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89" w:rsidRPr="006F2C41" w:rsidRDefault="00685A37" w:rsidP="006F2C41">
      <w:pPr>
        <w:pStyle w:val="Heading1"/>
      </w:pPr>
      <w:bookmarkStart w:id="0" w:name="_Toc75146106"/>
      <w:r w:rsidRPr="00B55C29">
        <w:br/>
      </w:r>
      <w:bookmarkStart w:id="1" w:name="_Toc460588592"/>
      <w:bookmarkStart w:id="2" w:name="_Toc460588783"/>
      <w:bookmarkStart w:id="3" w:name="_Toc460588964"/>
      <w:bookmarkStart w:id="4" w:name="_Toc2629623"/>
      <w:r w:rsidR="00203C89" w:rsidRPr="006F2C41">
        <w:t>P</w:t>
      </w:r>
      <w:r w:rsidR="0083617E" w:rsidRPr="006F2C41">
        <w:t>endahuluan</w:t>
      </w:r>
      <w:bookmarkEnd w:id="0"/>
      <w:bookmarkEnd w:id="1"/>
      <w:bookmarkEnd w:id="2"/>
      <w:bookmarkEnd w:id="3"/>
      <w:bookmarkEnd w:id="4"/>
    </w:p>
    <w:p w:rsidR="00BE449C" w:rsidRPr="006F2C41" w:rsidRDefault="0083617E" w:rsidP="006F2C41">
      <w:pPr>
        <w:pStyle w:val="Heading2"/>
        <w:tabs>
          <w:tab w:val="clear" w:pos="578"/>
        </w:tabs>
        <w:ind w:left="567" w:hanging="567"/>
        <w:rPr>
          <w:szCs w:val="28"/>
        </w:rPr>
      </w:pPr>
      <w:bookmarkStart w:id="5" w:name="_Toc460588593"/>
      <w:bookmarkStart w:id="6" w:name="_Toc460588784"/>
      <w:bookmarkStart w:id="7" w:name="_Toc460588965"/>
      <w:bookmarkStart w:id="8" w:name="_Toc2629624"/>
      <w:proofErr w:type="spellStart"/>
      <w:r w:rsidRPr="006F2C41">
        <w:rPr>
          <w:szCs w:val="28"/>
        </w:rPr>
        <w:t>Latar</w:t>
      </w:r>
      <w:proofErr w:type="spellEnd"/>
      <w:r w:rsidRPr="006F2C41">
        <w:rPr>
          <w:szCs w:val="28"/>
        </w:rPr>
        <w:t xml:space="preserve"> </w:t>
      </w:r>
      <w:proofErr w:type="spellStart"/>
      <w:r w:rsidRPr="006F2C41">
        <w:rPr>
          <w:szCs w:val="28"/>
        </w:rPr>
        <w:t>Belakang</w:t>
      </w:r>
      <w:bookmarkEnd w:id="5"/>
      <w:bookmarkEnd w:id="6"/>
      <w:bookmarkEnd w:id="7"/>
      <w:bookmarkEnd w:id="8"/>
      <w:proofErr w:type="spellEnd"/>
    </w:p>
    <w:p w:rsidR="00641876" w:rsidRPr="00F457E6" w:rsidRDefault="00641876" w:rsidP="00641876">
      <w:pPr>
        <w:keepNext/>
        <w:ind w:firstLine="556"/>
        <w:outlineLvl w:val="1"/>
        <w:rPr>
          <w:color w:val="000000" w:themeColor="text1"/>
          <w:lang w:val="en-US"/>
        </w:rPr>
      </w:pPr>
      <w:bookmarkStart w:id="9" w:name="_Toc75146107"/>
      <w:bookmarkStart w:id="10" w:name="_Toc460588594"/>
      <w:bookmarkStart w:id="11" w:name="_Toc460588785"/>
      <w:bookmarkStart w:id="12" w:name="_Toc460588966"/>
      <w:bookmarkStart w:id="13" w:name="_Toc2629625"/>
      <w:r w:rsidRPr="00641876">
        <w:rPr>
          <w:lang w:val="id-ID"/>
        </w:rPr>
        <w:t>Pembangunan berkelanjutan menghadapi tiga masalah kritis</w:t>
      </w:r>
      <w:r w:rsidRPr="00641876">
        <w:rPr>
          <w:lang w:val="en-US"/>
        </w:rPr>
        <w:t xml:space="preserve">, </w:t>
      </w:r>
      <w:proofErr w:type="spellStart"/>
      <w:r w:rsidRPr="00641876">
        <w:rPr>
          <w:lang w:val="en-US"/>
        </w:rPr>
        <w:t>yaitu</w:t>
      </w:r>
      <w:proofErr w:type="spellEnd"/>
      <w:r w:rsidRPr="00641876">
        <w:rPr>
          <w:lang w:val="en-US"/>
        </w:rPr>
        <w:t xml:space="preserve"> </w:t>
      </w:r>
      <w:r w:rsidRPr="00641876">
        <w:rPr>
          <w:lang w:val="id-ID"/>
        </w:rPr>
        <w:t xml:space="preserve">: </w:t>
      </w:r>
      <w:r w:rsidRPr="00641876">
        <w:rPr>
          <w:lang w:val="id-ID"/>
        </w:rPr>
        <w:br/>
        <w:t>populasi dunia yang berkembang pesat, kekurangan energi, dan terus meningkat</w:t>
      </w:r>
      <w:r w:rsidRPr="00641876">
        <w:rPr>
          <w:lang w:val="en-US"/>
        </w:rPr>
        <w:t xml:space="preserve"> </w:t>
      </w:r>
      <w:r w:rsidRPr="00641876">
        <w:rPr>
          <w:lang w:val="id-ID"/>
        </w:rPr>
        <w:t>pencemaran</w:t>
      </w:r>
      <w:r w:rsidRPr="00641876">
        <w:rPr>
          <w:lang w:val="en-US"/>
        </w:rPr>
        <w:t xml:space="preserve"> </w:t>
      </w:r>
      <w:r w:rsidRPr="00641876">
        <w:rPr>
          <w:lang w:val="id-ID"/>
        </w:rPr>
        <w:t>lingkungan.</w:t>
      </w:r>
      <w:r w:rsidRPr="00641876">
        <w:rPr>
          <w:lang w:val="en-US"/>
        </w:rPr>
        <w:t xml:space="preserve"> </w:t>
      </w:r>
      <w:r w:rsidRPr="00641876">
        <w:rPr>
          <w:lang w:val="id-ID"/>
        </w:rPr>
        <w:t>Saat</w:t>
      </w:r>
      <w:r w:rsidRPr="00641876">
        <w:rPr>
          <w:lang w:val="en-US"/>
        </w:rPr>
        <w:t xml:space="preserve"> </w:t>
      </w:r>
      <w:r w:rsidRPr="00641876">
        <w:rPr>
          <w:lang w:val="id-ID"/>
        </w:rPr>
        <w:t>ini,</w:t>
      </w:r>
      <w:r w:rsidRPr="00641876">
        <w:rPr>
          <w:lang w:val="en-US"/>
        </w:rPr>
        <w:t xml:space="preserve"> </w:t>
      </w:r>
      <w:proofErr w:type="spellStart"/>
      <w:r w:rsidRPr="00641876">
        <w:rPr>
          <w:lang w:val="en-US"/>
        </w:rPr>
        <w:t>banyak</w:t>
      </w:r>
      <w:proofErr w:type="spellEnd"/>
      <w:r w:rsidRPr="00641876">
        <w:rPr>
          <w:lang w:val="en-US"/>
        </w:rPr>
        <w:t xml:space="preserve"> </w:t>
      </w:r>
      <w:r w:rsidRPr="00641876">
        <w:rPr>
          <w:lang w:val="id-ID"/>
        </w:rPr>
        <w:t>negara</w:t>
      </w:r>
      <w:r w:rsidRPr="00641876">
        <w:rPr>
          <w:lang w:val="en-US"/>
        </w:rPr>
        <w:t xml:space="preserve"> </w:t>
      </w:r>
      <w:r w:rsidRPr="00641876">
        <w:rPr>
          <w:lang w:val="id-ID"/>
        </w:rPr>
        <w:t xml:space="preserve">terlibat dalam penelitian tentang energi terbarukan, </w:t>
      </w:r>
      <w:proofErr w:type="spellStart"/>
      <w:r w:rsidRPr="00641876">
        <w:rPr>
          <w:lang w:val="en-US"/>
        </w:rPr>
        <w:t>dimana</w:t>
      </w:r>
      <w:proofErr w:type="spellEnd"/>
      <w:r w:rsidRPr="00641876">
        <w:rPr>
          <w:lang w:val="en-US"/>
        </w:rPr>
        <w:t xml:space="preserve"> </w:t>
      </w:r>
      <w:r w:rsidRPr="00641876">
        <w:rPr>
          <w:lang w:val="id-ID"/>
        </w:rPr>
        <w:t>secara bertahap negara mereka</w:t>
      </w:r>
      <w:r w:rsidRPr="00641876">
        <w:rPr>
          <w:lang w:val="en-US"/>
        </w:rPr>
        <w:t xml:space="preserve"> </w:t>
      </w:r>
      <w:proofErr w:type="spellStart"/>
      <w:r w:rsidRPr="00641876">
        <w:rPr>
          <w:lang w:val="en-US"/>
        </w:rPr>
        <w:t>mengurangi</w:t>
      </w:r>
      <w:proofErr w:type="spellEnd"/>
      <w:r w:rsidRPr="00641876">
        <w:rPr>
          <w:lang w:val="en-US"/>
        </w:rPr>
        <w:t xml:space="preserve">  </w:t>
      </w:r>
      <w:r w:rsidRPr="00641876">
        <w:rPr>
          <w:lang w:val="id-ID"/>
        </w:rPr>
        <w:t xml:space="preserve">ketergantungan pada bahan bakar fosil </w:t>
      </w:r>
      <w:r w:rsidRPr="00F457E6">
        <w:rPr>
          <w:color w:val="000000" w:themeColor="text1"/>
          <w:lang w:val="id-ID"/>
        </w:rPr>
        <w:t>tradisional</w:t>
      </w:r>
      <w:r w:rsidRPr="00F457E6">
        <w:rPr>
          <w:color w:val="000000" w:themeColor="text1"/>
          <w:lang w:val="en-US"/>
        </w:rPr>
        <w:t xml:space="preserve"> </w:t>
      </w:r>
      <w:r w:rsidRPr="00F457E6">
        <w:rPr>
          <w:color w:val="000000" w:themeColor="text1"/>
          <w:lang w:val="en-US"/>
        </w:rPr>
        <w:fldChar w:fldCharType="begin" w:fldLock="1"/>
      </w:r>
      <w:r w:rsidRPr="00F457E6">
        <w:rPr>
          <w:color w:val="000000" w:themeColor="text1"/>
          <w:lang w:val="en-US"/>
        </w:rPr>
        <w:instrText>ADDIN CSL_CITATION {"citationItems":[{"id":"ITEM-1","itemData":{"DOI":"10.1016/j.energy.2015.08.098","ISSN":"03605442","abstract":"The objective of this paper is to introduce geothermal energy resources, utilization, development roadmap, and government support in China. Over the last 20 years, China was the first place in the world in direct utilization of geothermal energy with total amount reaching 17,870 MWt in 2014, and with an increasing trend annually. Compared with the rapid increase of direct utilization, the development of geothermal power generation in China is not obvious in the past 40 years, with an installed capacity of 27.78 MWe, ranking 18th in the world at present. It is reported that geothermal heating area was up to 396 million square meters with an installed capacity of 1178 MWt in 2013. Research on HDR (hot dry rock) resources is in its infancy. Considering the recoverable coefficient of 2%, energy stored in HDR at a depth of 3.0-10.0 km is 4500 times the total energy consumption in China in 2013. In order to achieve sustainable development of geothermal energy in China, attention should be paid to the following aspects in the future: technology development of EGS (enhanced geothermal system), low cost and scale-up of geothermal power generation, cascade utilization in geothermal heating, and sustainable exploitation and utilization of geothermal reservoirs.","author":[{"dropping-particle":"","family":"Zhu","given":"Jialing","non-dropping-particle":"","parse-names":false,"suffix":""},{"dropping-particle":"","family":"Hu","given":"Kaiyong","non-dropping-particle":"","parse-names":false,"suffix":""},{"dropping-particle":"","family":"Lu","given":"Xinli","non-dropping-particle":"","parse-names":false,"suffix":""},{"dropping-particle":"","family":"Huang","given":"Xiaoxue","non-dropping-particle":"","parse-names":false,"suffix":""},{"dropping-particle":"","family":"Liu","given":"Ketao","non-dropping-particle":"","parse-names":false,"suffix":""},{"dropping-particle":"","family":"Wu","given":"Xiujie","non-dropping-particle":"","parse-names":false,"suffix":""}],"container-title":"Energy","id":"ITEM-1","issued":{"date-parts":[["2015"]]},"page":"466-483","publisher":"Elsevier Ltd","title":"A review of geothermal energy resources, development, and applications in China: Current status and prospects","type":"article-journal","volume":"93"},"uris":["http://www.mendeley.com/documents/?uuid=b3ca6e85-6306-4f08-ae00-5606ac8e0be1"]}],"mendeley":{"formattedCitation":"(Zhu et al. 2015)","plainTextFormattedCitation":"(Zhu et al. 2015)","previouslyFormattedCitation":"(Zhu et al. 2015)"},"properties":{"noteIndex":0},"schema":"https://github.com/citation-style-language/schema/raw/master/csl-citation.json"}</w:instrText>
      </w:r>
      <w:r w:rsidRPr="00F457E6">
        <w:rPr>
          <w:color w:val="000000" w:themeColor="text1"/>
          <w:lang w:val="en-US"/>
        </w:rPr>
        <w:fldChar w:fldCharType="separate"/>
      </w:r>
      <w:r w:rsidRPr="00F457E6">
        <w:rPr>
          <w:noProof/>
          <w:color w:val="000000" w:themeColor="text1"/>
          <w:lang w:val="en-US"/>
        </w:rPr>
        <w:t>(</w:t>
      </w:r>
      <w:r w:rsidRPr="00F457E6">
        <w:rPr>
          <w:i/>
          <w:noProof/>
          <w:color w:val="000000" w:themeColor="text1"/>
          <w:lang w:val="en-US"/>
        </w:rPr>
        <w:t>Zhu et al. 2015</w:t>
      </w:r>
      <w:r w:rsidRPr="00F457E6">
        <w:rPr>
          <w:noProof/>
          <w:color w:val="000000" w:themeColor="text1"/>
          <w:lang w:val="en-US"/>
        </w:rPr>
        <w:t>)</w:t>
      </w:r>
      <w:r w:rsidRPr="00F457E6">
        <w:rPr>
          <w:color w:val="000000" w:themeColor="text1"/>
          <w:lang w:val="en-US"/>
        </w:rPr>
        <w:fldChar w:fldCharType="end"/>
      </w:r>
      <w:r w:rsidRPr="00F457E6">
        <w:rPr>
          <w:color w:val="000000" w:themeColor="text1"/>
          <w:lang w:val="en-US"/>
        </w:rPr>
        <w:t xml:space="preserve">. </w:t>
      </w:r>
      <w:proofErr w:type="spellStart"/>
      <w:r w:rsidRPr="00F457E6">
        <w:rPr>
          <w:color w:val="000000" w:themeColor="text1"/>
          <w:lang w:val="en-US"/>
        </w:rPr>
        <w:t>Sumber</w:t>
      </w:r>
      <w:proofErr w:type="spellEnd"/>
      <w:r w:rsidRPr="00F457E6">
        <w:rPr>
          <w:color w:val="000000" w:themeColor="text1"/>
          <w:lang w:val="en-US"/>
        </w:rPr>
        <w:t xml:space="preserve"> </w:t>
      </w:r>
      <w:proofErr w:type="spellStart"/>
      <w:r w:rsidRPr="00F457E6">
        <w:rPr>
          <w:color w:val="000000" w:themeColor="text1"/>
          <w:lang w:val="en-US"/>
        </w:rPr>
        <w:t>energi</w:t>
      </w:r>
      <w:proofErr w:type="spellEnd"/>
      <w:r w:rsidRPr="00F457E6">
        <w:rPr>
          <w:color w:val="000000" w:themeColor="text1"/>
          <w:lang w:val="en-US"/>
        </w:rPr>
        <w:t xml:space="preserve"> </w:t>
      </w:r>
      <w:proofErr w:type="spellStart"/>
      <w:r w:rsidRPr="00F457E6">
        <w:rPr>
          <w:color w:val="000000" w:themeColor="text1"/>
          <w:lang w:val="en-US"/>
        </w:rPr>
        <w:t>terbarukan</w:t>
      </w:r>
      <w:proofErr w:type="spellEnd"/>
      <w:r w:rsidRPr="00F457E6">
        <w:rPr>
          <w:color w:val="000000" w:themeColor="text1"/>
          <w:lang w:val="en-US"/>
        </w:rPr>
        <w:t xml:space="preserve"> </w:t>
      </w:r>
      <w:proofErr w:type="spellStart"/>
      <w:r w:rsidRPr="00F457E6">
        <w:rPr>
          <w:color w:val="000000" w:themeColor="text1"/>
          <w:lang w:val="en-US"/>
        </w:rPr>
        <w:t>menciptakan</w:t>
      </w:r>
      <w:proofErr w:type="spellEnd"/>
      <w:r w:rsidRPr="00F457E6">
        <w:rPr>
          <w:color w:val="000000" w:themeColor="text1"/>
          <w:lang w:val="en-US"/>
        </w:rPr>
        <w:t xml:space="preserve"> </w:t>
      </w:r>
      <w:proofErr w:type="spellStart"/>
      <w:r w:rsidRPr="00F457E6">
        <w:rPr>
          <w:color w:val="000000" w:themeColor="text1"/>
          <w:lang w:val="en-US"/>
        </w:rPr>
        <w:t>keuntungan</w:t>
      </w:r>
      <w:proofErr w:type="spellEnd"/>
      <w:r w:rsidRPr="00F457E6">
        <w:rPr>
          <w:color w:val="000000" w:themeColor="text1"/>
          <w:lang w:val="en-US"/>
        </w:rPr>
        <w:t xml:space="preserve"> </w:t>
      </w:r>
      <w:proofErr w:type="spellStart"/>
      <w:r w:rsidRPr="00F457E6">
        <w:rPr>
          <w:color w:val="000000" w:themeColor="text1"/>
          <w:lang w:val="en-US"/>
        </w:rPr>
        <w:t>dari</w:t>
      </w:r>
      <w:proofErr w:type="spellEnd"/>
      <w:r w:rsidRPr="00F457E6">
        <w:rPr>
          <w:color w:val="000000" w:themeColor="text1"/>
          <w:lang w:val="en-US"/>
        </w:rPr>
        <w:t xml:space="preserve"> </w:t>
      </w:r>
      <w:proofErr w:type="spellStart"/>
      <w:r w:rsidRPr="00F457E6">
        <w:rPr>
          <w:color w:val="000000" w:themeColor="text1"/>
          <w:lang w:val="en-US"/>
        </w:rPr>
        <w:t>segi</w:t>
      </w:r>
      <w:proofErr w:type="spellEnd"/>
      <w:r w:rsidRPr="00F457E6">
        <w:rPr>
          <w:color w:val="000000" w:themeColor="text1"/>
          <w:lang w:val="en-US"/>
        </w:rPr>
        <w:t xml:space="preserve"> </w:t>
      </w:r>
      <w:proofErr w:type="spellStart"/>
      <w:r w:rsidRPr="00F457E6">
        <w:rPr>
          <w:color w:val="000000" w:themeColor="text1"/>
          <w:lang w:val="en-US"/>
        </w:rPr>
        <w:t>biaya</w:t>
      </w:r>
      <w:proofErr w:type="spellEnd"/>
      <w:r w:rsidRPr="00F457E6">
        <w:rPr>
          <w:color w:val="000000" w:themeColor="text1"/>
          <w:lang w:val="en-US"/>
        </w:rPr>
        <w:t xml:space="preserve"> per </w:t>
      </w:r>
      <w:proofErr w:type="spellStart"/>
      <w:r w:rsidRPr="00F457E6">
        <w:rPr>
          <w:color w:val="000000" w:themeColor="text1"/>
          <w:lang w:val="en-US"/>
        </w:rPr>
        <w:t>energi</w:t>
      </w:r>
      <w:proofErr w:type="spellEnd"/>
      <w:r w:rsidRPr="00F457E6">
        <w:rPr>
          <w:color w:val="000000" w:themeColor="text1"/>
          <w:lang w:val="en-US"/>
        </w:rPr>
        <w:t xml:space="preserve"> </w:t>
      </w:r>
      <w:proofErr w:type="spellStart"/>
      <w:r w:rsidRPr="00F457E6">
        <w:rPr>
          <w:color w:val="000000" w:themeColor="text1"/>
          <w:lang w:val="en-US"/>
        </w:rPr>
        <w:t>dan</w:t>
      </w:r>
      <w:proofErr w:type="spellEnd"/>
      <w:r w:rsidRPr="00F457E6">
        <w:rPr>
          <w:color w:val="000000" w:themeColor="text1"/>
          <w:lang w:val="en-US"/>
        </w:rPr>
        <w:t xml:space="preserve"> </w:t>
      </w:r>
      <w:proofErr w:type="spellStart"/>
      <w:r w:rsidRPr="00F457E6">
        <w:rPr>
          <w:color w:val="000000" w:themeColor="text1"/>
          <w:lang w:val="en-US"/>
        </w:rPr>
        <w:t>biaya</w:t>
      </w:r>
      <w:proofErr w:type="spellEnd"/>
      <w:r w:rsidRPr="00F457E6">
        <w:rPr>
          <w:color w:val="000000" w:themeColor="text1"/>
          <w:lang w:val="en-US"/>
        </w:rPr>
        <w:t xml:space="preserve"> per </w:t>
      </w:r>
      <w:proofErr w:type="spellStart"/>
      <w:r w:rsidRPr="00F457E6">
        <w:rPr>
          <w:color w:val="000000" w:themeColor="text1"/>
          <w:lang w:val="en-US"/>
        </w:rPr>
        <w:t>pengguna</w:t>
      </w:r>
      <w:proofErr w:type="spellEnd"/>
      <w:r w:rsidRPr="00F457E6">
        <w:rPr>
          <w:color w:val="000000" w:themeColor="text1"/>
          <w:lang w:val="en-US"/>
        </w:rPr>
        <w:t xml:space="preserve"> </w:t>
      </w:r>
      <w:proofErr w:type="spellStart"/>
      <w:r w:rsidRPr="00F457E6">
        <w:rPr>
          <w:color w:val="000000" w:themeColor="text1"/>
          <w:lang w:val="en-US"/>
        </w:rPr>
        <w:t>listrik</w:t>
      </w:r>
      <w:proofErr w:type="spellEnd"/>
      <w:r w:rsidRPr="00F457E6">
        <w:rPr>
          <w:color w:val="000000" w:themeColor="text1"/>
          <w:lang w:val="en-US"/>
        </w:rPr>
        <w:t xml:space="preserve"> </w:t>
      </w:r>
      <w:proofErr w:type="spellStart"/>
      <w:r w:rsidRPr="00F457E6">
        <w:rPr>
          <w:color w:val="000000" w:themeColor="text1"/>
          <w:lang w:val="en-US"/>
        </w:rPr>
        <w:t>termasuk</w:t>
      </w:r>
      <w:proofErr w:type="spellEnd"/>
      <w:r w:rsidRPr="00F457E6">
        <w:rPr>
          <w:color w:val="000000" w:themeColor="text1"/>
          <w:lang w:val="en-US"/>
        </w:rPr>
        <w:t xml:space="preserve"> </w:t>
      </w:r>
      <w:proofErr w:type="spellStart"/>
      <w:r w:rsidRPr="00F457E6">
        <w:rPr>
          <w:color w:val="000000" w:themeColor="text1"/>
          <w:lang w:val="en-US"/>
        </w:rPr>
        <w:t>pelaku</w:t>
      </w:r>
      <w:proofErr w:type="spellEnd"/>
      <w:r w:rsidRPr="00F457E6">
        <w:rPr>
          <w:color w:val="000000" w:themeColor="text1"/>
          <w:lang w:val="en-US"/>
        </w:rPr>
        <w:t xml:space="preserve"> </w:t>
      </w:r>
      <w:proofErr w:type="spellStart"/>
      <w:r w:rsidRPr="00F457E6">
        <w:rPr>
          <w:color w:val="000000" w:themeColor="text1"/>
          <w:lang w:val="en-US"/>
        </w:rPr>
        <w:t>industri</w:t>
      </w:r>
      <w:proofErr w:type="spellEnd"/>
      <w:r w:rsidRPr="00F457E6">
        <w:rPr>
          <w:color w:val="000000" w:themeColor="text1"/>
          <w:lang w:val="en-US"/>
        </w:rPr>
        <w:t xml:space="preserve"> </w:t>
      </w:r>
      <w:proofErr w:type="spellStart"/>
      <w:r w:rsidRPr="00F457E6">
        <w:rPr>
          <w:color w:val="000000" w:themeColor="text1"/>
          <w:lang w:val="en-US"/>
        </w:rPr>
        <w:t>dan</w:t>
      </w:r>
      <w:proofErr w:type="spellEnd"/>
      <w:r w:rsidRPr="00F457E6">
        <w:rPr>
          <w:color w:val="000000" w:themeColor="text1"/>
          <w:lang w:val="en-US"/>
        </w:rPr>
        <w:t xml:space="preserve"> </w:t>
      </w:r>
      <w:proofErr w:type="spellStart"/>
      <w:r w:rsidRPr="00F457E6">
        <w:rPr>
          <w:color w:val="000000" w:themeColor="text1"/>
          <w:lang w:val="en-US"/>
        </w:rPr>
        <w:t>rumah</w:t>
      </w:r>
      <w:proofErr w:type="spellEnd"/>
      <w:r w:rsidRPr="00F457E6">
        <w:rPr>
          <w:color w:val="000000" w:themeColor="text1"/>
          <w:lang w:val="en-US"/>
        </w:rPr>
        <w:t xml:space="preserve"> </w:t>
      </w:r>
      <w:proofErr w:type="spellStart"/>
      <w:r w:rsidRPr="00F457E6">
        <w:rPr>
          <w:color w:val="000000" w:themeColor="text1"/>
          <w:lang w:val="en-US"/>
        </w:rPr>
        <w:t>tangga</w:t>
      </w:r>
      <w:proofErr w:type="spellEnd"/>
      <w:r w:rsidRPr="00F457E6">
        <w:rPr>
          <w:color w:val="000000" w:themeColor="text1"/>
          <w:lang w:val="en-US"/>
        </w:rPr>
        <w:t xml:space="preserve"> </w:t>
      </w:r>
      <w:r w:rsidRPr="00F457E6">
        <w:rPr>
          <w:color w:val="000000" w:themeColor="text1"/>
          <w:lang w:val="en-US"/>
        </w:rPr>
        <w:fldChar w:fldCharType="begin" w:fldLock="1"/>
      </w:r>
      <w:r w:rsidRPr="00F457E6">
        <w:rPr>
          <w:color w:val="000000" w:themeColor="text1"/>
          <w:lang w:val="en-US"/>
        </w:rPr>
        <w:instrText>ADDIN CSL_CITATION {"citationItems":[{"id":"ITEM-1","itemData":{"DOI":"10.32550/teknodik.v20i2.236","ISSN":"2088-3978","abstract":"-","author":[{"dropping-particle":"","family":"Sarana-Multi-Infrastruktur","given":"","non-dropping-particle":"","parse-names":false,"suffix":""}],"container-title":"Jurnal Teknodik","id":"ITEM-1","issue":"2","issued":{"date-parts":[["2018"]]},"number-of-pages":"1-67","title":"SMI Insight 2015","type":"book","volume":"20"},"uris":["http://www.mendeley.com/documents/?uuid=ff1d4980-5b0c-4c36-9cf5-1b7e2b327702"]}],"mendeley":{"formattedCitation":"(Sarana-Multi-Infrastruktur 2018)","manualFormatting":"(SMI Insight 2015)","plainTextFormattedCitation":"(Sarana-Multi-Infrastruktur 2018)","previouslyFormattedCitation":"(Sarana-Multi-Infrastruktur 2018)"},"properties":{"noteIndex":0},"schema":"https://github.com/citation-style-language/schema/raw/master/csl-citation.json"}</w:instrText>
      </w:r>
      <w:r w:rsidRPr="00F457E6">
        <w:rPr>
          <w:color w:val="000000" w:themeColor="text1"/>
          <w:lang w:val="en-US"/>
        </w:rPr>
        <w:fldChar w:fldCharType="separate"/>
      </w:r>
      <w:r w:rsidRPr="00F457E6">
        <w:rPr>
          <w:noProof/>
          <w:color w:val="000000" w:themeColor="text1"/>
          <w:lang w:val="en-US"/>
        </w:rPr>
        <w:t>(</w:t>
      </w:r>
      <w:r w:rsidRPr="00F457E6">
        <w:rPr>
          <w:i/>
          <w:noProof/>
          <w:color w:val="000000" w:themeColor="text1"/>
          <w:lang w:val="en-US"/>
        </w:rPr>
        <w:t>SMI Insight 2015</w:t>
      </w:r>
      <w:r w:rsidRPr="00F457E6">
        <w:rPr>
          <w:noProof/>
          <w:color w:val="000000" w:themeColor="text1"/>
          <w:lang w:val="en-US"/>
        </w:rPr>
        <w:t>)</w:t>
      </w:r>
      <w:r w:rsidRPr="00F457E6">
        <w:rPr>
          <w:color w:val="000000" w:themeColor="text1"/>
          <w:lang w:val="en-US"/>
        </w:rPr>
        <w:fldChar w:fldCharType="end"/>
      </w:r>
      <w:r w:rsidRPr="00F457E6">
        <w:rPr>
          <w:color w:val="000000" w:themeColor="text1"/>
          <w:lang w:val="en-US"/>
        </w:rPr>
        <w:t xml:space="preserve">. </w:t>
      </w:r>
      <w:proofErr w:type="spellStart"/>
      <w:r w:rsidRPr="00F457E6">
        <w:rPr>
          <w:color w:val="000000" w:themeColor="text1"/>
          <w:lang w:val="en-US"/>
        </w:rPr>
        <w:t>Sumber</w:t>
      </w:r>
      <w:proofErr w:type="spellEnd"/>
      <w:r w:rsidRPr="00F457E6">
        <w:rPr>
          <w:color w:val="000000" w:themeColor="text1"/>
          <w:lang w:val="en-US"/>
        </w:rPr>
        <w:t xml:space="preserve"> </w:t>
      </w:r>
      <w:proofErr w:type="spellStart"/>
      <w:r w:rsidRPr="00F457E6">
        <w:rPr>
          <w:color w:val="000000" w:themeColor="text1"/>
          <w:lang w:val="en-US"/>
        </w:rPr>
        <w:t>energi</w:t>
      </w:r>
      <w:proofErr w:type="spellEnd"/>
      <w:r w:rsidRPr="00F457E6">
        <w:rPr>
          <w:color w:val="000000" w:themeColor="text1"/>
          <w:lang w:val="en-US"/>
        </w:rPr>
        <w:t xml:space="preserve"> yang </w:t>
      </w:r>
      <w:proofErr w:type="spellStart"/>
      <w:r w:rsidRPr="00F457E6">
        <w:rPr>
          <w:color w:val="000000" w:themeColor="text1"/>
          <w:lang w:val="en-US"/>
        </w:rPr>
        <w:t>dijadikan</w:t>
      </w:r>
      <w:proofErr w:type="spellEnd"/>
      <w:r w:rsidRPr="00F457E6">
        <w:rPr>
          <w:color w:val="000000" w:themeColor="text1"/>
          <w:lang w:val="en-US"/>
        </w:rPr>
        <w:t xml:space="preserve"> </w:t>
      </w:r>
      <w:proofErr w:type="spellStart"/>
      <w:r w:rsidRPr="00F457E6">
        <w:rPr>
          <w:color w:val="000000" w:themeColor="text1"/>
          <w:lang w:val="en-US"/>
        </w:rPr>
        <w:t>energi</w:t>
      </w:r>
      <w:proofErr w:type="spellEnd"/>
      <w:r w:rsidRPr="00F457E6">
        <w:rPr>
          <w:color w:val="000000" w:themeColor="text1"/>
          <w:lang w:val="en-US"/>
        </w:rPr>
        <w:t xml:space="preserve"> </w:t>
      </w:r>
      <w:proofErr w:type="spellStart"/>
      <w:r w:rsidRPr="00F457E6">
        <w:rPr>
          <w:color w:val="000000" w:themeColor="text1"/>
          <w:lang w:val="en-US"/>
        </w:rPr>
        <w:t>terbarukan</w:t>
      </w:r>
      <w:proofErr w:type="spellEnd"/>
      <w:r w:rsidRPr="00F457E6">
        <w:rPr>
          <w:color w:val="000000" w:themeColor="text1"/>
          <w:lang w:val="en-US"/>
        </w:rPr>
        <w:t xml:space="preserve">, </w:t>
      </w:r>
      <w:proofErr w:type="spellStart"/>
      <w:proofErr w:type="gramStart"/>
      <w:r w:rsidRPr="00F457E6">
        <w:rPr>
          <w:color w:val="000000" w:themeColor="text1"/>
          <w:lang w:val="en-US"/>
        </w:rPr>
        <w:t>adalah</w:t>
      </w:r>
      <w:proofErr w:type="spellEnd"/>
      <w:r w:rsidRPr="00F457E6">
        <w:rPr>
          <w:color w:val="000000" w:themeColor="text1"/>
          <w:lang w:val="en-US"/>
        </w:rPr>
        <w:t xml:space="preserve"> :</w:t>
      </w:r>
      <w:proofErr w:type="gramEnd"/>
      <w:r w:rsidRPr="00F457E6">
        <w:rPr>
          <w:color w:val="000000" w:themeColor="text1"/>
          <w:lang w:val="en-US"/>
        </w:rPr>
        <w:t xml:space="preserve"> </w:t>
      </w:r>
      <w:proofErr w:type="spellStart"/>
      <w:r w:rsidRPr="00F457E6">
        <w:rPr>
          <w:color w:val="000000" w:themeColor="text1"/>
          <w:lang w:val="en-US"/>
        </w:rPr>
        <w:t>angin</w:t>
      </w:r>
      <w:proofErr w:type="spellEnd"/>
      <w:r w:rsidRPr="00F457E6">
        <w:rPr>
          <w:color w:val="000000" w:themeColor="text1"/>
          <w:lang w:val="en-US"/>
        </w:rPr>
        <w:t xml:space="preserve">, </w:t>
      </w:r>
      <w:proofErr w:type="spellStart"/>
      <w:r w:rsidRPr="00F457E6">
        <w:rPr>
          <w:color w:val="000000" w:themeColor="text1"/>
          <w:lang w:val="en-US"/>
        </w:rPr>
        <w:t>mikrohidrologi</w:t>
      </w:r>
      <w:proofErr w:type="spellEnd"/>
      <w:r w:rsidRPr="00F457E6">
        <w:rPr>
          <w:color w:val="000000" w:themeColor="text1"/>
          <w:lang w:val="en-US"/>
        </w:rPr>
        <w:t xml:space="preserve">, geothermal, </w:t>
      </w:r>
      <w:proofErr w:type="spellStart"/>
      <w:r w:rsidRPr="00F457E6">
        <w:rPr>
          <w:color w:val="000000" w:themeColor="text1"/>
          <w:lang w:val="en-US"/>
        </w:rPr>
        <w:t>biomassa</w:t>
      </w:r>
      <w:proofErr w:type="spellEnd"/>
      <w:r w:rsidRPr="00F457E6">
        <w:rPr>
          <w:color w:val="000000" w:themeColor="text1"/>
          <w:lang w:val="en-US"/>
        </w:rPr>
        <w:t xml:space="preserve">, </w:t>
      </w:r>
      <w:proofErr w:type="spellStart"/>
      <w:r w:rsidRPr="00F457E6">
        <w:rPr>
          <w:color w:val="000000" w:themeColor="text1"/>
          <w:lang w:val="en-US"/>
        </w:rPr>
        <w:t>fotovoltaik</w:t>
      </w:r>
      <w:proofErr w:type="spellEnd"/>
      <w:r w:rsidRPr="00F457E6">
        <w:rPr>
          <w:color w:val="000000" w:themeColor="text1"/>
          <w:lang w:val="en-US"/>
        </w:rPr>
        <w:t xml:space="preserve"> </w:t>
      </w:r>
      <w:proofErr w:type="spellStart"/>
      <w:r w:rsidRPr="00F457E6">
        <w:rPr>
          <w:color w:val="000000" w:themeColor="text1"/>
          <w:lang w:val="en-US"/>
        </w:rPr>
        <w:t>dan</w:t>
      </w:r>
      <w:proofErr w:type="spellEnd"/>
      <w:r w:rsidRPr="00F457E6">
        <w:rPr>
          <w:color w:val="000000" w:themeColor="text1"/>
          <w:lang w:val="en-US"/>
        </w:rPr>
        <w:t xml:space="preserve"> </w:t>
      </w:r>
      <w:proofErr w:type="spellStart"/>
      <w:r w:rsidRPr="00F457E6">
        <w:rPr>
          <w:color w:val="000000" w:themeColor="text1"/>
          <w:lang w:val="en-US"/>
        </w:rPr>
        <w:t>gelombang</w:t>
      </w:r>
      <w:proofErr w:type="spellEnd"/>
      <w:r w:rsidRPr="00F457E6">
        <w:rPr>
          <w:color w:val="000000" w:themeColor="text1"/>
          <w:lang w:val="en-US"/>
        </w:rPr>
        <w:t xml:space="preserve"> </w:t>
      </w:r>
      <w:proofErr w:type="spellStart"/>
      <w:r w:rsidRPr="00F457E6">
        <w:rPr>
          <w:color w:val="000000" w:themeColor="text1"/>
          <w:lang w:val="en-US"/>
        </w:rPr>
        <w:t>laut</w:t>
      </w:r>
      <w:proofErr w:type="spellEnd"/>
      <w:r w:rsidRPr="00F457E6">
        <w:rPr>
          <w:color w:val="000000" w:themeColor="text1"/>
          <w:lang w:val="en-US"/>
        </w:rPr>
        <w:t xml:space="preserve">. </w:t>
      </w:r>
      <w:proofErr w:type="spellStart"/>
      <w:r w:rsidRPr="00F457E6">
        <w:rPr>
          <w:color w:val="000000" w:themeColor="text1"/>
          <w:lang w:val="en-US"/>
        </w:rPr>
        <w:t>Dalam</w:t>
      </w:r>
      <w:proofErr w:type="spellEnd"/>
      <w:r w:rsidRPr="00F457E6">
        <w:rPr>
          <w:color w:val="000000" w:themeColor="text1"/>
          <w:lang w:val="en-US"/>
        </w:rPr>
        <w:t xml:space="preserve"> </w:t>
      </w:r>
      <w:proofErr w:type="spellStart"/>
      <w:r w:rsidRPr="00F457E6">
        <w:rPr>
          <w:color w:val="000000" w:themeColor="text1"/>
          <w:lang w:val="en-US"/>
        </w:rPr>
        <w:t>penggunaan</w:t>
      </w:r>
      <w:proofErr w:type="spellEnd"/>
      <w:r w:rsidRPr="00F457E6">
        <w:rPr>
          <w:color w:val="000000" w:themeColor="text1"/>
          <w:lang w:val="en-US"/>
        </w:rPr>
        <w:t xml:space="preserve"> </w:t>
      </w:r>
      <w:proofErr w:type="spellStart"/>
      <w:r w:rsidRPr="00F457E6">
        <w:rPr>
          <w:color w:val="000000" w:themeColor="text1"/>
          <w:lang w:val="en-US"/>
        </w:rPr>
        <w:t>energi</w:t>
      </w:r>
      <w:proofErr w:type="spellEnd"/>
      <w:r w:rsidRPr="00F457E6">
        <w:rPr>
          <w:color w:val="000000" w:themeColor="text1"/>
          <w:lang w:val="en-US"/>
        </w:rPr>
        <w:t xml:space="preserve"> </w:t>
      </w:r>
      <w:proofErr w:type="spellStart"/>
      <w:r w:rsidRPr="00F457E6">
        <w:rPr>
          <w:color w:val="000000" w:themeColor="text1"/>
          <w:lang w:val="en-US"/>
        </w:rPr>
        <w:t>terbarukan</w:t>
      </w:r>
      <w:proofErr w:type="spellEnd"/>
      <w:r w:rsidRPr="00F457E6">
        <w:rPr>
          <w:color w:val="000000" w:themeColor="text1"/>
          <w:lang w:val="en-US"/>
        </w:rPr>
        <w:t xml:space="preserve">, </w:t>
      </w:r>
      <w:proofErr w:type="spellStart"/>
      <w:r w:rsidRPr="00F457E6">
        <w:rPr>
          <w:color w:val="000000" w:themeColor="text1"/>
          <w:lang w:val="en-US"/>
        </w:rPr>
        <w:t>teknologi</w:t>
      </w:r>
      <w:proofErr w:type="spellEnd"/>
      <w:r w:rsidRPr="00F457E6">
        <w:rPr>
          <w:color w:val="000000" w:themeColor="text1"/>
          <w:lang w:val="en-US"/>
        </w:rPr>
        <w:t xml:space="preserve"> </w:t>
      </w:r>
      <w:proofErr w:type="spellStart"/>
      <w:r w:rsidRPr="00F457E6">
        <w:rPr>
          <w:color w:val="000000" w:themeColor="text1"/>
          <w:lang w:val="en-US"/>
        </w:rPr>
        <w:t>sangat</w:t>
      </w:r>
      <w:proofErr w:type="spellEnd"/>
      <w:r w:rsidRPr="00F457E6">
        <w:rPr>
          <w:color w:val="000000" w:themeColor="text1"/>
          <w:lang w:val="en-US"/>
        </w:rPr>
        <w:t xml:space="preserve"> </w:t>
      </w:r>
      <w:proofErr w:type="spellStart"/>
      <w:r w:rsidRPr="00F457E6">
        <w:rPr>
          <w:color w:val="000000" w:themeColor="text1"/>
          <w:lang w:val="en-US"/>
        </w:rPr>
        <w:t>dibutuhkan</w:t>
      </w:r>
      <w:proofErr w:type="spellEnd"/>
      <w:r w:rsidRPr="00F457E6">
        <w:rPr>
          <w:color w:val="000000" w:themeColor="text1"/>
          <w:lang w:val="en-US"/>
        </w:rPr>
        <w:t xml:space="preserve"> </w:t>
      </w:r>
      <w:proofErr w:type="spellStart"/>
      <w:r w:rsidRPr="00F457E6">
        <w:rPr>
          <w:color w:val="000000" w:themeColor="text1"/>
          <w:lang w:val="en-US"/>
        </w:rPr>
        <w:t>karena</w:t>
      </w:r>
      <w:proofErr w:type="spellEnd"/>
      <w:r w:rsidRPr="00F457E6">
        <w:rPr>
          <w:color w:val="000000" w:themeColor="text1"/>
          <w:lang w:val="en-US"/>
        </w:rPr>
        <w:t xml:space="preserve"> </w:t>
      </w:r>
      <w:proofErr w:type="spellStart"/>
      <w:r w:rsidRPr="00F457E6">
        <w:rPr>
          <w:color w:val="000000" w:themeColor="text1"/>
          <w:lang w:val="en-US"/>
        </w:rPr>
        <w:t>tanpa</w:t>
      </w:r>
      <w:proofErr w:type="spellEnd"/>
      <w:r w:rsidRPr="00F457E6">
        <w:rPr>
          <w:color w:val="000000" w:themeColor="text1"/>
          <w:lang w:val="en-US"/>
        </w:rPr>
        <w:t xml:space="preserve"> </w:t>
      </w:r>
      <w:proofErr w:type="spellStart"/>
      <w:r w:rsidRPr="00F457E6">
        <w:rPr>
          <w:color w:val="000000" w:themeColor="text1"/>
          <w:lang w:val="en-US"/>
        </w:rPr>
        <w:t>dukungan</w:t>
      </w:r>
      <w:proofErr w:type="spellEnd"/>
      <w:r w:rsidRPr="00F457E6">
        <w:rPr>
          <w:color w:val="000000" w:themeColor="text1"/>
          <w:lang w:val="en-US"/>
        </w:rPr>
        <w:t xml:space="preserve"> </w:t>
      </w:r>
      <w:proofErr w:type="spellStart"/>
      <w:r w:rsidRPr="00F457E6">
        <w:rPr>
          <w:color w:val="000000" w:themeColor="text1"/>
          <w:lang w:val="en-US"/>
        </w:rPr>
        <w:t>teknologi</w:t>
      </w:r>
      <w:proofErr w:type="spellEnd"/>
      <w:r w:rsidRPr="00F457E6">
        <w:rPr>
          <w:color w:val="000000" w:themeColor="text1"/>
          <w:lang w:val="en-US"/>
        </w:rPr>
        <w:t xml:space="preserve"> yang </w:t>
      </w:r>
      <w:proofErr w:type="spellStart"/>
      <w:r w:rsidRPr="00F457E6">
        <w:rPr>
          <w:color w:val="000000" w:themeColor="text1"/>
          <w:lang w:val="en-US"/>
        </w:rPr>
        <w:t>maju</w:t>
      </w:r>
      <w:proofErr w:type="spellEnd"/>
      <w:r w:rsidRPr="00F457E6">
        <w:rPr>
          <w:color w:val="000000" w:themeColor="text1"/>
          <w:lang w:val="en-US"/>
        </w:rPr>
        <w:t xml:space="preserve"> </w:t>
      </w:r>
      <w:proofErr w:type="spellStart"/>
      <w:r w:rsidRPr="00F457E6">
        <w:rPr>
          <w:color w:val="000000" w:themeColor="text1"/>
          <w:lang w:val="en-US"/>
        </w:rPr>
        <w:t>maka</w:t>
      </w:r>
      <w:proofErr w:type="spellEnd"/>
      <w:r w:rsidRPr="00F457E6">
        <w:rPr>
          <w:color w:val="000000" w:themeColor="text1"/>
          <w:lang w:val="en-US"/>
        </w:rPr>
        <w:t xml:space="preserve"> </w:t>
      </w:r>
      <w:proofErr w:type="spellStart"/>
      <w:r w:rsidRPr="00F457E6">
        <w:rPr>
          <w:color w:val="000000" w:themeColor="text1"/>
          <w:lang w:val="en-US"/>
        </w:rPr>
        <w:t>sumber</w:t>
      </w:r>
      <w:proofErr w:type="spellEnd"/>
      <w:r w:rsidRPr="00F457E6">
        <w:rPr>
          <w:color w:val="000000" w:themeColor="text1"/>
          <w:lang w:val="en-US"/>
        </w:rPr>
        <w:t xml:space="preserve"> </w:t>
      </w:r>
      <w:proofErr w:type="spellStart"/>
      <w:r w:rsidRPr="00F457E6">
        <w:rPr>
          <w:color w:val="000000" w:themeColor="text1"/>
          <w:lang w:val="en-US"/>
        </w:rPr>
        <w:t>energi</w:t>
      </w:r>
      <w:proofErr w:type="spellEnd"/>
      <w:r w:rsidRPr="00F457E6">
        <w:rPr>
          <w:color w:val="000000" w:themeColor="text1"/>
          <w:lang w:val="en-US"/>
        </w:rPr>
        <w:t xml:space="preserve"> </w:t>
      </w:r>
      <w:proofErr w:type="spellStart"/>
      <w:r w:rsidRPr="00F457E6">
        <w:rPr>
          <w:color w:val="000000" w:themeColor="text1"/>
          <w:lang w:val="en-US"/>
        </w:rPr>
        <w:t>tersebut</w:t>
      </w:r>
      <w:proofErr w:type="spellEnd"/>
      <w:r w:rsidRPr="00F457E6">
        <w:rPr>
          <w:color w:val="000000" w:themeColor="text1"/>
          <w:lang w:val="en-US"/>
        </w:rPr>
        <w:t xml:space="preserve"> </w:t>
      </w:r>
      <w:proofErr w:type="spellStart"/>
      <w:r w:rsidRPr="00F457E6">
        <w:rPr>
          <w:color w:val="000000" w:themeColor="text1"/>
          <w:lang w:val="en-US"/>
        </w:rPr>
        <w:t>akan</w:t>
      </w:r>
      <w:proofErr w:type="spellEnd"/>
      <w:r w:rsidRPr="00F457E6">
        <w:rPr>
          <w:color w:val="000000" w:themeColor="text1"/>
          <w:lang w:val="en-US"/>
        </w:rPr>
        <w:t xml:space="preserve"> </w:t>
      </w:r>
      <w:proofErr w:type="spellStart"/>
      <w:r w:rsidRPr="00F457E6">
        <w:rPr>
          <w:color w:val="000000" w:themeColor="text1"/>
          <w:lang w:val="en-US"/>
        </w:rPr>
        <w:t>kurang</w:t>
      </w:r>
      <w:proofErr w:type="spellEnd"/>
      <w:r w:rsidRPr="00F457E6">
        <w:rPr>
          <w:color w:val="000000" w:themeColor="text1"/>
          <w:lang w:val="en-US"/>
        </w:rPr>
        <w:t xml:space="preserve"> </w:t>
      </w:r>
      <w:proofErr w:type="spellStart"/>
      <w:r w:rsidRPr="00F457E6">
        <w:rPr>
          <w:color w:val="000000" w:themeColor="text1"/>
          <w:lang w:val="en-US"/>
        </w:rPr>
        <w:t>efektif</w:t>
      </w:r>
      <w:proofErr w:type="spellEnd"/>
      <w:r w:rsidRPr="00F457E6">
        <w:rPr>
          <w:color w:val="000000" w:themeColor="text1"/>
          <w:lang w:val="en-US"/>
        </w:rPr>
        <w:t xml:space="preserve"> </w:t>
      </w:r>
      <w:proofErr w:type="spellStart"/>
      <w:r w:rsidRPr="00F457E6">
        <w:rPr>
          <w:color w:val="000000" w:themeColor="text1"/>
          <w:lang w:val="en-US"/>
        </w:rPr>
        <w:t>pendayaannya</w:t>
      </w:r>
      <w:proofErr w:type="spellEnd"/>
      <w:r w:rsidRPr="00F457E6">
        <w:rPr>
          <w:color w:val="000000" w:themeColor="text1"/>
          <w:lang w:val="en-US"/>
        </w:rPr>
        <w:t xml:space="preserve"> </w:t>
      </w:r>
      <w:proofErr w:type="spellStart"/>
      <w:r w:rsidRPr="00F457E6">
        <w:rPr>
          <w:color w:val="000000" w:themeColor="text1"/>
          <w:lang w:val="en-US"/>
        </w:rPr>
        <w:t>dengan</w:t>
      </w:r>
      <w:proofErr w:type="spellEnd"/>
      <w:r w:rsidRPr="00F457E6">
        <w:rPr>
          <w:color w:val="000000" w:themeColor="text1"/>
          <w:lang w:val="en-US"/>
        </w:rPr>
        <w:t xml:space="preserve"> </w:t>
      </w:r>
      <w:proofErr w:type="spellStart"/>
      <w:r w:rsidRPr="00F457E6">
        <w:rPr>
          <w:color w:val="000000" w:themeColor="text1"/>
          <w:lang w:val="en-US"/>
        </w:rPr>
        <w:t>tetap</w:t>
      </w:r>
      <w:proofErr w:type="spellEnd"/>
      <w:r w:rsidRPr="00F457E6">
        <w:rPr>
          <w:color w:val="000000" w:themeColor="text1"/>
          <w:lang w:val="en-US"/>
        </w:rPr>
        <w:t xml:space="preserve"> </w:t>
      </w:r>
      <w:proofErr w:type="spellStart"/>
      <w:r w:rsidRPr="00F457E6">
        <w:rPr>
          <w:color w:val="000000" w:themeColor="text1"/>
          <w:lang w:val="en-US"/>
        </w:rPr>
        <w:t>memperhatikan</w:t>
      </w:r>
      <w:proofErr w:type="spellEnd"/>
      <w:r w:rsidRPr="00F457E6">
        <w:rPr>
          <w:color w:val="000000" w:themeColor="text1"/>
          <w:lang w:val="en-US"/>
        </w:rPr>
        <w:t xml:space="preserve"> </w:t>
      </w:r>
      <w:proofErr w:type="spellStart"/>
      <w:r w:rsidRPr="00F457E6">
        <w:rPr>
          <w:color w:val="000000" w:themeColor="text1"/>
          <w:lang w:val="en-US"/>
        </w:rPr>
        <w:t>kelestarian</w:t>
      </w:r>
      <w:proofErr w:type="spellEnd"/>
      <w:r w:rsidRPr="00F457E6">
        <w:rPr>
          <w:color w:val="000000" w:themeColor="text1"/>
          <w:lang w:val="en-US"/>
        </w:rPr>
        <w:t xml:space="preserve"> </w:t>
      </w:r>
      <w:proofErr w:type="spellStart"/>
      <w:r w:rsidRPr="00F457E6">
        <w:rPr>
          <w:color w:val="000000" w:themeColor="text1"/>
          <w:lang w:val="en-US"/>
        </w:rPr>
        <w:t>lingkungan</w:t>
      </w:r>
      <w:proofErr w:type="spellEnd"/>
      <w:r w:rsidRPr="00F457E6">
        <w:rPr>
          <w:color w:val="000000" w:themeColor="text1"/>
          <w:lang w:val="en-US"/>
        </w:rPr>
        <w:t xml:space="preserve"> </w:t>
      </w:r>
      <w:r w:rsidRPr="00F457E6">
        <w:rPr>
          <w:color w:val="000000" w:themeColor="text1"/>
          <w:lang w:val="en-US"/>
        </w:rPr>
        <w:fldChar w:fldCharType="begin" w:fldLock="1"/>
      </w:r>
      <w:r w:rsidRPr="00F457E6">
        <w:rPr>
          <w:color w:val="000000" w:themeColor="text1"/>
          <w:lang w:val="en-US"/>
        </w:rPr>
        <w:instrText>ADDIN CSL_CITATION {"citationItems":[{"id":"ITEM-1","itemData":{"author":[{"dropping-particle":"","family":"Hamdi","given":"","non-dropping-particle":"","parse-names":false,"suffix":""}],"id":"ITEM-1","issued":{"date-parts":[["2016"]]},"number-of-pages":"1-344","title":"Energi Terbarukan, Kencana, Jakarta, 2016","type":"book"},"uris":["http://www.mendeley.com/documents/?uuid=75143ee1-6c59-4cbd-b0a9-37a2ce5f2eea"]}],"mendeley":{"formattedCitation":"(Hamdi 2016)","plainTextFormattedCitation":"(Hamdi 2016)","previouslyFormattedCitation":"(Hamdi 2016)"},"properties":{"noteIndex":0},"schema":"https://github.com/citation-style-language/schema/raw/master/csl-citation.json"}</w:instrText>
      </w:r>
      <w:r w:rsidRPr="00F457E6">
        <w:rPr>
          <w:color w:val="000000" w:themeColor="text1"/>
          <w:lang w:val="en-US"/>
        </w:rPr>
        <w:fldChar w:fldCharType="separate"/>
      </w:r>
      <w:r w:rsidRPr="00F457E6">
        <w:rPr>
          <w:noProof/>
          <w:color w:val="000000" w:themeColor="text1"/>
          <w:lang w:val="en-US"/>
        </w:rPr>
        <w:t>(</w:t>
      </w:r>
      <w:r w:rsidRPr="00F457E6">
        <w:rPr>
          <w:i/>
          <w:noProof/>
          <w:color w:val="000000" w:themeColor="text1"/>
          <w:lang w:val="en-US"/>
        </w:rPr>
        <w:t>Hamdi 2016</w:t>
      </w:r>
      <w:r w:rsidRPr="00F457E6">
        <w:rPr>
          <w:noProof/>
          <w:color w:val="000000" w:themeColor="text1"/>
          <w:lang w:val="en-US"/>
        </w:rPr>
        <w:t>)</w:t>
      </w:r>
      <w:r w:rsidRPr="00F457E6">
        <w:rPr>
          <w:color w:val="000000" w:themeColor="text1"/>
          <w:lang w:val="en-US"/>
        </w:rPr>
        <w:fldChar w:fldCharType="end"/>
      </w:r>
      <w:r w:rsidRPr="00F457E6">
        <w:rPr>
          <w:color w:val="000000" w:themeColor="text1"/>
          <w:lang w:val="en-US"/>
        </w:rPr>
        <w:t>.</w:t>
      </w:r>
    </w:p>
    <w:tbl>
      <w:tblPr>
        <w:tblW w:w="0" w:type="auto"/>
        <w:tblInd w:w="108" w:type="dxa"/>
        <w:tblLook w:val="04A0" w:firstRow="1" w:lastRow="0" w:firstColumn="1" w:lastColumn="0" w:noHBand="0" w:noVBand="1"/>
      </w:tblPr>
      <w:tblGrid>
        <w:gridCol w:w="7938"/>
      </w:tblGrid>
      <w:tr w:rsidR="00641876" w:rsidRPr="00641876" w:rsidTr="00E97870">
        <w:tc>
          <w:tcPr>
            <w:tcW w:w="7938" w:type="dxa"/>
            <w:shd w:val="clear" w:color="auto" w:fill="auto"/>
          </w:tcPr>
          <w:p w:rsidR="00641876" w:rsidRPr="00641876" w:rsidRDefault="00641876" w:rsidP="00641876">
            <w:pPr>
              <w:keepNext/>
              <w:spacing w:before="0"/>
              <w:jc w:val="center"/>
              <w:outlineLvl w:val="1"/>
              <w:rPr>
                <w:lang w:val="sv-SE"/>
              </w:rPr>
            </w:pPr>
            <w:r w:rsidRPr="00641876">
              <w:rPr>
                <w:noProof/>
                <w:lang w:val="en-US"/>
              </w:rPr>
              <w:drawing>
                <wp:inline distT="0" distB="0" distL="0" distR="0" wp14:anchorId="76B2F311" wp14:editId="4A23C478">
                  <wp:extent cx="3248025" cy="19240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25000" contrast="35000"/>
                            <a:extLst>
                              <a:ext uri="{28A0092B-C50C-407E-A947-70E740481C1C}">
                                <a14:useLocalDpi xmlns:a14="http://schemas.microsoft.com/office/drawing/2010/main" val="0"/>
                              </a:ext>
                            </a:extLst>
                          </a:blip>
                          <a:srcRect/>
                          <a:stretch>
                            <a:fillRect/>
                          </a:stretch>
                        </pic:blipFill>
                        <pic:spPr bwMode="auto">
                          <a:xfrm>
                            <a:off x="0" y="0"/>
                            <a:ext cx="3252394" cy="1926638"/>
                          </a:xfrm>
                          <a:prstGeom prst="rect">
                            <a:avLst/>
                          </a:prstGeom>
                          <a:noFill/>
                          <a:ln>
                            <a:noFill/>
                          </a:ln>
                        </pic:spPr>
                      </pic:pic>
                    </a:graphicData>
                  </a:graphic>
                </wp:inline>
              </w:drawing>
            </w:r>
          </w:p>
        </w:tc>
      </w:tr>
      <w:tr w:rsidR="00641876" w:rsidRPr="00641876" w:rsidTr="00E97870">
        <w:tc>
          <w:tcPr>
            <w:tcW w:w="7938" w:type="dxa"/>
            <w:shd w:val="clear" w:color="auto" w:fill="auto"/>
          </w:tcPr>
          <w:p w:rsidR="00641876" w:rsidRPr="00641876" w:rsidRDefault="00641876" w:rsidP="00641876">
            <w:pPr>
              <w:keepNext/>
              <w:spacing w:before="0" w:line="240" w:lineRule="auto"/>
              <w:ind w:left="567"/>
              <w:jc w:val="center"/>
              <w:outlineLvl w:val="1"/>
              <w:rPr>
                <w:lang w:val="sv-SE"/>
              </w:rPr>
            </w:pPr>
            <w:r w:rsidRPr="00641876">
              <w:rPr>
                <w:lang w:val="sv-SE"/>
              </w:rPr>
              <w:t>Gambar 1.1 Tingkat Efisiensi Pembangkit Listrik</w:t>
            </w:r>
          </w:p>
          <w:p w:rsidR="00641876" w:rsidRPr="00641876" w:rsidRDefault="00641876" w:rsidP="00641876">
            <w:pPr>
              <w:keepNext/>
              <w:spacing w:before="0" w:line="240" w:lineRule="auto"/>
              <w:ind w:left="567"/>
              <w:jc w:val="center"/>
              <w:outlineLvl w:val="1"/>
              <w:rPr>
                <w:lang w:val="sv-SE"/>
              </w:rPr>
            </w:pPr>
            <w:r w:rsidRPr="00641876">
              <w:rPr>
                <w:lang w:val="sv-SE"/>
              </w:rPr>
              <w:t xml:space="preserve">Dari Beberapa Sumber </w:t>
            </w:r>
            <w:r w:rsidRPr="00F457E6">
              <w:rPr>
                <w:color w:val="000000" w:themeColor="text1"/>
                <w:lang w:val="sv-SE"/>
              </w:rPr>
              <w:t xml:space="preserve">Energi </w:t>
            </w:r>
            <w:r w:rsidRPr="00F457E6">
              <w:rPr>
                <w:color w:val="000000" w:themeColor="text1"/>
                <w:lang w:val="sv-SE"/>
              </w:rPr>
              <w:fldChar w:fldCharType="begin" w:fldLock="1"/>
            </w:r>
            <w:r w:rsidRPr="00F457E6">
              <w:rPr>
                <w:color w:val="000000" w:themeColor="text1"/>
                <w:lang w:val="sv-SE"/>
              </w:rPr>
              <w:instrText>ADDIN CSL_CITATION {"citationItems":[{"id":"ITEM-1","itemData":{"author":[{"dropping-particle":"","family":"Moon","given":"Hyungsul","non-dropping-particle":"","parse-names":false,"suffix":""},{"dropping-particle":"","family":"Zarrouk","given":"Sadiq J.","non-dropping-particle":"","parse-names":false,"suffix":""}],"container-title":"New Zealand Geothermal Workshop","id":"ITEM-1","issue":"November 2012","issued":{"date-parts":[["2012"]]},"page":"142-153","title":"Efficiency of geothermal plants: A worldwide review","type":"article-journal","volume":"51"},"uris":["http://www.mendeley.com/documents/?uuid=a77c6622-84c7-4791-8e72-c5f5e3a66194"]}],"mendeley":{"formattedCitation":"(Moon and Zarrouk 2012)","plainTextFormattedCitation":"(Moon and Zarrouk 2012)","previouslyFormattedCitation":"(Moon and Zarrouk 2012)"},"properties":{"noteIndex":0},"schema":"https://github.com/citation-style-language/schema/raw/master/csl-citation.json"}</w:instrText>
            </w:r>
            <w:r w:rsidRPr="00F457E6">
              <w:rPr>
                <w:color w:val="000000" w:themeColor="text1"/>
                <w:lang w:val="sv-SE"/>
              </w:rPr>
              <w:fldChar w:fldCharType="separate"/>
            </w:r>
            <w:r w:rsidRPr="00F457E6">
              <w:rPr>
                <w:noProof/>
                <w:color w:val="000000" w:themeColor="text1"/>
                <w:lang w:val="sv-SE"/>
              </w:rPr>
              <w:t>(</w:t>
            </w:r>
            <w:r w:rsidRPr="00F457E6">
              <w:rPr>
                <w:i/>
                <w:noProof/>
                <w:color w:val="000000" w:themeColor="text1"/>
                <w:lang w:val="sv-SE"/>
              </w:rPr>
              <w:t>Moon and Zarrouk 2012</w:t>
            </w:r>
            <w:r w:rsidRPr="00F457E6">
              <w:rPr>
                <w:noProof/>
                <w:color w:val="000000" w:themeColor="text1"/>
                <w:lang w:val="sv-SE"/>
              </w:rPr>
              <w:t>)</w:t>
            </w:r>
            <w:r w:rsidRPr="00F457E6">
              <w:rPr>
                <w:color w:val="000000" w:themeColor="text1"/>
                <w:lang w:val="sv-SE"/>
              </w:rPr>
              <w:fldChar w:fldCharType="end"/>
            </w:r>
          </w:p>
        </w:tc>
      </w:tr>
    </w:tbl>
    <w:p w:rsidR="00641876" w:rsidRPr="00F457E6" w:rsidRDefault="00641876" w:rsidP="00641876">
      <w:pPr>
        <w:keepNext/>
        <w:spacing w:before="0"/>
        <w:ind w:firstLine="556"/>
        <w:outlineLvl w:val="1"/>
        <w:rPr>
          <w:bCs/>
          <w:color w:val="000000" w:themeColor="text1"/>
          <w:lang w:val="sv-SE"/>
        </w:rPr>
      </w:pPr>
      <w:r w:rsidRPr="00641876">
        <w:rPr>
          <w:lang w:val="sv-SE"/>
        </w:rPr>
        <w:lastRenderedPageBreak/>
        <w:t xml:space="preserve">Pada gambar 1.1 di atas, menggambarkan bahwa tingkat efisiensi dari beberapa pembangkit tenaga listrik  yang berasal dari Panas Bumi paling rendah bila dibandingkan dengan penggunaan : Batubara, Gas Alam, Minyak dan Nuklir yaitu hanya sebesar 10% - 17%. </w:t>
      </w:r>
      <w:r w:rsidRPr="00641876">
        <w:rPr>
          <w:bCs/>
          <w:lang w:val="sv-SE"/>
        </w:rPr>
        <w:t xml:space="preserve">Namun demikian Indonesia berusaha memanfaatkan potensi alam yang dimilikinya semaksimal mungkin. Keseriusan pemerintah Indonesia dalam pengelolaan panas </w:t>
      </w:r>
      <w:r w:rsidRPr="00F457E6">
        <w:rPr>
          <w:bCs/>
          <w:color w:val="000000" w:themeColor="text1"/>
          <w:lang w:val="sv-SE"/>
        </w:rPr>
        <w:t xml:space="preserve">bumi ini ditunjukkan dengan diterbitkan UU No. 21/2014 tentang Panas Bumi </w:t>
      </w:r>
      <w:r w:rsidRPr="00F457E6">
        <w:rPr>
          <w:bCs/>
          <w:color w:val="000000" w:themeColor="text1"/>
          <w:lang w:val="sv-SE"/>
        </w:rPr>
        <w:fldChar w:fldCharType="begin" w:fldLock="1"/>
      </w:r>
      <w:r w:rsidRPr="00F457E6">
        <w:rPr>
          <w:bCs/>
          <w:color w:val="000000" w:themeColor="text1"/>
          <w:lang w:val="sv-SE"/>
        </w:rPr>
        <w:instrText>ADDIN CSL_CITATION {"citationItems":[{"id":"ITEM-1","itemData":{"author":[{"dropping-particle":"","family":"Undang-Undang","given":"","non-dropping-particle":"","parse-names":false,"suffix":""}],"id":"ITEM-1","issued":{"date-parts":[["2014"]]},"page":"1-40","title":"UU No. 21/2014 - Panas Bumi","type":"legislation"},"uris":["http://www.mendeley.com/documents/?uuid=c0185794-d58c-4466-bd53-3366f00aa0aa"]}],"mendeley":{"formattedCitation":"(Undang-Undang 2014)","plainTextFormattedCitation":"(Undang-Undang 2014)","previouslyFormattedCitation":"(Undang-Undang 2014)"},"properties":{"noteIndex":0},"schema":"https://github.com/citation-style-language/schema/raw/master/csl-citation.json"}</w:instrText>
      </w:r>
      <w:r w:rsidRPr="00F457E6">
        <w:rPr>
          <w:bCs/>
          <w:color w:val="000000" w:themeColor="text1"/>
          <w:lang w:val="sv-SE"/>
        </w:rPr>
        <w:fldChar w:fldCharType="separate"/>
      </w:r>
      <w:r w:rsidRPr="00F457E6">
        <w:rPr>
          <w:bCs/>
          <w:noProof/>
          <w:color w:val="000000" w:themeColor="text1"/>
          <w:lang w:val="sv-SE"/>
        </w:rPr>
        <w:t>(</w:t>
      </w:r>
      <w:r w:rsidRPr="00F457E6">
        <w:rPr>
          <w:bCs/>
          <w:i/>
          <w:noProof/>
          <w:color w:val="000000" w:themeColor="text1"/>
          <w:lang w:val="sv-SE"/>
        </w:rPr>
        <w:t>Undang-Undang 2014</w:t>
      </w:r>
      <w:r w:rsidRPr="00F457E6">
        <w:rPr>
          <w:bCs/>
          <w:noProof/>
          <w:color w:val="000000" w:themeColor="text1"/>
          <w:lang w:val="sv-SE"/>
        </w:rPr>
        <w:t>)</w:t>
      </w:r>
      <w:r w:rsidRPr="00F457E6">
        <w:rPr>
          <w:bCs/>
          <w:color w:val="000000" w:themeColor="text1"/>
          <w:lang w:val="sv-SE"/>
        </w:rPr>
        <w:fldChar w:fldCharType="end"/>
      </w:r>
      <w:r w:rsidRPr="00641876">
        <w:rPr>
          <w:bCs/>
          <w:lang w:val="sv-SE"/>
        </w:rPr>
        <w:t xml:space="preserve">. Pemanfaatan panas bumi sendiri diatur dalam PP No. 7/2017 tentang Panas Bumi </w:t>
      </w:r>
      <w:r w:rsidRPr="00F457E6">
        <w:rPr>
          <w:bCs/>
          <w:color w:val="000000" w:themeColor="text1"/>
          <w:lang w:val="sv-SE"/>
        </w:rPr>
        <w:t xml:space="preserve">Untuk Pemanfaatan Tidak Langsung </w:t>
      </w:r>
      <w:r w:rsidRPr="00F457E6">
        <w:rPr>
          <w:bCs/>
          <w:color w:val="000000" w:themeColor="text1"/>
          <w:lang w:val="sv-SE"/>
        </w:rPr>
        <w:fldChar w:fldCharType="begin" w:fldLock="1"/>
      </w:r>
      <w:r w:rsidRPr="00F457E6">
        <w:rPr>
          <w:bCs/>
          <w:color w:val="000000" w:themeColor="text1"/>
          <w:lang w:val="sv-SE"/>
        </w:rPr>
        <w:instrText>ADDIN CSL_CITATION {"citationItems":[{"id":"ITEM-1","itemData":{"author":[{"dropping-particle":"","family":"Peraturan-Pemerintah","given":"","non-dropping-particle":"","parse-names":false,"suffix":""}],"id":"ITEM-1","issued":{"date-parts":[["2017"]]},"page":"1-84","title":"PP No 7/2017 tentang Panas Bumi Untuk Pemanfaatan Tidak Langsung","type":"legislation"},"uris":["http://www.mendeley.com/documents/?uuid=752bce4a-0b84-460a-9cc8-1ca330353f4c"]}],"mendeley":{"formattedCitation":"(Peraturan-Pemerintah 2017)","plainTextFormattedCitation":"(Peraturan-Pemerintah 2017)","previouslyFormattedCitation":"(Peraturan-Pemerintah 2017)"},"properties":{"noteIndex":0},"schema":"https://github.com/citation-style-language/schema/raw/master/csl-citation.json"}</w:instrText>
      </w:r>
      <w:r w:rsidRPr="00F457E6">
        <w:rPr>
          <w:bCs/>
          <w:color w:val="000000" w:themeColor="text1"/>
          <w:lang w:val="sv-SE"/>
        </w:rPr>
        <w:fldChar w:fldCharType="separate"/>
      </w:r>
      <w:r w:rsidRPr="00F457E6">
        <w:rPr>
          <w:bCs/>
          <w:noProof/>
          <w:color w:val="000000" w:themeColor="text1"/>
          <w:lang w:val="sv-SE"/>
        </w:rPr>
        <w:t>(</w:t>
      </w:r>
      <w:r w:rsidRPr="00F457E6">
        <w:rPr>
          <w:bCs/>
          <w:i/>
          <w:noProof/>
          <w:color w:val="000000" w:themeColor="text1"/>
          <w:lang w:val="sv-SE"/>
        </w:rPr>
        <w:t>Peraturan-Pemerintah 2017</w:t>
      </w:r>
      <w:r w:rsidRPr="00F457E6">
        <w:rPr>
          <w:bCs/>
          <w:noProof/>
          <w:color w:val="000000" w:themeColor="text1"/>
          <w:lang w:val="sv-SE"/>
        </w:rPr>
        <w:t>)</w:t>
      </w:r>
      <w:r w:rsidRPr="00F457E6">
        <w:rPr>
          <w:bCs/>
          <w:color w:val="000000" w:themeColor="text1"/>
          <w:lang w:val="sv-SE"/>
        </w:rPr>
        <w:fldChar w:fldCharType="end"/>
      </w:r>
      <w:r w:rsidRPr="00F457E6">
        <w:rPr>
          <w:bCs/>
          <w:color w:val="000000" w:themeColor="text1"/>
          <w:lang w:val="sv-SE"/>
        </w:rPr>
        <w:t xml:space="preserve">, selanjutnya  pengusahaan panas bumi ini bahkan sampai dengan pemanfaatan yang bersuhu rendah dan pembangkit ber-skala kecil. Ignasius Jonan, Menteri Energi dan Sumber Daya Mineral menyatakan bahwa potensi panas bumi di Indonesia termasuk yang terbesar di dunia dengan potensi sumber daya sebesar 11.073 MW dan cadangan sebesar 17.506 MW, pada laporan tahun 2017 </w:t>
      </w:r>
      <w:r w:rsidRPr="00F457E6">
        <w:rPr>
          <w:bCs/>
          <w:color w:val="000000" w:themeColor="text1"/>
          <w:lang w:val="sv-SE"/>
        </w:rPr>
        <w:fldChar w:fldCharType="begin" w:fldLock="1"/>
      </w:r>
      <w:r w:rsidRPr="00F457E6">
        <w:rPr>
          <w:bCs/>
          <w:color w:val="000000" w:themeColor="text1"/>
          <w:lang w:val="sv-SE"/>
        </w:rPr>
        <w:instrText>ADDIN CSL_CITATION {"citationItems":[{"id":"ITEM-1","itemData":{"ISBN":"9786025039409","author":[{"dropping-particle":"","family":"Kementerian-Energi-&amp;-Sumber-Daya-Mineral","given":"","non-dropping-particle":"","parse-names":false,"suffix":""}],"id":"ITEM-1","issued":{"date-parts":[["2017"]]},"number-of-pages":"Jilid 1","title":"Potensi Panas Bumi Indonesia, Jilid 1","type":"book"},"uris":["http://www.mendeley.com/documents/?uuid=13a4002d-aaea-4e70-a198-b0602fad2832"]}],"mendeley":{"formattedCitation":"(Kementerian-Energi-&amp;-Sumber-Daya-Mineral 2017)","plainTextFormattedCitation":"(Kementerian-Energi-&amp;-Sumber-Daya-Mineral 2017)","previouslyFormattedCitation":"(Kementerian-Energi-&amp;-Sumber-Daya-Mineral 2017)"},"properties":{"noteIndex":0},"schema":"https://github.com/citation-style-language/schema/raw/master/csl-citation.json"}</w:instrText>
      </w:r>
      <w:r w:rsidRPr="00F457E6">
        <w:rPr>
          <w:bCs/>
          <w:color w:val="000000" w:themeColor="text1"/>
          <w:lang w:val="sv-SE"/>
        </w:rPr>
        <w:fldChar w:fldCharType="separate"/>
      </w:r>
      <w:r w:rsidRPr="00F457E6">
        <w:rPr>
          <w:bCs/>
          <w:noProof/>
          <w:color w:val="000000" w:themeColor="text1"/>
          <w:lang w:val="sv-SE"/>
        </w:rPr>
        <w:t>(</w:t>
      </w:r>
      <w:r w:rsidRPr="00F457E6">
        <w:rPr>
          <w:bCs/>
          <w:i/>
          <w:noProof/>
          <w:color w:val="000000" w:themeColor="text1"/>
          <w:lang w:val="sv-SE"/>
        </w:rPr>
        <w:t>Kementerian-Energi-&amp;-Sumber-Daya-Mineral 2017</w:t>
      </w:r>
      <w:r w:rsidRPr="00F457E6">
        <w:rPr>
          <w:bCs/>
          <w:noProof/>
          <w:color w:val="000000" w:themeColor="text1"/>
          <w:lang w:val="sv-SE"/>
        </w:rPr>
        <w:t>)</w:t>
      </w:r>
      <w:r w:rsidRPr="00F457E6">
        <w:rPr>
          <w:bCs/>
          <w:color w:val="000000" w:themeColor="text1"/>
          <w:lang w:val="sv-SE"/>
        </w:rPr>
        <w:fldChar w:fldCharType="end"/>
      </w:r>
      <w:r w:rsidRPr="00F457E6">
        <w:rPr>
          <w:bCs/>
          <w:color w:val="000000" w:themeColor="text1"/>
          <w:lang w:val="sv-SE"/>
        </w:rPr>
        <w:t xml:space="preserve"> . </w:t>
      </w:r>
    </w:p>
    <w:p w:rsidR="00641876" w:rsidRDefault="00641876" w:rsidP="00641876">
      <w:pPr>
        <w:keepNext/>
        <w:spacing w:before="0"/>
        <w:ind w:firstLine="556"/>
        <w:outlineLvl w:val="1"/>
        <w:rPr>
          <w:bCs/>
          <w:lang w:val="sv-SE"/>
        </w:rPr>
      </w:pPr>
      <w:r w:rsidRPr="00F457E6">
        <w:rPr>
          <w:bCs/>
          <w:color w:val="000000" w:themeColor="text1"/>
          <w:lang w:val="sv-SE"/>
        </w:rPr>
        <w:t xml:space="preserve">Sebagai mana diketahui, bahwa hampir seluruh provinsi di Indonesia memiliki potensi panas bumi. Saat ini telah terpasang mencapai 1.925 MW per Mei 2018 dari total dunia 14.276 MW dan Indonesia urutan ke 2 (dua) sebagai negara pengguna energi panas bumi, yang digambarkan dengan grafik batang warna merah  </w:t>
      </w:r>
      <w:r w:rsidRPr="00F457E6">
        <w:rPr>
          <w:bCs/>
          <w:color w:val="000000" w:themeColor="text1"/>
          <w:lang w:val="sv-SE"/>
        </w:rPr>
        <w:fldChar w:fldCharType="begin" w:fldLock="1"/>
      </w:r>
      <w:r w:rsidRPr="00F457E6">
        <w:rPr>
          <w:bCs/>
          <w:color w:val="000000" w:themeColor="text1"/>
          <w:lang w:val="sv-SE"/>
        </w:rPr>
        <w:instrText>ADDIN CSL_CITATION {"citationItems":[{"id":"ITEM-1","itemData":{"author":[{"dropping-particle":"","family":"Saptadji","given":"Nenny M","non-dropping-particle":"","parse-names":false,"suffix":""}],"id":"ITEM-1","issued":{"date-parts":[["2018"]]},"number-of-pages":"1-360","title":"Teknik Geotermal., ITB Press.,Bandung, 2018","type":"book"},"uris":["http://www.mendeley.com/documents/?uuid=6464b134-7973-45fc-9034-11981ea32d0e"]}],"mendeley":{"formattedCitation":"(Saptadji 2018)","plainTextFormattedCitation":"(Saptadji 2018)","previouslyFormattedCitation":"(Saptadji 2018)"},"properties":{"noteIndex":0},"schema":"https://github.com/citation-style-language/schema/raw/master/csl-citation.json"}</w:instrText>
      </w:r>
      <w:r w:rsidRPr="00F457E6">
        <w:rPr>
          <w:bCs/>
          <w:color w:val="000000" w:themeColor="text1"/>
          <w:lang w:val="sv-SE"/>
        </w:rPr>
        <w:fldChar w:fldCharType="separate"/>
      </w:r>
      <w:r w:rsidRPr="00F457E6">
        <w:rPr>
          <w:bCs/>
          <w:noProof/>
          <w:color w:val="000000" w:themeColor="text1"/>
          <w:lang w:val="sv-SE"/>
        </w:rPr>
        <w:t>(</w:t>
      </w:r>
      <w:r w:rsidRPr="00F457E6">
        <w:rPr>
          <w:bCs/>
          <w:i/>
          <w:noProof/>
          <w:color w:val="000000" w:themeColor="text1"/>
          <w:lang w:val="sv-SE"/>
        </w:rPr>
        <w:t>Saptadji 2018</w:t>
      </w:r>
      <w:r w:rsidRPr="00F457E6">
        <w:rPr>
          <w:bCs/>
          <w:noProof/>
          <w:color w:val="000000" w:themeColor="text1"/>
          <w:lang w:val="sv-SE"/>
        </w:rPr>
        <w:t>)</w:t>
      </w:r>
      <w:r w:rsidRPr="00F457E6">
        <w:rPr>
          <w:bCs/>
          <w:color w:val="000000" w:themeColor="text1"/>
          <w:lang w:val="sv-SE"/>
        </w:rPr>
        <w:fldChar w:fldCharType="end"/>
      </w:r>
      <w:r w:rsidRPr="00F457E6">
        <w:rPr>
          <w:bCs/>
          <w:color w:val="000000" w:themeColor="text1"/>
          <w:lang w:val="sv-SE"/>
        </w:rPr>
        <w:t>, seperti terlihat pada gambar 1.2 di bawah ini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D12470" w:rsidTr="00D12470">
        <w:tc>
          <w:tcPr>
            <w:tcW w:w="8154" w:type="dxa"/>
          </w:tcPr>
          <w:p w:rsidR="00D12470" w:rsidRDefault="00D12470" w:rsidP="00D12470">
            <w:pPr>
              <w:keepNext/>
              <w:spacing w:before="0"/>
              <w:jc w:val="center"/>
              <w:outlineLvl w:val="1"/>
              <w:rPr>
                <w:bCs/>
                <w:lang w:val="sv-SE"/>
              </w:rPr>
            </w:pPr>
            <w:r w:rsidRPr="00641876">
              <w:rPr>
                <w:noProof/>
                <w:lang w:val="en-US"/>
              </w:rPr>
              <w:drawing>
                <wp:inline distT="0" distB="0" distL="0" distR="0" wp14:anchorId="5934FBA5" wp14:editId="60A6D0CA">
                  <wp:extent cx="3999506" cy="237008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5000"/>
                                    </a14:imgEffect>
                                  </a14:imgLayer>
                                </a14:imgProps>
                              </a:ext>
                              <a:ext uri="{28A0092B-C50C-407E-A947-70E740481C1C}">
                                <a14:useLocalDpi xmlns:a14="http://schemas.microsoft.com/office/drawing/2010/main" val="0"/>
                              </a:ext>
                            </a:extLst>
                          </a:blip>
                          <a:srcRect/>
                          <a:stretch>
                            <a:fillRect/>
                          </a:stretch>
                        </pic:blipFill>
                        <pic:spPr bwMode="auto">
                          <a:xfrm>
                            <a:off x="0" y="0"/>
                            <a:ext cx="4000534" cy="2370690"/>
                          </a:xfrm>
                          <a:prstGeom prst="rect">
                            <a:avLst/>
                          </a:prstGeom>
                          <a:noFill/>
                        </pic:spPr>
                      </pic:pic>
                    </a:graphicData>
                  </a:graphic>
                </wp:inline>
              </w:drawing>
            </w:r>
          </w:p>
        </w:tc>
      </w:tr>
      <w:tr w:rsidR="00D12470" w:rsidTr="00D12470">
        <w:tc>
          <w:tcPr>
            <w:tcW w:w="8154" w:type="dxa"/>
          </w:tcPr>
          <w:p w:rsidR="00D12470" w:rsidRPr="00F457E6" w:rsidRDefault="00D12470" w:rsidP="00D12470">
            <w:pPr>
              <w:keepNext/>
              <w:spacing w:before="0" w:line="240" w:lineRule="auto"/>
              <w:ind w:left="-108"/>
              <w:jc w:val="center"/>
              <w:outlineLvl w:val="1"/>
              <w:rPr>
                <w:color w:val="000000" w:themeColor="text1"/>
                <w:lang w:val="sv-SE"/>
              </w:rPr>
            </w:pPr>
            <w:r w:rsidRPr="00641876">
              <w:rPr>
                <w:lang w:val="sv-SE"/>
              </w:rPr>
              <w:t>Gambar 1.2</w:t>
            </w:r>
            <w:r w:rsidR="006F2C41">
              <w:rPr>
                <w:lang w:val="sv-SE"/>
              </w:rPr>
              <w:t xml:space="preserve"> </w:t>
            </w:r>
            <w:r w:rsidRPr="00641876">
              <w:rPr>
                <w:lang w:val="sv-SE"/>
              </w:rPr>
              <w:t>Daftar S</w:t>
            </w:r>
            <w:r w:rsidRPr="00F457E6">
              <w:rPr>
                <w:color w:val="000000" w:themeColor="text1"/>
                <w:lang w:val="sv-SE"/>
              </w:rPr>
              <w:t xml:space="preserve">epuluh Negara Pengguna Energi Panas Bumi </w:t>
            </w:r>
          </w:p>
          <w:p w:rsidR="00D12470" w:rsidRDefault="00D12470" w:rsidP="00D12470">
            <w:pPr>
              <w:keepNext/>
              <w:spacing w:before="0"/>
              <w:jc w:val="center"/>
              <w:outlineLvl w:val="1"/>
              <w:rPr>
                <w:bCs/>
                <w:lang w:val="sv-SE"/>
              </w:rPr>
            </w:pPr>
            <w:r w:rsidRPr="00F457E6">
              <w:rPr>
                <w:color w:val="000000" w:themeColor="text1"/>
                <w:lang w:val="sv-SE"/>
              </w:rPr>
              <w:t xml:space="preserve">Terbesar Di Dunia </w:t>
            </w:r>
            <w:r w:rsidRPr="00F457E6">
              <w:rPr>
                <w:color w:val="000000" w:themeColor="text1"/>
                <w:lang w:val="sv-SE"/>
              </w:rPr>
              <w:fldChar w:fldCharType="begin" w:fldLock="1"/>
            </w:r>
            <w:r w:rsidRPr="00F457E6">
              <w:rPr>
                <w:color w:val="000000" w:themeColor="text1"/>
                <w:lang w:val="sv-SE"/>
              </w:rPr>
              <w:instrText>ADDIN CSL_CITATION {"citationItems":[{"id":"ITEM-1","itemData":{"author":[{"dropping-particle":"","family":"Saptadji","given":"Nenny M","non-dropping-particle":"","parse-names":false,"suffix":""}],"id":"ITEM-1","issued":{"date-parts":[["2018"]]},"number-of-pages":"1-360","title":"Teknik Geotermal., ITB Press.,Bandung, 2018","type":"book"},"uris":["http://www.mendeley.com/documents/?uuid=6464b134-7973-45fc-9034-11981ea32d0e"]}],"mendeley":{"formattedCitation":"(Saptadji 2018)","plainTextFormattedCitation":"(Saptadji 2018)","previouslyFormattedCitation":"(Saptadji 2018)"},"properties":{"noteIndex":0},"schema":"https://github.com/citation-style-language/schema/raw/master/csl-citation.json"}</w:instrText>
            </w:r>
            <w:r w:rsidRPr="00F457E6">
              <w:rPr>
                <w:color w:val="000000" w:themeColor="text1"/>
                <w:lang w:val="sv-SE"/>
              </w:rPr>
              <w:fldChar w:fldCharType="separate"/>
            </w:r>
            <w:r w:rsidRPr="00F457E6">
              <w:rPr>
                <w:noProof/>
                <w:color w:val="000000" w:themeColor="text1"/>
                <w:lang w:val="sv-SE"/>
              </w:rPr>
              <w:t>(</w:t>
            </w:r>
            <w:r w:rsidRPr="00F457E6">
              <w:rPr>
                <w:i/>
                <w:noProof/>
                <w:color w:val="000000" w:themeColor="text1"/>
                <w:lang w:val="sv-SE"/>
              </w:rPr>
              <w:t>Saptadji 2018</w:t>
            </w:r>
            <w:r w:rsidRPr="00F457E6">
              <w:rPr>
                <w:noProof/>
                <w:color w:val="000000" w:themeColor="text1"/>
                <w:lang w:val="sv-SE"/>
              </w:rPr>
              <w:t>)</w:t>
            </w:r>
            <w:r w:rsidRPr="00F457E6">
              <w:rPr>
                <w:color w:val="000000" w:themeColor="text1"/>
                <w:lang w:val="sv-SE"/>
              </w:rPr>
              <w:fldChar w:fldCharType="end"/>
            </w:r>
          </w:p>
        </w:tc>
      </w:tr>
    </w:tbl>
    <w:p w:rsidR="00641876" w:rsidRPr="00641876" w:rsidRDefault="00641876" w:rsidP="00D12470">
      <w:pPr>
        <w:keepNext/>
        <w:ind w:firstLine="720"/>
        <w:outlineLvl w:val="1"/>
        <w:rPr>
          <w:b/>
          <w:bCs/>
          <w:sz w:val="28"/>
          <w:lang w:val="sv-SE"/>
        </w:rPr>
      </w:pPr>
      <w:r w:rsidRPr="00641876">
        <w:rPr>
          <w:lang w:val="sv-SE"/>
        </w:rPr>
        <w:lastRenderedPageBreak/>
        <w:t xml:space="preserve">Energi panas bumi sangat penting karena ini adalah sumber energi terbarukan dan bersih yang tidak dipengaruhi oleh perubahan temperatur musiman dan yang berkontribusi pada berkurangnya efek </w:t>
      </w:r>
      <w:r w:rsidRPr="00F457E6">
        <w:rPr>
          <w:color w:val="000000" w:themeColor="text1"/>
          <w:lang w:val="sv-SE"/>
        </w:rPr>
        <w:t xml:space="preserve">pemanasan global </w:t>
      </w:r>
      <w:r w:rsidRPr="00F457E6">
        <w:rPr>
          <w:color w:val="000000" w:themeColor="text1"/>
          <w:lang w:val="sv-SE"/>
        </w:rPr>
        <w:fldChar w:fldCharType="begin" w:fldLock="1"/>
      </w:r>
      <w:r w:rsidRPr="00F457E6">
        <w:rPr>
          <w:color w:val="000000" w:themeColor="text1"/>
          <w:lang w:val="sv-SE"/>
        </w:rPr>
        <w:instrText>ADDIN CSL_CITATION {"citationItems":[{"id":"ITEM-1","itemData":{"author":[{"dropping-particle":"","family":"Roxana","given":"Grigore","non-dropping-particle":"","parse-names":false,"suffix":""},{"dropping-particle":"","family":"Sorin-gabriel","given":"Vernica","non-dropping-particle":"","parse-names":false,"suffix":""},{"dropping-particle":"","family":"Mihai","given":"Puiu-berizintu","non-dropping-particle":"","parse-names":false,"suffix":""},{"dropping-particle":"","family":"Silviu","given":"Iftime","non-dropping-particle":"","parse-names":false,"suffix":""}],"container-title":"11 TH I N T E R N A T I O N A L C O N F E R E N C E O N I N D U S T R I A L P OWE R E N G I N E E R I N G 7","id":"ITEM-1","issued":{"date-parts":[["0"]]},"page":"47-52","title":"Aspects Related To The Utilization Of Geothermal Energy For The Production Of Electricity In Romania","type":"article-journal"},"uris":["http://www.mendeley.com/documents/?uuid=c717a0ce-8106-427e-ae32-435ea8bae578"]}],"mendeley":{"formattedCitation":"(Roxana et al.)","plainTextFormattedCitation":"(Roxana et al.)","previouslyFormattedCitation":"(Roxana et al.)"},"properties":{"noteIndex":0},"schema":"https://github.com/citation-style-language/schema/raw/master/csl-citation.json"}</w:instrText>
      </w:r>
      <w:r w:rsidRPr="00F457E6">
        <w:rPr>
          <w:color w:val="000000" w:themeColor="text1"/>
          <w:lang w:val="sv-SE"/>
        </w:rPr>
        <w:fldChar w:fldCharType="separate"/>
      </w:r>
      <w:r w:rsidRPr="00F457E6">
        <w:rPr>
          <w:noProof/>
          <w:color w:val="000000" w:themeColor="text1"/>
          <w:lang w:val="sv-SE"/>
        </w:rPr>
        <w:t>(</w:t>
      </w:r>
      <w:r w:rsidRPr="00F457E6">
        <w:rPr>
          <w:i/>
          <w:noProof/>
          <w:color w:val="000000" w:themeColor="text1"/>
          <w:lang w:val="sv-SE"/>
        </w:rPr>
        <w:t>Roxana et al.</w:t>
      </w:r>
      <w:r w:rsidRPr="00F457E6">
        <w:rPr>
          <w:noProof/>
          <w:color w:val="000000" w:themeColor="text1"/>
          <w:lang w:val="sv-SE"/>
        </w:rPr>
        <w:t>)</w:t>
      </w:r>
      <w:r w:rsidRPr="00F457E6">
        <w:rPr>
          <w:color w:val="000000" w:themeColor="text1"/>
          <w:lang w:val="sv-SE"/>
        </w:rPr>
        <w:fldChar w:fldCharType="end"/>
      </w:r>
      <w:r w:rsidRPr="00F457E6">
        <w:rPr>
          <w:color w:val="000000" w:themeColor="text1"/>
          <w:lang w:val="sv-SE"/>
        </w:rPr>
        <w:t xml:space="preserve">, bahkan sekitar 90% dari sumber daya tenaga panas bumi di Amerika </w:t>
      </w:r>
      <w:r w:rsidRPr="00641876">
        <w:rPr>
          <w:lang w:val="sv-SE"/>
        </w:rPr>
        <w:t xml:space="preserve">Serikat diperkirakan menggunakan </w:t>
      </w:r>
      <w:r w:rsidRPr="00641876">
        <w:rPr>
          <w:i/>
          <w:lang w:val="sv-SE"/>
        </w:rPr>
        <w:t>Enhanced Geothermal Systems</w:t>
      </w:r>
      <w:r w:rsidRPr="00641876">
        <w:rPr>
          <w:lang w:val="sv-SE"/>
        </w:rPr>
        <w:t xml:space="preserve"> (EGS). Teknologi pada pengelolaan panas bumi cukup rumit karena memanfaatkan suatu temperatur yang dihasilkan oleh aktifitas panas bumi yaitu dari sumur produksi (</w:t>
      </w:r>
      <w:r w:rsidRPr="00641876">
        <w:rPr>
          <w:i/>
          <w:lang w:val="sv-SE"/>
        </w:rPr>
        <w:t>production well</w:t>
      </w:r>
      <w:r w:rsidRPr="00641876">
        <w:rPr>
          <w:lang w:val="sv-SE"/>
        </w:rPr>
        <w:t>) sebagai sumber tenaga dalam bentuk air panas/uap panas (</w:t>
      </w:r>
      <w:r w:rsidRPr="00641876">
        <w:rPr>
          <w:i/>
          <w:lang w:val="sv-SE"/>
        </w:rPr>
        <w:t>hot water)</w:t>
      </w:r>
      <w:r w:rsidRPr="00641876">
        <w:rPr>
          <w:lang w:val="sv-SE"/>
        </w:rPr>
        <w:t xml:space="preserve"> kemudian dipisahkan antara uap dan air pada suatu tangki pemisah (</w:t>
      </w:r>
      <w:r w:rsidRPr="00641876">
        <w:rPr>
          <w:i/>
          <w:lang w:val="sv-SE"/>
        </w:rPr>
        <w:t>flash tank</w:t>
      </w:r>
      <w:r w:rsidRPr="00641876">
        <w:rPr>
          <w:lang w:val="sv-SE"/>
        </w:rPr>
        <w:t>) dimana uapnya akan dialirkan untuk menggerakkan turbin sehingga menghasilkan konversi satuan Joule menjadi Watt dengan melalui generator dengan menghasilkan listrik, sedangkan air dari tangki pemisah (</w:t>
      </w:r>
      <w:r w:rsidRPr="00641876">
        <w:rPr>
          <w:i/>
          <w:lang w:val="sv-SE"/>
        </w:rPr>
        <w:t>flash tank</w:t>
      </w:r>
      <w:r w:rsidRPr="00641876">
        <w:rPr>
          <w:lang w:val="sv-SE"/>
        </w:rPr>
        <w:t>) dan air hasil kondensasi (</w:t>
      </w:r>
      <w:r w:rsidRPr="00641876">
        <w:rPr>
          <w:i/>
          <w:lang w:val="sv-SE"/>
        </w:rPr>
        <w:t>cooled water</w:t>
      </w:r>
      <w:r w:rsidRPr="00641876">
        <w:rPr>
          <w:lang w:val="sv-SE"/>
        </w:rPr>
        <w:t>) akan dimasukkan ke reservoir kembali pada sumur yang berbeda, seperti yang diperlihatkan pada gambar 1.3 berikut ini :</w:t>
      </w:r>
    </w:p>
    <w:tbl>
      <w:tblPr>
        <w:tblW w:w="7938" w:type="dxa"/>
        <w:tblInd w:w="108" w:type="dxa"/>
        <w:tblLook w:val="04A0" w:firstRow="1" w:lastRow="0" w:firstColumn="1" w:lastColumn="0" w:noHBand="0" w:noVBand="1"/>
      </w:tblPr>
      <w:tblGrid>
        <w:gridCol w:w="7938"/>
      </w:tblGrid>
      <w:tr w:rsidR="00641876" w:rsidRPr="00641876" w:rsidTr="00E97870">
        <w:tc>
          <w:tcPr>
            <w:tcW w:w="7938" w:type="dxa"/>
            <w:shd w:val="clear" w:color="auto" w:fill="auto"/>
          </w:tcPr>
          <w:p w:rsidR="00641876" w:rsidRPr="00641876" w:rsidRDefault="00641876" w:rsidP="00641876">
            <w:pPr>
              <w:jc w:val="center"/>
              <w:rPr>
                <w:lang w:val="sv-SE"/>
              </w:rPr>
            </w:pPr>
            <w:r w:rsidRPr="00641876">
              <w:rPr>
                <w:noProof/>
                <w:lang w:val="en-US"/>
              </w:rPr>
              <w:drawing>
                <wp:inline distT="0" distB="0" distL="0" distR="0" wp14:anchorId="7AA4CC24" wp14:editId="1F387D76">
                  <wp:extent cx="3732436" cy="2115047"/>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53477" cy="2126970"/>
                          </a:xfrm>
                          <a:prstGeom prst="rect">
                            <a:avLst/>
                          </a:prstGeom>
                        </pic:spPr>
                      </pic:pic>
                    </a:graphicData>
                  </a:graphic>
                </wp:inline>
              </w:drawing>
            </w:r>
          </w:p>
        </w:tc>
      </w:tr>
      <w:tr w:rsidR="00641876" w:rsidRPr="00641876" w:rsidTr="00E97870">
        <w:tc>
          <w:tcPr>
            <w:tcW w:w="7938" w:type="dxa"/>
            <w:shd w:val="clear" w:color="auto" w:fill="auto"/>
          </w:tcPr>
          <w:p w:rsidR="00641876" w:rsidRPr="00641876" w:rsidRDefault="00641876" w:rsidP="006F2C41">
            <w:pPr>
              <w:keepNext/>
              <w:spacing w:before="0" w:line="240" w:lineRule="auto"/>
              <w:ind w:left="34"/>
              <w:jc w:val="center"/>
              <w:outlineLvl w:val="1"/>
              <w:rPr>
                <w:b/>
                <w:bCs/>
                <w:lang w:val="sv-SE"/>
              </w:rPr>
            </w:pPr>
            <w:r w:rsidRPr="00641876">
              <w:rPr>
                <w:lang w:val="sv-SE"/>
              </w:rPr>
              <w:t>Gambar 1.3 Proses Hasil Panas Bumi Menghasilkan Listrik</w:t>
            </w:r>
          </w:p>
        </w:tc>
      </w:tr>
    </w:tbl>
    <w:p w:rsidR="00641876" w:rsidRPr="00641876" w:rsidRDefault="00641876" w:rsidP="00641876">
      <w:pPr>
        <w:ind w:firstLine="567"/>
        <w:rPr>
          <w:lang w:val="sv-SE"/>
        </w:rPr>
      </w:pPr>
    </w:p>
    <w:p w:rsidR="00071867" w:rsidRDefault="00641876" w:rsidP="00641876">
      <w:pPr>
        <w:ind w:firstLine="567"/>
        <w:rPr>
          <w:lang w:val="sv-SE"/>
        </w:rPr>
      </w:pPr>
      <w:r w:rsidRPr="00641876">
        <w:rPr>
          <w:lang w:val="sv-SE"/>
        </w:rPr>
        <w:t xml:space="preserve">Pada suatu siaran pers Kementerian Energi Dan Sumber Daya Mineral Republik Indonesia bertanggal 31 Maret 2017 yang lalu, dengan nomor pemberitaan 00046.Pers/04/SJI/2017 dimana Menteri Energi dan Sumber Daya Mineral, Ignasius Jonan, mengunjungi </w:t>
      </w:r>
      <w:r w:rsidRPr="00F457E6">
        <w:rPr>
          <w:color w:val="000000" w:themeColor="text1"/>
          <w:lang w:val="sv-SE"/>
        </w:rPr>
        <w:t xml:space="preserve">Pembangkit Listrik Tenaga Panasbumi (PLTP) Serulla di wilayah Sumatera Utara </w:t>
      </w:r>
      <w:r w:rsidRPr="00F457E6">
        <w:rPr>
          <w:color w:val="000000" w:themeColor="text1"/>
          <w:lang w:val="sv-SE"/>
        </w:rPr>
        <w:fldChar w:fldCharType="begin" w:fldLock="1"/>
      </w:r>
      <w:r w:rsidRPr="00F457E6">
        <w:rPr>
          <w:color w:val="000000" w:themeColor="text1"/>
          <w:lang w:val="sv-SE"/>
        </w:rPr>
        <w:instrText>ADDIN CSL_CITATION {"citationItems":[{"id":"ITEM-1","itemData":{"author":[{"dropping-particle":"","family":"Tim-Komunikasi-ESDM","given":"","non-dropping-particle":"","parse-names":false,"suffix":""}],"container-title":"Kementerian Energy &amp; Sumber Daya Mineral","id":"ITEM-1","issued":{"date-parts":[["2017"]]},"title":"Kunjungi PLTP Sarulla","type":"article-newspaper"},"uris":["http://www.mendeley.com/documents/?uuid=5e5eeb02-fd7e-41c5-b872-6db1cf677ffb"]}],"mendeley":{"formattedCitation":"(Tim-Komunikasi-ESDM 2017)","plainTextFormattedCitation":"(Tim-Komunikasi-ESDM 2017)","previouslyFormattedCitation":"(Tim-Komunikasi-ESDM 2017)"},"properties":{"noteIndex":0},"schema":"https://github.com/citation-style-language/schema/raw/master/csl-citation.json"}</w:instrText>
      </w:r>
      <w:r w:rsidRPr="00F457E6">
        <w:rPr>
          <w:color w:val="000000" w:themeColor="text1"/>
          <w:lang w:val="sv-SE"/>
        </w:rPr>
        <w:fldChar w:fldCharType="separate"/>
      </w:r>
      <w:r w:rsidRPr="00F457E6">
        <w:rPr>
          <w:noProof/>
          <w:color w:val="000000" w:themeColor="text1"/>
          <w:lang w:val="sv-SE"/>
        </w:rPr>
        <w:t>(</w:t>
      </w:r>
      <w:r w:rsidRPr="00F457E6">
        <w:rPr>
          <w:i/>
          <w:noProof/>
          <w:color w:val="000000" w:themeColor="text1"/>
          <w:lang w:val="sv-SE"/>
        </w:rPr>
        <w:t>Tim-Komunikasi-ESDM 2017</w:t>
      </w:r>
      <w:r w:rsidRPr="00F457E6">
        <w:rPr>
          <w:noProof/>
          <w:color w:val="000000" w:themeColor="text1"/>
          <w:lang w:val="sv-SE"/>
        </w:rPr>
        <w:t>)</w:t>
      </w:r>
      <w:r w:rsidRPr="00F457E6">
        <w:rPr>
          <w:color w:val="000000" w:themeColor="text1"/>
          <w:lang w:val="sv-SE"/>
        </w:rPr>
        <w:fldChar w:fldCharType="end"/>
      </w:r>
      <w:r w:rsidRPr="00F457E6">
        <w:rPr>
          <w:color w:val="000000" w:themeColor="text1"/>
          <w:lang w:val="sv-SE"/>
        </w:rPr>
        <w:t xml:space="preserve">. Tujuan kunjungan tersebut adalah ingin melihat dan menyaksikan </w:t>
      </w:r>
      <w:r w:rsidRPr="00641876">
        <w:rPr>
          <w:lang w:val="sv-SE"/>
        </w:rPr>
        <w:t xml:space="preserve">lapangan Serulla, </w:t>
      </w:r>
      <w:r w:rsidR="00071867">
        <w:rPr>
          <w:lang w:val="sv-SE"/>
        </w:rPr>
        <w:t xml:space="preserve"> </w:t>
      </w:r>
      <w:r w:rsidRPr="00641876">
        <w:rPr>
          <w:lang w:val="sv-SE"/>
        </w:rPr>
        <w:t>karena</w:t>
      </w:r>
      <w:r w:rsidR="00071867">
        <w:rPr>
          <w:lang w:val="sv-SE"/>
        </w:rPr>
        <w:t xml:space="preserve">  </w:t>
      </w:r>
      <w:r w:rsidRPr="00641876">
        <w:rPr>
          <w:lang w:val="sv-SE"/>
        </w:rPr>
        <w:t xml:space="preserve">lapangan </w:t>
      </w:r>
      <w:r w:rsidR="00071867">
        <w:rPr>
          <w:lang w:val="sv-SE"/>
        </w:rPr>
        <w:t xml:space="preserve">  </w:t>
      </w:r>
      <w:r w:rsidRPr="00641876">
        <w:rPr>
          <w:lang w:val="sv-SE"/>
        </w:rPr>
        <w:t xml:space="preserve">Serulla </w:t>
      </w:r>
      <w:r w:rsidR="00071867">
        <w:rPr>
          <w:lang w:val="sv-SE"/>
        </w:rPr>
        <w:t xml:space="preserve">  </w:t>
      </w:r>
      <w:r w:rsidRPr="00641876">
        <w:rPr>
          <w:lang w:val="sv-SE"/>
        </w:rPr>
        <w:t xml:space="preserve">ditetapkan </w:t>
      </w:r>
      <w:r w:rsidR="00071867">
        <w:rPr>
          <w:lang w:val="sv-SE"/>
        </w:rPr>
        <w:t xml:space="preserve">  </w:t>
      </w:r>
      <w:r w:rsidRPr="00641876">
        <w:rPr>
          <w:lang w:val="sv-SE"/>
        </w:rPr>
        <w:t xml:space="preserve">sebagai </w:t>
      </w:r>
      <w:r w:rsidR="00071867">
        <w:rPr>
          <w:lang w:val="sv-SE"/>
        </w:rPr>
        <w:t xml:space="preserve"> </w:t>
      </w:r>
      <w:r w:rsidRPr="00641876">
        <w:rPr>
          <w:lang w:val="sv-SE"/>
        </w:rPr>
        <w:t xml:space="preserve">PLTP </w:t>
      </w:r>
      <w:r w:rsidR="00071867">
        <w:rPr>
          <w:lang w:val="sv-SE"/>
        </w:rPr>
        <w:t xml:space="preserve"> </w:t>
      </w:r>
      <w:r w:rsidRPr="00641876">
        <w:rPr>
          <w:lang w:val="sv-SE"/>
        </w:rPr>
        <w:t xml:space="preserve">paling </w:t>
      </w:r>
      <w:r w:rsidR="00071867">
        <w:rPr>
          <w:lang w:val="sv-SE"/>
        </w:rPr>
        <w:t xml:space="preserve"> </w:t>
      </w:r>
      <w:r w:rsidRPr="00641876">
        <w:rPr>
          <w:lang w:val="sv-SE"/>
        </w:rPr>
        <w:t xml:space="preserve">efisien </w:t>
      </w:r>
      <w:r w:rsidR="00071867">
        <w:rPr>
          <w:lang w:val="sv-SE"/>
        </w:rPr>
        <w:t xml:space="preserve"> </w:t>
      </w:r>
      <w:r w:rsidRPr="00641876">
        <w:rPr>
          <w:lang w:val="sv-SE"/>
        </w:rPr>
        <w:t xml:space="preserve">di </w:t>
      </w:r>
    </w:p>
    <w:p w:rsidR="00641876" w:rsidRPr="00641876" w:rsidRDefault="00641876" w:rsidP="00071867">
      <w:pPr>
        <w:rPr>
          <w:lang w:val="sv-SE"/>
        </w:rPr>
      </w:pPr>
      <w:r w:rsidRPr="00641876">
        <w:rPr>
          <w:lang w:val="sv-SE"/>
        </w:rPr>
        <w:lastRenderedPageBreak/>
        <w:t xml:space="preserve">Indonesia, dimana PLTP tersebut menggunakan sistem </w:t>
      </w:r>
      <w:r w:rsidRPr="00641876">
        <w:rPr>
          <w:i/>
          <w:lang w:val="sv-SE"/>
        </w:rPr>
        <w:t>combine cycle</w:t>
      </w:r>
      <w:r w:rsidRPr="00641876">
        <w:rPr>
          <w:lang w:val="sv-SE"/>
        </w:rPr>
        <w:t xml:space="preserve">. Jadi menggunakan </w:t>
      </w:r>
      <w:r w:rsidRPr="00641876">
        <w:rPr>
          <w:i/>
          <w:lang w:val="sv-SE"/>
        </w:rPr>
        <w:t>ORMAT binary technology</w:t>
      </w:r>
      <w:r w:rsidRPr="00641876">
        <w:rPr>
          <w:lang w:val="sv-SE"/>
        </w:rPr>
        <w:t xml:space="preserve"> sehingga sisa buangan uapnya diolah lagi untuk menjadi tambahan kapasitas listrik. Seperti terlihat pada gambar 1.4 di bawah ini.</w:t>
      </w:r>
    </w:p>
    <w:tbl>
      <w:tblPr>
        <w:tblW w:w="0" w:type="auto"/>
        <w:tblInd w:w="108" w:type="dxa"/>
        <w:tblLook w:val="04A0" w:firstRow="1" w:lastRow="0" w:firstColumn="1" w:lastColumn="0" w:noHBand="0" w:noVBand="1"/>
      </w:tblPr>
      <w:tblGrid>
        <w:gridCol w:w="7938"/>
      </w:tblGrid>
      <w:tr w:rsidR="00641876" w:rsidRPr="00641876" w:rsidTr="00E97870">
        <w:tc>
          <w:tcPr>
            <w:tcW w:w="7938" w:type="dxa"/>
            <w:shd w:val="clear" w:color="auto" w:fill="auto"/>
          </w:tcPr>
          <w:p w:rsidR="00641876" w:rsidRPr="00641876" w:rsidRDefault="00641876" w:rsidP="00641876">
            <w:pPr>
              <w:jc w:val="center"/>
              <w:rPr>
                <w:lang w:val="sv-SE"/>
              </w:rPr>
            </w:pPr>
            <w:r w:rsidRPr="00641876">
              <w:rPr>
                <w:noProof/>
                <w:lang w:val="en-US"/>
              </w:rPr>
              <w:drawing>
                <wp:inline distT="0" distB="0" distL="0" distR="0" wp14:anchorId="5531DF6C" wp14:editId="75551DFA">
                  <wp:extent cx="3601941" cy="2234316"/>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2286" cy="2234530"/>
                          </a:xfrm>
                          <a:prstGeom prst="rect">
                            <a:avLst/>
                          </a:prstGeom>
                          <a:noFill/>
                          <a:ln>
                            <a:noFill/>
                          </a:ln>
                        </pic:spPr>
                      </pic:pic>
                    </a:graphicData>
                  </a:graphic>
                </wp:inline>
              </w:drawing>
            </w:r>
          </w:p>
        </w:tc>
      </w:tr>
      <w:tr w:rsidR="00F457E6" w:rsidRPr="00F457E6" w:rsidTr="00E97870">
        <w:tc>
          <w:tcPr>
            <w:tcW w:w="7938" w:type="dxa"/>
            <w:shd w:val="clear" w:color="auto" w:fill="auto"/>
          </w:tcPr>
          <w:p w:rsidR="00641876" w:rsidRPr="00F457E6" w:rsidRDefault="00641876" w:rsidP="00641876">
            <w:pPr>
              <w:spacing w:before="0" w:line="240" w:lineRule="auto"/>
              <w:ind w:left="567"/>
              <w:jc w:val="center"/>
              <w:rPr>
                <w:color w:val="000000" w:themeColor="text1"/>
                <w:lang w:val="sv-SE"/>
              </w:rPr>
            </w:pPr>
            <w:r w:rsidRPr="00F457E6">
              <w:rPr>
                <w:color w:val="000000" w:themeColor="text1"/>
                <w:lang w:val="sv-SE"/>
              </w:rPr>
              <w:t xml:space="preserve">Gambar 1.4 Skema Sistem Teknologi Combine Cycle </w:t>
            </w:r>
          </w:p>
          <w:p w:rsidR="00641876" w:rsidRPr="00F457E6" w:rsidRDefault="00641876" w:rsidP="00641876">
            <w:pPr>
              <w:spacing w:before="0" w:line="240" w:lineRule="auto"/>
              <w:ind w:left="567"/>
              <w:jc w:val="center"/>
              <w:rPr>
                <w:color w:val="000000" w:themeColor="text1"/>
                <w:lang w:val="sv-SE"/>
              </w:rPr>
            </w:pPr>
            <w:r w:rsidRPr="00F457E6">
              <w:rPr>
                <w:color w:val="000000" w:themeColor="text1"/>
                <w:lang w:val="sv-SE"/>
              </w:rPr>
              <w:t xml:space="preserve">di Lapangan Serulla </w:t>
            </w:r>
            <w:r w:rsidRPr="00F457E6">
              <w:rPr>
                <w:color w:val="000000" w:themeColor="text1"/>
                <w:lang w:val="sv-SE"/>
              </w:rPr>
              <w:fldChar w:fldCharType="begin" w:fldLock="1"/>
            </w:r>
            <w:r w:rsidRPr="00F457E6">
              <w:rPr>
                <w:color w:val="000000" w:themeColor="text1"/>
                <w:lang w:val="sv-SE"/>
              </w:rPr>
              <w:instrText>ADDIN CSL_CITATION {"citationItems":[{"id":"ITEM-1","itemData":{"author":[{"dropping-particle":"","family":"Tampubolon","given":"Marojahan","non-dropping-particle":"","parse-names":false,"suffix":""}],"id":"ITEM-1","issue":"April","issued":{"date-parts":[["2013"]]},"number-of-pages":"1-6","title":"330 MW Sarulla Geothermal Power Plant","type":"report"},"uris":["http://www.mendeley.com/documents/?uuid=47a711ba-b3b9-477d-bd3c-f6625b291e9b"]}],"mendeley":{"formattedCitation":"(Tampubolon 2013)","plainTextFormattedCitation":"(Tampubolon 2013)","previouslyFormattedCitation":"(Tampubolon 2013)"},"properties":{"noteIndex":0},"schema":"https://github.com/citation-style-language/schema/raw/master/csl-citation.json"}</w:instrText>
            </w:r>
            <w:r w:rsidRPr="00F457E6">
              <w:rPr>
                <w:color w:val="000000" w:themeColor="text1"/>
                <w:lang w:val="sv-SE"/>
              </w:rPr>
              <w:fldChar w:fldCharType="separate"/>
            </w:r>
            <w:r w:rsidRPr="00F457E6">
              <w:rPr>
                <w:noProof/>
                <w:color w:val="000000" w:themeColor="text1"/>
                <w:lang w:val="sv-SE"/>
              </w:rPr>
              <w:t>(</w:t>
            </w:r>
            <w:r w:rsidRPr="00F457E6">
              <w:rPr>
                <w:i/>
                <w:noProof/>
                <w:color w:val="000000" w:themeColor="text1"/>
                <w:lang w:val="sv-SE"/>
              </w:rPr>
              <w:t>Tampubolon 2013</w:t>
            </w:r>
            <w:r w:rsidRPr="00F457E6">
              <w:rPr>
                <w:noProof/>
                <w:color w:val="000000" w:themeColor="text1"/>
                <w:lang w:val="sv-SE"/>
              </w:rPr>
              <w:t>)</w:t>
            </w:r>
            <w:r w:rsidRPr="00F457E6">
              <w:rPr>
                <w:color w:val="000000" w:themeColor="text1"/>
                <w:lang w:val="sv-SE"/>
              </w:rPr>
              <w:fldChar w:fldCharType="end"/>
            </w:r>
          </w:p>
        </w:tc>
      </w:tr>
    </w:tbl>
    <w:p w:rsidR="00641876" w:rsidRPr="00F457E6" w:rsidRDefault="00641876" w:rsidP="00641876">
      <w:pPr>
        <w:ind w:firstLine="567"/>
        <w:rPr>
          <w:color w:val="000000" w:themeColor="text1"/>
          <w:lang w:val="sv-SE"/>
        </w:rPr>
      </w:pPr>
    </w:p>
    <w:p w:rsidR="00641876" w:rsidRPr="00641876" w:rsidRDefault="00641876" w:rsidP="00641876">
      <w:pPr>
        <w:ind w:firstLine="567"/>
        <w:rPr>
          <w:lang w:val="sv-SE"/>
        </w:rPr>
      </w:pPr>
      <w:r w:rsidRPr="00F457E6">
        <w:rPr>
          <w:color w:val="000000" w:themeColor="text1"/>
          <w:lang w:val="sv-SE"/>
        </w:rPr>
        <w:t>Dalam sejarah dicatat bahwa usaha pencarian sumber energi panas bumi pertama kali di Indonesia dilakukan di daerah Kawah Kamojang pada tahun 1918. Pada tahun 1926 hingga tahun 1929 lima sumur eksplorasi dibor dimana sampai saat ini salah satu dari sumur tersebut, yaitu sumur KMJ</w:t>
      </w:r>
      <w:r w:rsidRPr="00F457E6">
        <w:rPr>
          <w:rFonts w:ascii="Cambria Math" w:hAnsi="Cambria Math" w:cs="Cambria Math"/>
          <w:color w:val="000000" w:themeColor="text1"/>
          <w:lang w:val="sv-SE"/>
        </w:rPr>
        <w:t>‐</w:t>
      </w:r>
      <w:r w:rsidRPr="00F457E6">
        <w:rPr>
          <w:color w:val="000000" w:themeColor="text1"/>
          <w:lang w:val="sv-SE"/>
        </w:rPr>
        <w:t>3 masih memproduksikan uap panas kering (</w:t>
      </w:r>
      <w:r w:rsidRPr="00F457E6">
        <w:rPr>
          <w:i/>
          <w:color w:val="000000" w:themeColor="text1"/>
          <w:lang w:val="sv-SE"/>
        </w:rPr>
        <w:t>dry steam</w:t>
      </w:r>
      <w:r w:rsidRPr="00F457E6">
        <w:rPr>
          <w:color w:val="000000" w:themeColor="text1"/>
          <w:lang w:val="sv-SE"/>
        </w:rPr>
        <w:t xml:space="preserve">)  </w:t>
      </w:r>
      <w:r w:rsidRPr="00F457E6">
        <w:rPr>
          <w:color w:val="000000" w:themeColor="text1"/>
          <w:lang w:val="sv-SE"/>
        </w:rPr>
        <w:fldChar w:fldCharType="begin" w:fldLock="1"/>
      </w:r>
      <w:r w:rsidRPr="00F457E6">
        <w:rPr>
          <w:color w:val="000000" w:themeColor="text1"/>
          <w:lang w:val="sv-SE"/>
        </w:rPr>
        <w:instrText>ADDIN CSL_CITATION {"citationItems":[{"id":"ITEM-1","itemData":{"author":[{"dropping-particle":"","family":"Saptadji","given":"Nenny M","non-dropping-particle":"","parse-names":false,"suffix":""}],"id":"ITEM-1","issued":{"date-parts":[["2018"]]},"number-of-pages":"1-360","title":"Teknik Geotermal., ITB Press.,Bandung, 2018","type":"book"},"uris":["http://www.mendeley.com/documents/?uuid=6464b134-7973-45fc-9034-11981ea32d0e"]}],"mendeley":{"formattedCitation":"(Saptadji 2018)","plainTextFormattedCitation":"(Saptadji 2018)","previouslyFormattedCitation":"(Saptadji 2018)"},"properties":{"noteIndex":0},"schema":"https://github.com/citation-style-language/schema/raw/master/csl-citation.json"}</w:instrText>
      </w:r>
      <w:r w:rsidRPr="00F457E6">
        <w:rPr>
          <w:color w:val="000000" w:themeColor="text1"/>
          <w:lang w:val="sv-SE"/>
        </w:rPr>
        <w:fldChar w:fldCharType="separate"/>
      </w:r>
      <w:r w:rsidRPr="00F457E6">
        <w:rPr>
          <w:noProof/>
          <w:color w:val="000000" w:themeColor="text1"/>
          <w:lang w:val="sv-SE"/>
        </w:rPr>
        <w:t>(</w:t>
      </w:r>
      <w:r w:rsidRPr="00F457E6">
        <w:rPr>
          <w:i/>
          <w:noProof/>
          <w:color w:val="000000" w:themeColor="text1"/>
          <w:lang w:val="sv-SE"/>
        </w:rPr>
        <w:t>Saptadji 2018</w:t>
      </w:r>
      <w:r w:rsidRPr="00F457E6">
        <w:rPr>
          <w:noProof/>
          <w:color w:val="000000" w:themeColor="text1"/>
          <w:lang w:val="sv-SE"/>
        </w:rPr>
        <w:t>)</w:t>
      </w:r>
      <w:r w:rsidRPr="00F457E6">
        <w:rPr>
          <w:color w:val="000000" w:themeColor="text1"/>
          <w:lang w:val="sv-SE"/>
        </w:rPr>
        <w:fldChar w:fldCharType="end"/>
      </w:r>
      <w:r w:rsidRPr="00F457E6">
        <w:rPr>
          <w:color w:val="000000" w:themeColor="text1"/>
          <w:lang w:val="sv-SE"/>
        </w:rPr>
        <w:t xml:space="preserve">. Namun teknologi yang paling efisien baru ditemukan pada lapangan Serulla </w:t>
      </w:r>
      <w:r w:rsidRPr="00641876">
        <w:rPr>
          <w:lang w:val="sv-SE"/>
        </w:rPr>
        <w:t>tersebut di atas.</w:t>
      </w:r>
    </w:p>
    <w:p w:rsidR="00641876" w:rsidRDefault="00641876" w:rsidP="000A302B">
      <w:pPr>
        <w:spacing w:before="240" w:after="360"/>
        <w:ind w:firstLine="567"/>
        <w:rPr>
          <w:bCs/>
          <w:lang w:val="en-US"/>
        </w:rPr>
      </w:pPr>
      <w:proofErr w:type="spellStart"/>
      <w:r w:rsidRPr="00641876">
        <w:rPr>
          <w:bCs/>
          <w:lang w:val="en-US"/>
        </w:rPr>
        <w:t>Adanya</w:t>
      </w:r>
      <w:proofErr w:type="spellEnd"/>
      <w:r w:rsidRPr="00641876">
        <w:rPr>
          <w:bCs/>
          <w:lang w:val="en-US"/>
        </w:rPr>
        <w:t xml:space="preserve"> </w:t>
      </w:r>
      <w:proofErr w:type="spellStart"/>
      <w:r w:rsidRPr="00641876">
        <w:rPr>
          <w:bCs/>
          <w:lang w:val="en-US"/>
        </w:rPr>
        <w:t>ketidakpastian</w:t>
      </w:r>
      <w:proofErr w:type="spellEnd"/>
      <w:r w:rsidRPr="00641876">
        <w:rPr>
          <w:bCs/>
          <w:lang w:val="en-US"/>
        </w:rPr>
        <w:t xml:space="preserve"> </w:t>
      </w:r>
      <w:proofErr w:type="spellStart"/>
      <w:r w:rsidRPr="00641876">
        <w:rPr>
          <w:bCs/>
          <w:lang w:val="en-US"/>
        </w:rPr>
        <w:t>dalam</w:t>
      </w:r>
      <w:proofErr w:type="spellEnd"/>
      <w:r w:rsidRPr="00641876">
        <w:rPr>
          <w:bCs/>
          <w:lang w:val="en-US"/>
        </w:rPr>
        <w:t xml:space="preserve"> </w:t>
      </w:r>
      <w:proofErr w:type="spellStart"/>
      <w:r w:rsidRPr="00641876">
        <w:rPr>
          <w:bCs/>
          <w:lang w:val="en-US"/>
        </w:rPr>
        <w:t>memperkirakan</w:t>
      </w:r>
      <w:proofErr w:type="spellEnd"/>
      <w:r w:rsidRPr="00641876">
        <w:rPr>
          <w:bCs/>
          <w:lang w:val="en-US"/>
        </w:rPr>
        <w:t xml:space="preserve"> </w:t>
      </w:r>
      <w:proofErr w:type="spellStart"/>
      <w:r w:rsidRPr="00641876">
        <w:rPr>
          <w:bCs/>
          <w:lang w:val="en-US"/>
        </w:rPr>
        <w:t>kapasitas</w:t>
      </w:r>
      <w:proofErr w:type="spellEnd"/>
      <w:r w:rsidRPr="00641876">
        <w:rPr>
          <w:bCs/>
          <w:lang w:val="en-US"/>
        </w:rPr>
        <w:t xml:space="preserve"> </w:t>
      </w:r>
      <w:proofErr w:type="spellStart"/>
      <w:r w:rsidRPr="00641876">
        <w:rPr>
          <w:bCs/>
          <w:lang w:val="en-US"/>
        </w:rPr>
        <w:t>pembangkit</w:t>
      </w:r>
      <w:proofErr w:type="spellEnd"/>
      <w:r w:rsidRPr="00641876">
        <w:rPr>
          <w:bCs/>
          <w:lang w:val="en-US"/>
        </w:rPr>
        <w:t xml:space="preserve"> </w:t>
      </w:r>
      <w:proofErr w:type="spellStart"/>
      <w:r w:rsidRPr="00641876">
        <w:rPr>
          <w:bCs/>
          <w:lang w:val="en-US"/>
        </w:rPr>
        <w:t>listrik</w:t>
      </w:r>
      <w:proofErr w:type="spellEnd"/>
      <w:r w:rsidRPr="00641876">
        <w:rPr>
          <w:bCs/>
          <w:lang w:val="en-US"/>
        </w:rPr>
        <w:t xml:space="preserve"> </w:t>
      </w:r>
      <w:proofErr w:type="spellStart"/>
      <w:r w:rsidRPr="00641876">
        <w:rPr>
          <w:bCs/>
          <w:lang w:val="en-US"/>
        </w:rPr>
        <w:t>dari</w:t>
      </w:r>
      <w:proofErr w:type="spellEnd"/>
      <w:r w:rsidRPr="00641876">
        <w:rPr>
          <w:bCs/>
          <w:lang w:val="en-US"/>
        </w:rPr>
        <w:t xml:space="preserve"> </w:t>
      </w:r>
      <w:proofErr w:type="spellStart"/>
      <w:r w:rsidRPr="00641876">
        <w:rPr>
          <w:bCs/>
          <w:lang w:val="en-US"/>
        </w:rPr>
        <w:t>suatu</w:t>
      </w:r>
      <w:proofErr w:type="spellEnd"/>
      <w:r w:rsidRPr="00641876">
        <w:rPr>
          <w:bCs/>
          <w:lang w:val="en-US"/>
        </w:rPr>
        <w:t xml:space="preserve"> </w:t>
      </w:r>
      <w:proofErr w:type="spellStart"/>
      <w:r w:rsidRPr="00641876">
        <w:rPr>
          <w:bCs/>
          <w:lang w:val="en-US"/>
        </w:rPr>
        <w:t>sistem</w:t>
      </w:r>
      <w:proofErr w:type="spellEnd"/>
      <w:r w:rsidRPr="00641876">
        <w:rPr>
          <w:bCs/>
          <w:lang w:val="en-US"/>
        </w:rPr>
        <w:t xml:space="preserve"> </w:t>
      </w:r>
      <w:proofErr w:type="spellStart"/>
      <w:r w:rsidRPr="00641876">
        <w:rPr>
          <w:bCs/>
          <w:lang w:val="en-US"/>
        </w:rPr>
        <w:t>panas</w:t>
      </w:r>
      <w:proofErr w:type="spellEnd"/>
      <w:r w:rsidRPr="00641876">
        <w:rPr>
          <w:bCs/>
          <w:lang w:val="en-US"/>
        </w:rPr>
        <w:t xml:space="preserve"> </w:t>
      </w:r>
      <w:proofErr w:type="spellStart"/>
      <w:r w:rsidRPr="00641876">
        <w:rPr>
          <w:bCs/>
          <w:lang w:val="en-US"/>
        </w:rPr>
        <w:t>bumi</w:t>
      </w:r>
      <w:proofErr w:type="spellEnd"/>
      <w:r w:rsidRPr="00641876">
        <w:rPr>
          <w:bCs/>
          <w:lang w:val="en-US"/>
        </w:rPr>
        <w:t xml:space="preserve"> yang </w:t>
      </w:r>
      <w:proofErr w:type="spellStart"/>
      <w:r w:rsidRPr="00641876">
        <w:rPr>
          <w:bCs/>
          <w:lang w:val="en-US"/>
        </w:rPr>
        <w:t>diakibatkan</w:t>
      </w:r>
      <w:proofErr w:type="spellEnd"/>
      <w:r w:rsidRPr="00641876">
        <w:rPr>
          <w:bCs/>
          <w:lang w:val="en-US"/>
        </w:rPr>
        <w:t xml:space="preserve"> </w:t>
      </w:r>
      <w:proofErr w:type="spellStart"/>
      <w:r w:rsidRPr="00641876">
        <w:rPr>
          <w:bCs/>
          <w:lang w:val="en-US"/>
        </w:rPr>
        <w:t>dari</w:t>
      </w:r>
      <w:proofErr w:type="spellEnd"/>
      <w:r w:rsidRPr="00641876">
        <w:rPr>
          <w:bCs/>
          <w:lang w:val="en-US"/>
        </w:rPr>
        <w:t xml:space="preserve"> </w:t>
      </w:r>
      <w:proofErr w:type="spellStart"/>
      <w:r w:rsidRPr="00641876">
        <w:rPr>
          <w:bCs/>
          <w:lang w:val="en-US"/>
        </w:rPr>
        <w:t>kurangnya</w:t>
      </w:r>
      <w:proofErr w:type="spellEnd"/>
      <w:r w:rsidRPr="00641876">
        <w:rPr>
          <w:bCs/>
          <w:lang w:val="en-US"/>
        </w:rPr>
        <w:t xml:space="preserve"> data di </w:t>
      </w:r>
      <w:proofErr w:type="spellStart"/>
      <w:r w:rsidRPr="00641876">
        <w:rPr>
          <w:bCs/>
          <w:lang w:val="en-US"/>
        </w:rPr>
        <w:t>bawah</w:t>
      </w:r>
      <w:proofErr w:type="spellEnd"/>
      <w:r w:rsidRPr="00641876">
        <w:rPr>
          <w:bCs/>
          <w:lang w:val="en-US"/>
        </w:rPr>
        <w:t xml:space="preserve"> </w:t>
      </w:r>
      <w:proofErr w:type="spellStart"/>
      <w:r w:rsidRPr="00641876">
        <w:rPr>
          <w:bCs/>
          <w:lang w:val="en-US"/>
        </w:rPr>
        <w:t>permukaan</w:t>
      </w:r>
      <w:proofErr w:type="spellEnd"/>
      <w:r w:rsidRPr="00641876">
        <w:rPr>
          <w:bCs/>
          <w:lang w:val="en-US"/>
        </w:rPr>
        <w:t xml:space="preserve"> </w:t>
      </w:r>
      <w:proofErr w:type="spellStart"/>
      <w:r w:rsidRPr="00641876">
        <w:rPr>
          <w:bCs/>
          <w:lang w:val="en-US"/>
        </w:rPr>
        <w:t>dimana</w:t>
      </w:r>
      <w:proofErr w:type="spellEnd"/>
      <w:r w:rsidRPr="00641876">
        <w:rPr>
          <w:bCs/>
          <w:lang w:val="en-US"/>
        </w:rPr>
        <w:t xml:space="preserve"> </w:t>
      </w:r>
      <w:proofErr w:type="spellStart"/>
      <w:r w:rsidRPr="00641876">
        <w:rPr>
          <w:bCs/>
          <w:lang w:val="en-US"/>
        </w:rPr>
        <w:t>untuk</w:t>
      </w:r>
      <w:proofErr w:type="spellEnd"/>
      <w:r w:rsidRPr="00641876">
        <w:rPr>
          <w:bCs/>
          <w:lang w:val="en-US"/>
        </w:rPr>
        <w:t xml:space="preserve"> </w:t>
      </w:r>
      <w:proofErr w:type="spellStart"/>
      <w:r w:rsidRPr="00641876">
        <w:rPr>
          <w:bCs/>
          <w:lang w:val="en-US"/>
        </w:rPr>
        <w:t>mendapatkannya</w:t>
      </w:r>
      <w:proofErr w:type="spellEnd"/>
      <w:r w:rsidRPr="00641876">
        <w:rPr>
          <w:bCs/>
          <w:lang w:val="en-US"/>
        </w:rPr>
        <w:t xml:space="preserve"> </w:t>
      </w:r>
      <w:proofErr w:type="spellStart"/>
      <w:r w:rsidRPr="00641876">
        <w:rPr>
          <w:bCs/>
          <w:lang w:val="en-US"/>
        </w:rPr>
        <w:t>harus</w:t>
      </w:r>
      <w:proofErr w:type="spellEnd"/>
      <w:r w:rsidRPr="00641876">
        <w:rPr>
          <w:bCs/>
          <w:lang w:val="en-US"/>
        </w:rPr>
        <w:t xml:space="preserve"> </w:t>
      </w:r>
      <w:proofErr w:type="spellStart"/>
      <w:r w:rsidRPr="00641876">
        <w:rPr>
          <w:bCs/>
          <w:lang w:val="en-US"/>
        </w:rPr>
        <w:t>dilakukan</w:t>
      </w:r>
      <w:proofErr w:type="spellEnd"/>
      <w:r w:rsidRPr="00641876">
        <w:rPr>
          <w:bCs/>
          <w:lang w:val="en-US"/>
        </w:rPr>
        <w:t xml:space="preserve"> </w:t>
      </w:r>
      <w:proofErr w:type="spellStart"/>
      <w:r w:rsidRPr="00641876">
        <w:rPr>
          <w:bCs/>
          <w:lang w:val="en-US"/>
        </w:rPr>
        <w:t>eksplorasi</w:t>
      </w:r>
      <w:proofErr w:type="spellEnd"/>
      <w:r w:rsidRPr="00641876">
        <w:rPr>
          <w:bCs/>
          <w:lang w:val="en-US"/>
        </w:rPr>
        <w:t xml:space="preserve"> yang </w:t>
      </w:r>
      <w:proofErr w:type="spellStart"/>
      <w:r w:rsidRPr="00641876">
        <w:rPr>
          <w:bCs/>
          <w:lang w:val="en-US"/>
        </w:rPr>
        <w:t>membutuhkan</w:t>
      </w:r>
      <w:proofErr w:type="spellEnd"/>
      <w:r w:rsidRPr="00641876">
        <w:rPr>
          <w:bCs/>
          <w:lang w:val="en-US"/>
        </w:rPr>
        <w:t xml:space="preserve"> </w:t>
      </w:r>
      <w:proofErr w:type="spellStart"/>
      <w:r w:rsidRPr="00641876">
        <w:rPr>
          <w:bCs/>
          <w:lang w:val="en-US"/>
        </w:rPr>
        <w:t>biaya</w:t>
      </w:r>
      <w:proofErr w:type="spellEnd"/>
      <w:r w:rsidRPr="00641876">
        <w:rPr>
          <w:bCs/>
          <w:lang w:val="en-US"/>
        </w:rPr>
        <w:t xml:space="preserve"> yang </w:t>
      </w:r>
      <w:proofErr w:type="spellStart"/>
      <w:r w:rsidRPr="00641876">
        <w:rPr>
          <w:bCs/>
          <w:lang w:val="en-US"/>
        </w:rPr>
        <w:t>tidak</w:t>
      </w:r>
      <w:proofErr w:type="spellEnd"/>
      <w:r w:rsidRPr="00641876">
        <w:rPr>
          <w:bCs/>
          <w:lang w:val="en-US"/>
        </w:rPr>
        <w:t xml:space="preserve"> </w:t>
      </w:r>
      <w:proofErr w:type="spellStart"/>
      <w:r w:rsidRPr="00641876">
        <w:rPr>
          <w:bCs/>
          <w:lang w:val="en-US"/>
        </w:rPr>
        <w:t>sedikit</w:t>
      </w:r>
      <w:proofErr w:type="spellEnd"/>
      <w:r w:rsidRPr="00641876">
        <w:rPr>
          <w:bCs/>
          <w:lang w:val="en-US"/>
        </w:rPr>
        <w:t xml:space="preserve"> </w:t>
      </w:r>
      <w:proofErr w:type="spellStart"/>
      <w:r w:rsidRPr="00641876">
        <w:rPr>
          <w:bCs/>
          <w:lang w:val="en-US"/>
        </w:rPr>
        <w:t>untuk</w:t>
      </w:r>
      <w:proofErr w:type="spellEnd"/>
      <w:r w:rsidRPr="00641876">
        <w:rPr>
          <w:bCs/>
          <w:lang w:val="en-US"/>
        </w:rPr>
        <w:t xml:space="preserve"> </w:t>
      </w:r>
      <w:proofErr w:type="spellStart"/>
      <w:r w:rsidRPr="00641876">
        <w:rPr>
          <w:bCs/>
          <w:lang w:val="en-US"/>
        </w:rPr>
        <w:t>kegiatan</w:t>
      </w:r>
      <w:proofErr w:type="spellEnd"/>
      <w:r w:rsidRPr="00641876">
        <w:rPr>
          <w:bCs/>
          <w:lang w:val="en-US"/>
        </w:rPr>
        <w:t xml:space="preserve"> </w:t>
      </w:r>
      <w:proofErr w:type="spellStart"/>
      <w:r w:rsidRPr="00641876">
        <w:rPr>
          <w:bCs/>
          <w:lang w:val="en-US"/>
        </w:rPr>
        <w:t>itu</w:t>
      </w:r>
      <w:proofErr w:type="spellEnd"/>
      <w:r w:rsidRPr="00641876">
        <w:rPr>
          <w:bCs/>
          <w:lang w:val="en-US"/>
        </w:rPr>
        <w:t xml:space="preserve">, </w:t>
      </w:r>
      <w:proofErr w:type="spellStart"/>
      <w:r w:rsidRPr="00641876">
        <w:rPr>
          <w:bCs/>
          <w:lang w:val="en-US"/>
        </w:rPr>
        <w:t>maka</w:t>
      </w:r>
      <w:proofErr w:type="spellEnd"/>
      <w:r w:rsidRPr="00641876">
        <w:rPr>
          <w:bCs/>
          <w:lang w:val="en-US"/>
        </w:rPr>
        <w:t xml:space="preserve"> </w:t>
      </w:r>
      <w:proofErr w:type="spellStart"/>
      <w:r w:rsidRPr="00641876">
        <w:rPr>
          <w:bCs/>
          <w:lang w:val="en-US"/>
        </w:rPr>
        <w:t>diperlukan</w:t>
      </w:r>
      <w:proofErr w:type="spellEnd"/>
      <w:r w:rsidRPr="00641876">
        <w:rPr>
          <w:bCs/>
          <w:lang w:val="en-US"/>
        </w:rPr>
        <w:t xml:space="preserve"> </w:t>
      </w:r>
      <w:proofErr w:type="spellStart"/>
      <w:r w:rsidRPr="00641876">
        <w:rPr>
          <w:bCs/>
          <w:lang w:val="en-US"/>
        </w:rPr>
        <w:t>manajemen</w:t>
      </w:r>
      <w:proofErr w:type="spellEnd"/>
      <w:r w:rsidRPr="00641876">
        <w:rPr>
          <w:bCs/>
          <w:lang w:val="en-US"/>
        </w:rPr>
        <w:t xml:space="preserve"> </w:t>
      </w:r>
      <w:proofErr w:type="spellStart"/>
      <w:r w:rsidRPr="00F457E6">
        <w:rPr>
          <w:bCs/>
          <w:color w:val="000000" w:themeColor="text1"/>
          <w:lang w:val="en-US"/>
        </w:rPr>
        <w:t>strategi</w:t>
      </w:r>
      <w:proofErr w:type="spellEnd"/>
      <w:r w:rsidRPr="00F457E6">
        <w:rPr>
          <w:bCs/>
          <w:color w:val="000000" w:themeColor="text1"/>
          <w:lang w:val="en-US"/>
        </w:rPr>
        <w:t xml:space="preserve"> </w:t>
      </w:r>
      <w:proofErr w:type="spellStart"/>
      <w:r w:rsidRPr="00F457E6">
        <w:rPr>
          <w:bCs/>
          <w:color w:val="000000" w:themeColor="text1"/>
          <w:lang w:val="en-US"/>
        </w:rPr>
        <w:t>dalam</w:t>
      </w:r>
      <w:proofErr w:type="spellEnd"/>
      <w:r w:rsidRPr="00F457E6">
        <w:rPr>
          <w:bCs/>
          <w:color w:val="000000" w:themeColor="text1"/>
          <w:lang w:val="en-US"/>
        </w:rPr>
        <w:t xml:space="preserve"> </w:t>
      </w:r>
      <w:proofErr w:type="spellStart"/>
      <w:r w:rsidRPr="00F457E6">
        <w:rPr>
          <w:bCs/>
          <w:color w:val="000000" w:themeColor="text1"/>
          <w:lang w:val="en-US"/>
        </w:rPr>
        <w:t>pengusahaannya</w:t>
      </w:r>
      <w:proofErr w:type="spellEnd"/>
      <w:r w:rsidRPr="00F457E6">
        <w:rPr>
          <w:bCs/>
          <w:color w:val="000000" w:themeColor="text1"/>
          <w:lang w:val="en-US"/>
        </w:rPr>
        <w:t xml:space="preserve"> </w:t>
      </w:r>
      <w:proofErr w:type="spellStart"/>
      <w:r w:rsidRPr="00F457E6">
        <w:rPr>
          <w:bCs/>
          <w:color w:val="000000" w:themeColor="text1"/>
          <w:lang w:val="en-US"/>
        </w:rPr>
        <w:t>sehingga</w:t>
      </w:r>
      <w:proofErr w:type="spellEnd"/>
      <w:r w:rsidRPr="00F457E6">
        <w:rPr>
          <w:bCs/>
          <w:color w:val="000000" w:themeColor="text1"/>
          <w:lang w:val="en-US"/>
        </w:rPr>
        <w:t xml:space="preserve"> </w:t>
      </w:r>
      <w:proofErr w:type="spellStart"/>
      <w:r w:rsidRPr="00F457E6">
        <w:rPr>
          <w:bCs/>
          <w:color w:val="000000" w:themeColor="text1"/>
          <w:lang w:val="en-US"/>
        </w:rPr>
        <w:t>guna</w:t>
      </w:r>
      <w:proofErr w:type="spellEnd"/>
      <w:r w:rsidRPr="00F457E6">
        <w:rPr>
          <w:bCs/>
          <w:color w:val="000000" w:themeColor="text1"/>
          <w:lang w:val="en-US"/>
        </w:rPr>
        <w:t xml:space="preserve"> </w:t>
      </w:r>
      <w:proofErr w:type="spellStart"/>
      <w:r w:rsidRPr="00F457E6">
        <w:rPr>
          <w:bCs/>
          <w:color w:val="000000" w:themeColor="text1"/>
          <w:lang w:val="en-US"/>
        </w:rPr>
        <w:t>studi</w:t>
      </w:r>
      <w:proofErr w:type="spellEnd"/>
      <w:r w:rsidRPr="00F457E6">
        <w:rPr>
          <w:bCs/>
          <w:color w:val="000000" w:themeColor="text1"/>
          <w:lang w:val="en-US"/>
        </w:rPr>
        <w:t xml:space="preserve"> </w:t>
      </w:r>
      <w:proofErr w:type="spellStart"/>
      <w:r w:rsidRPr="00F457E6">
        <w:rPr>
          <w:bCs/>
          <w:color w:val="000000" w:themeColor="text1"/>
          <w:lang w:val="en-US"/>
        </w:rPr>
        <w:t>pendahuluan</w:t>
      </w:r>
      <w:proofErr w:type="spellEnd"/>
      <w:r w:rsidRPr="00F457E6">
        <w:rPr>
          <w:bCs/>
          <w:color w:val="000000" w:themeColor="text1"/>
          <w:lang w:val="en-US"/>
        </w:rPr>
        <w:t xml:space="preserve"> </w:t>
      </w:r>
      <w:proofErr w:type="spellStart"/>
      <w:r w:rsidRPr="00F457E6">
        <w:rPr>
          <w:bCs/>
          <w:color w:val="000000" w:themeColor="text1"/>
          <w:lang w:val="en-US"/>
        </w:rPr>
        <w:t>diperlukan</w:t>
      </w:r>
      <w:proofErr w:type="spellEnd"/>
      <w:r w:rsidRPr="00F457E6">
        <w:rPr>
          <w:bCs/>
          <w:color w:val="000000" w:themeColor="text1"/>
          <w:lang w:val="en-US"/>
        </w:rPr>
        <w:t xml:space="preserve"> </w:t>
      </w:r>
      <w:proofErr w:type="spellStart"/>
      <w:r w:rsidRPr="00F457E6">
        <w:rPr>
          <w:bCs/>
          <w:color w:val="000000" w:themeColor="text1"/>
          <w:lang w:val="en-US"/>
        </w:rPr>
        <w:t>metode</w:t>
      </w:r>
      <w:proofErr w:type="spellEnd"/>
      <w:r w:rsidRPr="00F457E6">
        <w:rPr>
          <w:bCs/>
          <w:color w:val="000000" w:themeColor="text1"/>
          <w:lang w:val="en-US"/>
        </w:rPr>
        <w:t xml:space="preserve"> </w:t>
      </w:r>
      <w:proofErr w:type="spellStart"/>
      <w:r w:rsidRPr="00F457E6">
        <w:rPr>
          <w:bCs/>
          <w:color w:val="000000" w:themeColor="text1"/>
          <w:lang w:val="en-US"/>
        </w:rPr>
        <w:t>alternatif</w:t>
      </w:r>
      <w:proofErr w:type="spellEnd"/>
      <w:r w:rsidRPr="00F457E6">
        <w:rPr>
          <w:bCs/>
          <w:color w:val="000000" w:themeColor="text1"/>
          <w:lang w:val="en-US"/>
        </w:rPr>
        <w:t xml:space="preserve"> yang </w:t>
      </w:r>
      <w:proofErr w:type="spellStart"/>
      <w:r w:rsidRPr="00F457E6">
        <w:rPr>
          <w:bCs/>
          <w:color w:val="000000" w:themeColor="text1"/>
          <w:lang w:val="en-US"/>
        </w:rPr>
        <w:t>sederhana</w:t>
      </w:r>
      <w:proofErr w:type="spellEnd"/>
      <w:r w:rsidRPr="00F457E6">
        <w:rPr>
          <w:bCs/>
          <w:color w:val="000000" w:themeColor="text1"/>
          <w:lang w:val="en-US"/>
        </w:rPr>
        <w:t xml:space="preserve"> yang </w:t>
      </w:r>
      <w:proofErr w:type="spellStart"/>
      <w:r w:rsidRPr="00F457E6">
        <w:rPr>
          <w:bCs/>
          <w:color w:val="000000" w:themeColor="text1"/>
          <w:lang w:val="en-US"/>
        </w:rPr>
        <w:t>dapat</w:t>
      </w:r>
      <w:proofErr w:type="spellEnd"/>
      <w:r w:rsidRPr="00F457E6">
        <w:rPr>
          <w:bCs/>
          <w:color w:val="000000" w:themeColor="text1"/>
          <w:lang w:val="en-US"/>
        </w:rPr>
        <w:t xml:space="preserve"> </w:t>
      </w:r>
      <w:proofErr w:type="spellStart"/>
      <w:r w:rsidRPr="00F457E6">
        <w:rPr>
          <w:bCs/>
          <w:color w:val="000000" w:themeColor="text1"/>
          <w:lang w:val="en-US"/>
        </w:rPr>
        <w:t>diterapkan</w:t>
      </w:r>
      <w:proofErr w:type="spellEnd"/>
      <w:r w:rsidRPr="00F457E6">
        <w:rPr>
          <w:bCs/>
          <w:color w:val="000000" w:themeColor="text1"/>
          <w:lang w:val="en-US"/>
        </w:rPr>
        <w:t xml:space="preserve"> </w:t>
      </w:r>
      <w:proofErr w:type="spellStart"/>
      <w:r w:rsidRPr="00F457E6">
        <w:rPr>
          <w:bCs/>
          <w:color w:val="000000" w:themeColor="text1"/>
          <w:lang w:val="en-US"/>
        </w:rPr>
        <w:t>seperti</w:t>
      </w:r>
      <w:proofErr w:type="spellEnd"/>
      <w:r w:rsidRPr="00F457E6">
        <w:rPr>
          <w:bCs/>
          <w:color w:val="000000" w:themeColor="text1"/>
          <w:lang w:val="en-US"/>
        </w:rPr>
        <w:t xml:space="preserve"> </w:t>
      </w:r>
      <w:r w:rsidRPr="00F457E6">
        <w:rPr>
          <w:bCs/>
          <w:i/>
          <w:color w:val="000000" w:themeColor="text1"/>
          <w:lang w:val="en-US"/>
        </w:rPr>
        <w:t>Design of Experiment</w:t>
      </w:r>
      <w:r w:rsidRPr="00F457E6">
        <w:rPr>
          <w:bCs/>
          <w:color w:val="000000" w:themeColor="text1"/>
          <w:lang w:val="en-US"/>
        </w:rPr>
        <w:t xml:space="preserve"> </w:t>
      </w:r>
      <w:r w:rsidRPr="00F457E6">
        <w:rPr>
          <w:bCs/>
          <w:color w:val="000000" w:themeColor="text1"/>
          <w:lang w:val="en-US"/>
        </w:rPr>
        <w:fldChar w:fldCharType="begin" w:fldLock="1"/>
      </w:r>
      <w:r w:rsidRPr="00F457E6">
        <w:rPr>
          <w:bCs/>
          <w:color w:val="000000" w:themeColor="text1"/>
          <w:lang w:val="en-US"/>
        </w:rPr>
        <w:instrText>ADDIN CSL_CITATION {"citationItems":[{"id":"ITEM-1","itemData":{"author":[{"dropping-particle":"","family":"Quinao","given":"Jaime J","non-dropping-particle":"","parse-names":false,"suffix":""},{"dropping-particle":"","family":"Zarrouk","given":"Sadiq J","non-dropping-particle":"","parse-names":false,"suffix":""}],"container-title":"PROCEEDINGS, Thirty-Ninth Workshop on Geothermal Reservoir Engineering","id":"ITEM-1","issue":"1","issued":{"date-parts":[["2014"]]},"page":"1-12","title":"Applications of Experimental Design and Response Surface Method in Probabilistic Geothermal Resource Assessment – Preliminary Results","type":"article-journal"},"uris":["http://www.mendeley.com/documents/?uuid=22177bac-249f-4ef5-9545-6c8acadbb8ae"]}],"mendeley":{"formattedCitation":"(Quinao and Zarrouk 2014)","plainTextFormattedCitation":"(Quinao and Zarrouk 2014)","previouslyFormattedCitation":"(Quinao and Zarrouk 2014)"},"properties":{"noteIndex":0},"schema":"https://github.com/citation-style-language/schema/raw/master/csl-citation.json"}</w:instrText>
      </w:r>
      <w:r w:rsidRPr="00F457E6">
        <w:rPr>
          <w:bCs/>
          <w:color w:val="000000" w:themeColor="text1"/>
          <w:lang w:val="en-US"/>
        </w:rPr>
        <w:fldChar w:fldCharType="separate"/>
      </w:r>
      <w:r w:rsidRPr="00F457E6">
        <w:rPr>
          <w:bCs/>
          <w:noProof/>
          <w:color w:val="000000" w:themeColor="text1"/>
          <w:lang w:val="en-US"/>
        </w:rPr>
        <w:t>(</w:t>
      </w:r>
      <w:r w:rsidRPr="00F457E6">
        <w:rPr>
          <w:bCs/>
          <w:i/>
          <w:noProof/>
          <w:color w:val="000000" w:themeColor="text1"/>
          <w:lang w:val="en-US"/>
        </w:rPr>
        <w:t>Quinao and Zarrouk 2014</w:t>
      </w:r>
      <w:r w:rsidRPr="00F457E6">
        <w:rPr>
          <w:bCs/>
          <w:noProof/>
          <w:color w:val="000000" w:themeColor="text1"/>
          <w:lang w:val="en-US"/>
        </w:rPr>
        <w:t>)</w:t>
      </w:r>
      <w:r w:rsidRPr="00F457E6">
        <w:rPr>
          <w:bCs/>
          <w:color w:val="000000" w:themeColor="text1"/>
          <w:lang w:val="en-US"/>
        </w:rPr>
        <w:fldChar w:fldCharType="end"/>
      </w:r>
      <w:r w:rsidRPr="00F457E6">
        <w:rPr>
          <w:bCs/>
          <w:color w:val="000000" w:themeColor="text1"/>
          <w:lang w:val="en-US"/>
        </w:rPr>
        <w:t xml:space="preserve"> </w:t>
      </w:r>
      <w:proofErr w:type="spellStart"/>
      <w:r w:rsidRPr="00F457E6">
        <w:rPr>
          <w:bCs/>
          <w:color w:val="000000" w:themeColor="text1"/>
          <w:lang w:val="en-US"/>
        </w:rPr>
        <w:t>sebagai</w:t>
      </w:r>
      <w:proofErr w:type="spellEnd"/>
      <w:r w:rsidRPr="00F457E6">
        <w:rPr>
          <w:bCs/>
          <w:color w:val="000000" w:themeColor="text1"/>
          <w:lang w:val="en-US"/>
        </w:rPr>
        <w:t xml:space="preserve"> </w:t>
      </w:r>
      <w:proofErr w:type="spellStart"/>
      <w:r w:rsidRPr="00F457E6">
        <w:rPr>
          <w:bCs/>
          <w:color w:val="000000" w:themeColor="text1"/>
          <w:lang w:val="en-US"/>
        </w:rPr>
        <w:t>mitigasi</w:t>
      </w:r>
      <w:proofErr w:type="spellEnd"/>
      <w:r w:rsidRPr="00F457E6">
        <w:rPr>
          <w:bCs/>
          <w:color w:val="000000" w:themeColor="text1"/>
          <w:lang w:val="en-US"/>
        </w:rPr>
        <w:t xml:space="preserve"> </w:t>
      </w:r>
      <w:proofErr w:type="spellStart"/>
      <w:r w:rsidRPr="00F457E6">
        <w:rPr>
          <w:bCs/>
          <w:color w:val="000000" w:themeColor="text1"/>
          <w:lang w:val="en-US"/>
        </w:rPr>
        <w:t>resiko</w:t>
      </w:r>
      <w:proofErr w:type="spellEnd"/>
      <w:r w:rsidRPr="00F457E6">
        <w:rPr>
          <w:bCs/>
          <w:color w:val="000000" w:themeColor="text1"/>
          <w:lang w:val="en-US"/>
        </w:rPr>
        <w:t xml:space="preserve">, </w:t>
      </w:r>
      <w:proofErr w:type="spellStart"/>
      <w:r w:rsidRPr="00F457E6">
        <w:rPr>
          <w:bCs/>
          <w:color w:val="000000" w:themeColor="text1"/>
          <w:lang w:val="en-US"/>
        </w:rPr>
        <w:t>karena</w:t>
      </w:r>
      <w:proofErr w:type="spellEnd"/>
      <w:r w:rsidRPr="00F457E6">
        <w:rPr>
          <w:bCs/>
          <w:color w:val="000000" w:themeColor="text1"/>
          <w:lang w:val="en-US"/>
        </w:rPr>
        <w:t xml:space="preserve"> </w:t>
      </w:r>
      <w:proofErr w:type="spellStart"/>
      <w:r w:rsidRPr="00F457E6">
        <w:rPr>
          <w:bCs/>
          <w:color w:val="000000" w:themeColor="text1"/>
          <w:lang w:val="en-US"/>
        </w:rPr>
        <w:t>pengusahaan</w:t>
      </w:r>
      <w:proofErr w:type="spellEnd"/>
      <w:r w:rsidRPr="00F457E6">
        <w:rPr>
          <w:bCs/>
          <w:color w:val="000000" w:themeColor="text1"/>
          <w:lang w:val="en-US"/>
        </w:rPr>
        <w:t xml:space="preserve"> geothermal </w:t>
      </w:r>
      <w:proofErr w:type="spellStart"/>
      <w:r w:rsidRPr="00F457E6">
        <w:rPr>
          <w:bCs/>
          <w:color w:val="000000" w:themeColor="text1"/>
          <w:lang w:val="en-US"/>
        </w:rPr>
        <w:t>membutuhkan</w:t>
      </w:r>
      <w:proofErr w:type="spellEnd"/>
      <w:r w:rsidRPr="00F457E6">
        <w:rPr>
          <w:bCs/>
          <w:color w:val="000000" w:themeColor="text1"/>
          <w:lang w:val="en-US"/>
        </w:rPr>
        <w:t xml:space="preserve"> </w:t>
      </w:r>
      <w:proofErr w:type="spellStart"/>
      <w:r w:rsidRPr="00F457E6">
        <w:rPr>
          <w:bCs/>
          <w:color w:val="000000" w:themeColor="text1"/>
          <w:lang w:val="en-US"/>
        </w:rPr>
        <w:t>investasi</w:t>
      </w:r>
      <w:proofErr w:type="spellEnd"/>
      <w:r w:rsidRPr="00F457E6">
        <w:rPr>
          <w:bCs/>
          <w:color w:val="000000" w:themeColor="text1"/>
          <w:lang w:val="en-US"/>
        </w:rPr>
        <w:t xml:space="preserve"> </w:t>
      </w:r>
      <w:r w:rsidRPr="00641876">
        <w:rPr>
          <w:bCs/>
          <w:lang w:val="en-US"/>
        </w:rPr>
        <w:t xml:space="preserve">yang </w:t>
      </w:r>
      <w:proofErr w:type="spellStart"/>
      <w:r w:rsidRPr="00641876">
        <w:rPr>
          <w:bCs/>
          <w:lang w:val="en-US"/>
        </w:rPr>
        <w:t>besar</w:t>
      </w:r>
      <w:proofErr w:type="spellEnd"/>
      <w:r w:rsidRPr="00641876">
        <w:rPr>
          <w:bCs/>
          <w:lang w:val="en-US"/>
        </w:rPr>
        <w:t xml:space="preserve"> (</w:t>
      </w:r>
      <w:proofErr w:type="spellStart"/>
      <w:r w:rsidRPr="00641876">
        <w:rPr>
          <w:bCs/>
          <w:lang w:val="en-US"/>
        </w:rPr>
        <w:t>ratusan</w:t>
      </w:r>
      <w:proofErr w:type="spellEnd"/>
      <w:r w:rsidRPr="00641876">
        <w:rPr>
          <w:bCs/>
          <w:lang w:val="en-US"/>
        </w:rPr>
        <w:t xml:space="preserve"> </w:t>
      </w:r>
      <w:proofErr w:type="spellStart"/>
      <w:r w:rsidRPr="00641876">
        <w:rPr>
          <w:bCs/>
          <w:lang w:val="en-US"/>
        </w:rPr>
        <w:t>juta</w:t>
      </w:r>
      <w:proofErr w:type="spellEnd"/>
      <w:r w:rsidRPr="00641876">
        <w:rPr>
          <w:bCs/>
          <w:lang w:val="en-US"/>
        </w:rPr>
        <w:t xml:space="preserve"> US$) </w:t>
      </w:r>
      <w:proofErr w:type="spellStart"/>
      <w:r w:rsidRPr="00641876">
        <w:rPr>
          <w:bCs/>
          <w:lang w:val="en-US"/>
        </w:rPr>
        <w:t>dimana</w:t>
      </w:r>
      <w:proofErr w:type="spellEnd"/>
      <w:r w:rsidRPr="00641876">
        <w:rPr>
          <w:bCs/>
          <w:lang w:val="en-US"/>
        </w:rPr>
        <w:t xml:space="preserve"> </w:t>
      </w:r>
      <w:proofErr w:type="spellStart"/>
      <w:r w:rsidRPr="00641876">
        <w:rPr>
          <w:bCs/>
          <w:lang w:val="en-US"/>
        </w:rPr>
        <w:t>pengeluaran</w:t>
      </w:r>
      <w:proofErr w:type="spellEnd"/>
      <w:r w:rsidRPr="00641876">
        <w:rPr>
          <w:bCs/>
          <w:lang w:val="en-US"/>
        </w:rPr>
        <w:t xml:space="preserve"> </w:t>
      </w:r>
      <w:proofErr w:type="spellStart"/>
      <w:r w:rsidRPr="00641876">
        <w:rPr>
          <w:bCs/>
          <w:lang w:val="en-US"/>
        </w:rPr>
        <w:t>biaya</w:t>
      </w:r>
      <w:proofErr w:type="spellEnd"/>
      <w:r w:rsidRPr="00641876">
        <w:rPr>
          <w:bCs/>
          <w:lang w:val="en-US"/>
        </w:rPr>
        <w:t xml:space="preserve"> </w:t>
      </w:r>
      <w:proofErr w:type="spellStart"/>
      <w:r w:rsidRPr="00641876">
        <w:rPr>
          <w:bCs/>
          <w:lang w:val="en-US"/>
        </w:rPr>
        <w:t>dilakukan</w:t>
      </w:r>
      <w:proofErr w:type="spellEnd"/>
      <w:r w:rsidRPr="00641876">
        <w:rPr>
          <w:bCs/>
          <w:lang w:val="en-US"/>
        </w:rPr>
        <w:t xml:space="preserve"> </w:t>
      </w:r>
      <w:proofErr w:type="spellStart"/>
      <w:r w:rsidRPr="00641876">
        <w:rPr>
          <w:bCs/>
          <w:lang w:val="en-US"/>
        </w:rPr>
        <w:t>saat</w:t>
      </w:r>
      <w:proofErr w:type="spellEnd"/>
      <w:r w:rsidRPr="00641876">
        <w:rPr>
          <w:bCs/>
          <w:lang w:val="en-US"/>
        </w:rPr>
        <w:t xml:space="preserve"> </w:t>
      </w:r>
      <w:proofErr w:type="spellStart"/>
      <w:r w:rsidRPr="00641876">
        <w:rPr>
          <w:bCs/>
          <w:lang w:val="en-US"/>
        </w:rPr>
        <w:t>ini</w:t>
      </w:r>
      <w:proofErr w:type="spellEnd"/>
      <w:r w:rsidRPr="00641876">
        <w:rPr>
          <w:bCs/>
          <w:lang w:val="en-US"/>
        </w:rPr>
        <w:t xml:space="preserve"> </w:t>
      </w:r>
      <w:proofErr w:type="spellStart"/>
      <w:r w:rsidRPr="00641876">
        <w:rPr>
          <w:bCs/>
          <w:lang w:val="en-US"/>
        </w:rPr>
        <w:t>namun</w:t>
      </w:r>
      <w:proofErr w:type="spellEnd"/>
      <w:r w:rsidRPr="00641876">
        <w:rPr>
          <w:bCs/>
          <w:lang w:val="en-US"/>
        </w:rPr>
        <w:t xml:space="preserve"> </w:t>
      </w:r>
      <w:proofErr w:type="spellStart"/>
      <w:r w:rsidRPr="00641876">
        <w:rPr>
          <w:bCs/>
          <w:lang w:val="en-US"/>
        </w:rPr>
        <w:t>pemanfaatannya</w:t>
      </w:r>
      <w:proofErr w:type="spellEnd"/>
      <w:r w:rsidRPr="00641876">
        <w:rPr>
          <w:bCs/>
          <w:lang w:val="en-US"/>
        </w:rPr>
        <w:t xml:space="preserve"> </w:t>
      </w:r>
      <w:proofErr w:type="spellStart"/>
      <w:r w:rsidRPr="00641876">
        <w:rPr>
          <w:bCs/>
          <w:lang w:val="en-US"/>
        </w:rPr>
        <w:t>baru</w:t>
      </w:r>
      <w:proofErr w:type="spellEnd"/>
      <w:r w:rsidRPr="00641876">
        <w:rPr>
          <w:bCs/>
          <w:lang w:val="en-US"/>
        </w:rPr>
        <w:t xml:space="preserve"> </w:t>
      </w:r>
      <w:proofErr w:type="spellStart"/>
      <w:r w:rsidRPr="00641876">
        <w:rPr>
          <w:bCs/>
          <w:lang w:val="en-US"/>
        </w:rPr>
        <w:lastRenderedPageBreak/>
        <w:t>dirasakan</w:t>
      </w:r>
      <w:proofErr w:type="spellEnd"/>
      <w:r w:rsidRPr="00641876">
        <w:rPr>
          <w:bCs/>
          <w:lang w:val="en-US"/>
        </w:rPr>
        <w:t xml:space="preserve"> di </w:t>
      </w:r>
      <w:proofErr w:type="spellStart"/>
      <w:r w:rsidRPr="00641876">
        <w:rPr>
          <w:bCs/>
          <w:lang w:val="en-US"/>
        </w:rPr>
        <w:t>masa</w:t>
      </w:r>
      <w:proofErr w:type="spellEnd"/>
      <w:r w:rsidRPr="00641876">
        <w:rPr>
          <w:bCs/>
          <w:lang w:val="en-US"/>
        </w:rPr>
        <w:t xml:space="preserve"> yang </w:t>
      </w:r>
      <w:bookmarkStart w:id="14" w:name="_GoBack"/>
      <w:proofErr w:type="spellStart"/>
      <w:r w:rsidRPr="00F457E6">
        <w:rPr>
          <w:bCs/>
          <w:color w:val="000000" w:themeColor="text1"/>
          <w:lang w:val="en-US"/>
        </w:rPr>
        <w:t>akan</w:t>
      </w:r>
      <w:proofErr w:type="spellEnd"/>
      <w:r w:rsidRPr="00F457E6">
        <w:rPr>
          <w:bCs/>
          <w:color w:val="000000" w:themeColor="text1"/>
          <w:lang w:val="en-US"/>
        </w:rPr>
        <w:t xml:space="preserve"> </w:t>
      </w:r>
      <w:proofErr w:type="spellStart"/>
      <w:r w:rsidRPr="00F457E6">
        <w:rPr>
          <w:bCs/>
          <w:color w:val="000000" w:themeColor="text1"/>
          <w:lang w:val="en-US"/>
        </w:rPr>
        <w:t>datang</w:t>
      </w:r>
      <w:proofErr w:type="spellEnd"/>
      <w:r w:rsidRPr="00F457E6">
        <w:rPr>
          <w:bCs/>
          <w:color w:val="000000" w:themeColor="text1"/>
          <w:lang w:val="en-US"/>
        </w:rPr>
        <w:t xml:space="preserve"> </w:t>
      </w:r>
      <w:r w:rsidRPr="00F457E6">
        <w:rPr>
          <w:bCs/>
          <w:color w:val="000000" w:themeColor="text1"/>
          <w:lang w:val="en-US"/>
        </w:rPr>
        <w:fldChar w:fldCharType="begin" w:fldLock="1"/>
      </w:r>
      <w:r w:rsidRPr="00F457E6">
        <w:rPr>
          <w:bCs/>
          <w:color w:val="000000" w:themeColor="text1"/>
          <w:lang w:val="en-US"/>
        </w:rPr>
        <w:instrText>ADDIN CSL_CITATION {"citationItems":[{"id":"ITEM-1","itemData":{"author":[{"dropping-particle":"","family":"Saptadji","given":"Nenny M","non-dropping-particle":"","parse-names":false,"suffix":""}],"id":"ITEM-1","issued":{"date-parts":[["2018"]]},"number-of-pages":"1-360","title":"Teknik Geotermal., ITB Press.,Bandung, 2018","type":"book"},"uris":["http://www.mendeley.com/documents/?uuid=6464b134-7973-45fc-9034-11981ea32d0e"]}],"mendeley":{"formattedCitation":"(Saptadji 2018)","plainTextFormattedCitation":"(Saptadji 2018)"},"properties":{"noteIndex":0},"schema":"https://github.com/citation-style-language/schema/raw/master/csl-citation.json"}</w:instrText>
      </w:r>
      <w:r w:rsidRPr="00F457E6">
        <w:rPr>
          <w:bCs/>
          <w:color w:val="000000" w:themeColor="text1"/>
          <w:lang w:val="en-US"/>
        </w:rPr>
        <w:fldChar w:fldCharType="separate"/>
      </w:r>
      <w:r w:rsidRPr="00F457E6">
        <w:rPr>
          <w:bCs/>
          <w:noProof/>
          <w:color w:val="000000" w:themeColor="text1"/>
          <w:lang w:val="en-US"/>
        </w:rPr>
        <w:t>(</w:t>
      </w:r>
      <w:r w:rsidRPr="00F457E6">
        <w:rPr>
          <w:bCs/>
          <w:i/>
          <w:noProof/>
          <w:color w:val="000000" w:themeColor="text1"/>
          <w:lang w:val="en-US"/>
        </w:rPr>
        <w:t>Saptadji 2018</w:t>
      </w:r>
      <w:r w:rsidRPr="00F457E6">
        <w:rPr>
          <w:bCs/>
          <w:noProof/>
          <w:color w:val="000000" w:themeColor="text1"/>
          <w:lang w:val="en-US"/>
        </w:rPr>
        <w:t>)</w:t>
      </w:r>
      <w:r w:rsidRPr="00F457E6">
        <w:rPr>
          <w:bCs/>
          <w:color w:val="000000" w:themeColor="text1"/>
          <w:lang w:val="en-US"/>
        </w:rPr>
        <w:fldChar w:fldCharType="end"/>
      </w:r>
      <w:r w:rsidRPr="00F457E6">
        <w:rPr>
          <w:bCs/>
          <w:color w:val="000000" w:themeColor="text1"/>
          <w:lang w:val="en-US"/>
        </w:rPr>
        <w:t xml:space="preserve">, </w:t>
      </w:r>
      <w:proofErr w:type="spellStart"/>
      <w:r w:rsidRPr="00F457E6">
        <w:rPr>
          <w:bCs/>
          <w:color w:val="000000" w:themeColor="text1"/>
          <w:lang w:val="en-US"/>
        </w:rPr>
        <w:t>sedangkan</w:t>
      </w:r>
      <w:proofErr w:type="spellEnd"/>
      <w:r w:rsidRPr="00F457E6">
        <w:rPr>
          <w:bCs/>
          <w:color w:val="000000" w:themeColor="text1"/>
          <w:lang w:val="en-US"/>
        </w:rPr>
        <w:t xml:space="preserve"> </w:t>
      </w:r>
      <w:proofErr w:type="spellStart"/>
      <w:r w:rsidRPr="00F457E6">
        <w:rPr>
          <w:bCs/>
          <w:color w:val="000000" w:themeColor="text1"/>
          <w:lang w:val="en-US"/>
        </w:rPr>
        <w:t>masa</w:t>
      </w:r>
      <w:proofErr w:type="spellEnd"/>
      <w:r w:rsidRPr="00F457E6">
        <w:rPr>
          <w:bCs/>
          <w:color w:val="000000" w:themeColor="text1"/>
          <w:lang w:val="en-US"/>
        </w:rPr>
        <w:t xml:space="preserve"> </w:t>
      </w:r>
      <w:proofErr w:type="spellStart"/>
      <w:r w:rsidRPr="00F457E6">
        <w:rPr>
          <w:bCs/>
          <w:color w:val="000000" w:themeColor="text1"/>
          <w:lang w:val="en-US"/>
        </w:rPr>
        <w:t>mendatang</w:t>
      </w:r>
      <w:proofErr w:type="spellEnd"/>
      <w:r w:rsidRPr="00F457E6">
        <w:rPr>
          <w:bCs/>
          <w:color w:val="000000" w:themeColor="text1"/>
          <w:lang w:val="en-US"/>
        </w:rPr>
        <w:t xml:space="preserve"> </w:t>
      </w:r>
      <w:proofErr w:type="spellStart"/>
      <w:r w:rsidRPr="00F457E6">
        <w:rPr>
          <w:bCs/>
          <w:color w:val="000000" w:themeColor="text1"/>
          <w:lang w:val="en-US"/>
        </w:rPr>
        <w:t>mengandung</w:t>
      </w:r>
      <w:proofErr w:type="spellEnd"/>
      <w:r w:rsidRPr="00F457E6">
        <w:rPr>
          <w:bCs/>
          <w:color w:val="000000" w:themeColor="text1"/>
          <w:lang w:val="en-US"/>
        </w:rPr>
        <w:t xml:space="preserve"> </w:t>
      </w:r>
      <w:proofErr w:type="spellStart"/>
      <w:r w:rsidRPr="00F457E6">
        <w:rPr>
          <w:bCs/>
          <w:color w:val="000000" w:themeColor="text1"/>
          <w:lang w:val="en-US"/>
        </w:rPr>
        <w:t>ketidakpastian</w:t>
      </w:r>
      <w:proofErr w:type="spellEnd"/>
      <w:r w:rsidRPr="00F457E6">
        <w:rPr>
          <w:bCs/>
          <w:color w:val="000000" w:themeColor="text1"/>
          <w:lang w:val="en-US"/>
        </w:rPr>
        <w:t xml:space="preserve">. </w:t>
      </w:r>
      <w:proofErr w:type="spellStart"/>
      <w:proofErr w:type="gramStart"/>
      <w:r w:rsidRPr="00F457E6">
        <w:rPr>
          <w:bCs/>
          <w:color w:val="000000" w:themeColor="text1"/>
          <w:lang w:val="en-US"/>
        </w:rPr>
        <w:t>Semakin</w:t>
      </w:r>
      <w:proofErr w:type="spellEnd"/>
      <w:r w:rsidRPr="00F457E6">
        <w:rPr>
          <w:bCs/>
          <w:color w:val="000000" w:themeColor="text1"/>
          <w:lang w:val="en-US"/>
        </w:rPr>
        <w:t xml:space="preserve"> </w:t>
      </w:r>
      <w:proofErr w:type="spellStart"/>
      <w:r w:rsidRPr="00F457E6">
        <w:rPr>
          <w:bCs/>
          <w:color w:val="000000" w:themeColor="text1"/>
          <w:lang w:val="en-US"/>
        </w:rPr>
        <w:t>besar</w:t>
      </w:r>
      <w:proofErr w:type="spellEnd"/>
      <w:r w:rsidRPr="00F457E6">
        <w:rPr>
          <w:bCs/>
          <w:color w:val="000000" w:themeColor="text1"/>
          <w:lang w:val="en-US"/>
        </w:rPr>
        <w:t xml:space="preserve"> </w:t>
      </w:r>
      <w:proofErr w:type="spellStart"/>
      <w:r w:rsidRPr="00F457E6">
        <w:rPr>
          <w:bCs/>
          <w:color w:val="000000" w:themeColor="text1"/>
          <w:lang w:val="en-US"/>
        </w:rPr>
        <w:t>jarak</w:t>
      </w:r>
      <w:proofErr w:type="spellEnd"/>
      <w:r w:rsidRPr="00F457E6">
        <w:rPr>
          <w:bCs/>
          <w:color w:val="000000" w:themeColor="text1"/>
          <w:lang w:val="en-US"/>
        </w:rPr>
        <w:t xml:space="preserve"> </w:t>
      </w:r>
      <w:proofErr w:type="spellStart"/>
      <w:r w:rsidRPr="00F457E6">
        <w:rPr>
          <w:bCs/>
          <w:color w:val="000000" w:themeColor="text1"/>
          <w:lang w:val="en-US"/>
        </w:rPr>
        <w:t>waktu</w:t>
      </w:r>
      <w:proofErr w:type="spellEnd"/>
      <w:r w:rsidRPr="00F457E6">
        <w:rPr>
          <w:bCs/>
          <w:color w:val="000000" w:themeColor="text1"/>
          <w:lang w:val="en-US"/>
        </w:rPr>
        <w:t xml:space="preserve"> </w:t>
      </w:r>
      <w:proofErr w:type="spellStart"/>
      <w:r w:rsidRPr="00F457E6">
        <w:rPr>
          <w:bCs/>
          <w:color w:val="000000" w:themeColor="text1"/>
          <w:lang w:val="en-US"/>
        </w:rPr>
        <w:t>pelaksanaan</w:t>
      </w:r>
      <w:proofErr w:type="spellEnd"/>
      <w:r w:rsidRPr="00F457E6">
        <w:rPr>
          <w:bCs/>
          <w:color w:val="000000" w:themeColor="text1"/>
          <w:lang w:val="en-US"/>
        </w:rPr>
        <w:t xml:space="preserve"> </w:t>
      </w:r>
      <w:proofErr w:type="spellStart"/>
      <w:r w:rsidRPr="00F457E6">
        <w:rPr>
          <w:bCs/>
          <w:color w:val="000000" w:themeColor="text1"/>
          <w:lang w:val="en-US"/>
        </w:rPr>
        <w:t>investasi</w:t>
      </w:r>
      <w:proofErr w:type="spellEnd"/>
      <w:r w:rsidRPr="00F457E6">
        <w:rPr>
          <w:bCs/>
          <w:color w:val="000000" w:themeColor="text1"/>
          <w:lang w:val="en-US"/>
        </w:rPr>
        <w:t xml:space="preserve"> </w:t>
      </w:r>
      <w:proofErr w:type="spellStart"/>
      <w:r w:rsidRPr="00F457E6">
        <w:rPr>
          <w:bCs/>
          <w:color w:val="000000" w:themeColor="text1"/>
          <w:lang w:val="en-US"/>
        </w:rPr>
        <w:t>dan</w:t>
      </w:r>
      <w:proofErr w:type="spellEnd"/>
      <w:r w:rsidRPr="00F457E6">
        <w:rPr>
          <w:bCs/>
          <w:color w:val="000000" w:themeColor="text1"/>
          <w:lang w:val="en-US"/>
        </w:rPr>
        <w:t xml:space="preserve"> </w:t>
      </w:r>
      <w:proofErr w:type="spellStart"/>
      <w:r w:rsidRPr="00F457E6">
        <w:rPr>
          <w:bCs/>
          <w:color w:val="000000" w:themeColor="text1"/>
          <w:lang w:val="en-US"/>
        </w:rPr>
        <w:t>waktu</w:t>
      </w:r>
      <w:proofErr w:type="spellEnd"/>
      <w:r w:rsidRPr="00F457E6">
        <w:rPr>
          <w:bCs/>
          <w:color w:val="000000" w:themeColor="text1"/>
          <w:lang w:val="en-US"/>
        </w:rPr>
        <w:t xml:space="preserve"> </w:t>
      </w:r>
      <w:proofErr w:type="spellStart"/>
      <w:r w:rsidRPr="00F457E6">
        <w:rPr>
          <w:bCs/>
          <w:color w:val="000000" w:themeColor="text1"/>
          <w:lang w:val="en-US"/>
        </w:rPr>
        <w:t>pengembalian</w:t>
      </w:r>
      <w:proofErr w:type="spellEnd"/>
      <w:r w:rsidRPr="00F457E6">
        <w:rPr>
          <w:bCs/>
          <w:color w:val="000000" w:themeColor="text1"/>
          <w:lang w:val="en-US"/>
        </w:rPr>
        <w:t xml:space="preserve"> </w:t>
      </w:r>
      <w:proofErr w:type="spellStart"/>
      <w:r w:rsidRPr="00F457E6">
        <w:rPr>
          <w:bCs/>
          <w:color w:val="000000" w:themeColor="text1"/>
          <w:lang w:val="en-US"/>
        </w:rPr>
        <w:t>investasi</w:t>
      </w:r>
      <w:proofErr w:type="spellEnd"/>
      <w:r w:rsidRPr="00F457E6">
        <w:rPr>
          <w:bCs/>
          <w:color w:val="000000" w:themeColor="text1"/>
          <w:lang w:val="en-US"/>
        </w:rPr>
        <w:t xml:space="preserve">, </w:t>
      </w:r>
      <w:proofErr w:type="spellStart"/>
      <w:r w:rsidRPr="00F457E6">
        <w:rPr>
          <w:bCs/>
          <w:color w:val="000000" w:themeColor="text1"/>
          <w:lang w:val="en-US"/>
        </w:rPr>
        <w:t>semakin</w:t>
      </w:r>
      <w:proofErr w:type="spellEnd"/>
      <w:r w:rsidRPr="00F457E6">
        <w:rPr>
          <w:bCs/>
          <w:color w:val="000000" w:themeColor="text1"/>
          <w:lang w:val="en-US"/>
        </w:rPr>
        <w:t xml:space="preserve"> </w:t>
      </w:r>
      <w:proofErr w:type="spellStart"/>
      <w:r w:rsidRPr="00F457E6">
        <w:rPr>
          <w:bCs/>
          <w:color w:val="000000" w:themeColor="text1"/>
          <w:lang w:val="en-US"/>
        </w:rPr>
        <w:t>resiko</w:t>
      </w:r>
      <w:proofErr w:type="spellEnd"/>
      <w:r w:rsidRPr="00F457E6">
        <w:rPr>
          <w:bCs/>
          <w:color w:val="000000" w:themeColor="text1"/>
          <w:lang w:val="en-US"/>
        </w:rPr>
        <w:t xml:space="preserve"> yang </w:t>
      </w:r>
      <w:bookmarkEnd w:id="14"/>
      <w:proofErr w:type="spellStart"/>
      <w:r w:rsidRPr="00641876">
        <w:rPr>
          <w:bCs/>
          <w:lang w:val="en-US"/>
        </w:rPr>
        <w:t>dihadapi</w:t>
      </w:r>
      <w:proofErr w:type="spellEnd"/>
      <w:r w:rsidRPr="00641876">
        <w:rPr>
          <w:bCs/>
          <w:lang w:val="en-US"/>
        </w:rPr>
        <w:t>.</w:t>
      </w:r>
      <w:proofErr w:type="gramEnd"/>
    </w:p>
    <w:p w:rsidR="00641876" w:rsidRPr="00641876" w:rsidRDefault="00641876" w:rsidP="000A302B">
      <w:pPr>
        <w:pStyle w:val="Heading2"/>
        <w:spacing w:before="0"/>
      </w:pPr>
      <w:proofErr w:type="spellStart"/>
      <w:r w:rsidRPr="00641876">
        <w:t>Perumusan</w:t>
      </w:r>
      <w:proofErr w:type="spellEnd"/>
      <w:r w:rsidRPr="00641876">
        <w:t xml:space="preserve"> </w:t>
      </w:r>
      <w:proofErr w:type="spellStart"/>
      <w:r w:rsidRPr="00641876">
        <w:t>Masalah</w:t>
      </w:r>
      <w:proofErr w:type="spellEnd"/>
    </w:p>
    <w:p w:rsidR="00641876" w:rsidRPr="00BF7D1A" w:rsidRDefault="00641876" w:rsidP="00BF7D1A">
      <w:pPr>
        <w:ind w:firstLine="567"/>
      </w:pPr>
      <w:proofErr w:type="spellStart"/>
      <w:proofErr w:type="gramStart"/>
      <w:r w:rsidRPr="00641876">
        <w:t>Berdasarkan</w:t>
      </w:r>
      <w:proofErr w:type="spellEnd"/>
      <w:r w:rsidRPr="00641876">
        <w:t xml:space="preserve"> </w:t>
      </w:r>
      <w:proofErr w:type="spellStart"/>
      <w:r w:rsidRPr="00641876">
        <w:t>latar</w:t>
      </w:r>
      <w:proofErr w:type="spellEnd"/>
      <w:r w:rsidRPr="00641876">
        <w:t xml:space="preserve"> </w:t>
      </w:r>
      <w:proofErr w:type="spellStart"/>
      <w:r w:rsidRPr="00641876">
        <w:t>belakang</w:t>
      </w:r>
      <w:proofErr w:type="spellEnd"/>
      <w:r w:rsidRPr="00641876">
        <w:t xml:space="preserve"> di </w:t>
      </w:r>
      <w:proofErr w:type="spellStart"/>
      <w:r w:rsidRPr="00641876">
        <w:t>atas</w:t>
      </w:r>
      <w:proofErr w:type="spellEnd"/>
      <w:r w:rsidRPr="00641876">
        <w:t xml:space="preserve"> </w:t>
      </w:r>
      <w:proofErr w:type="spellStart"/>
      <w:r w:rsidRPr="00641876">
        <w:t>yaitu</w:t>
      </w:r>
      <w:proofErr w:type="spellEnd"/>
      <w:r w:rsidRPr="00641876">
        <w:t xml:space="preserve"> </w:t>
      </w:r>
      <w:proofErr w:type="spellStart"/>
      <w:r w:rsidRPr="00641876">
        <w:t>adanya</w:t>
      </w:r>
      <w:proofErr w:type="spellEnd"/>
      <w:r w:rsidRPr="00641876">
        <w:t xml:space="preserve"> </w:t>
      </w:r>
      <w:proofErr w:type="spellStart"/>
      <w:r w:rsidRPr="00641876">
        <w:t>ketidakpastian</w:t>
      </w:r>
      <w:proofErr w:type="spellEnd"/>
      <w:r w:rsidRPr="00641876">
        <w:t xml:space="preserve"> yang </w:t>
      </w:r>
      <w:proofErr w:type="spellStart"/>
      <w:r w:rsidRPr="00641876">
        <w:t>timbul</w:t>
      </w:r>
      <w:proofErr w:type="spellEnd"/>
      <w:r w:rsidRPr="00641876">
        <w:t xml:space="preserve"> </w:t>
      </w:r>
      <w:proofErr w:type="spellStart"/>
      <w:r w:rsidRPr="00641876">
        <w:t>sedangkan</w:t>
      </w:r>
      <w:proofErr w:type="spellEnd"/>
      <w:r w:rsidRPr="00641876">
        <w:t xml:space="preserve"> </w:t>
      </w:r>
      <w:proofErr w:type="spellStart"/>
      <w:r w:rsidRPr="00641876">
        <w:t>harus</w:t>
      </w:r>
      <w:proofErr w:type="spellEnd"/>
      <w:r w:rsidRPr="00641876">
        <w:t xml:space="preserve"> </w:t>
      </w:r>
      <w:proofErr w:type="spellStart"/>
      <w:r w:rsidRPr="00641876">
        <w:t>ada</w:t>
      </w:r>
      <w:proofErr w:type="spellEnd"/>
      <w:r w:rsidRPr="00641876">
        <w:t xml:space="preserve"> </w:t>
      </w:r>
      <w:proofErr w:type="spellStart"/>
      <w:r w:rsidRPr="00641876">
        <w:t>suatu</w:t>
      </w:r>
      <w:proofErr w:type="spellEnd"/>
      <w:r w:rsidRPr="00641876">
        <w:t xml:space="preserve"> </w:t>
      </w:r>
      <w:proofErr w:type="spellStart"/>
      <w:r w:rsidRPr="00641876">
        <w:t>penawaran</w:t>
      </w:r>
      <w:proofErr w:type="spellEnd"/>
      <w:r w:rsidRPr="00641876">
        <w:t xml:space="preserve"> </w:t>
      </w:r>
      <w:proofErr w:type="spellStart"/>
      <w:r w:rsidRPr="00641876">
        <w:t>dalam</w:t>
      </w:r>
      <w:proofErr w:type="spellEnd"/>
      <w:r w:rsidRPr="00641876">
        <w:t xml:space="preserve"> </w:t>
      </w:r>
      <w:proofErr w:type="spellStart"/>
      <w:r w:rsidRPr="00641876">
        <w:t>proyek</w:t>
      </w:r>
      <w:proofErr w:type="spellEnd"/>
      <w:r w:rsidRPr="00641876">
        <w:t xml:space="preserve"> </w:t>
      </w:r>
      <w:proofErr w:type="spellStart"/>
      <w:r w:rsidRPr="00641876">
        <w:t>pembangkit</w:t>
      </w:r>
      <w:proofErr w:type="spellEnd"/>
      <w:r w:rsidRPr="00641876">
        <w:t xml:space="preserve"> </w:t>
      </w:r>
      <w:proofErr w:type="spellStart"/>
      <w:r w:rsidRPr="00641876">
        <w:t>listrik</w:t>
      </w:r>
      <w:proofErr w:type="spellEnd"/>
      <w:r w:rsidRPr="00641876">
        <w:t xml:space="preserve">, </w:t>
      </w:r>
      <w:proofErr w:type="spellStart"/>
      <w:r w:rsidRPr="00641876">
        <w:t>maka</w:t>
      </w:r>
      <w:proofErr w:type="spellEnd"/>
      <w:r w:rsidRPr="00641876">
        <w:t xml:space="preserve"> </w:t>
      </w:r>
      <w:proofErr w:type="spellStart"/>
      <w:r w:rsidRPr="00641876">
        <w:t>pengetahuan</w:t>
      </w:r>
      <w:proofErr w:type="spellEnd"/>
      <w:r w:rsidRPr="00641876">
        <w:t xml:space="preserve"> </w:t>
      </w:r>
      <w:proofErr w:type="spellStart"/>
      <w:r w:rsidRPr="00641876">
        <w:t>probabilitas</w:t>
      </w:r>
      <w:proofErr w:type="spellEnd"/>
      <w:r w:rsidRPr="00641876">
        <w:t xml:space="preserve"> </w:t>
      </w:r>
      <w:proofErr w:type="spellStart"/>
      <w:r w:rsidRPr="00641876">
        <w:t>sangat</w:t>
      </w:r>
      <w:proofErr w:type="spellEnd"/>
      <w:r w:rsidRPr="00641876">
        <w:t xml:space="preserve"> </w:t>
      </w:r>
      <w:proofErr w:type="spellStart"/>
      <w:r w:rsidRPr="00641876">
        <w:t>diperlukan</w:t>
      </w:r>
      <w:proofErr w:type="spellEnd"/>
      <w:r w:rsidRPr="00641876">
        <w:t xml:space="preserve"> agar </w:t>
      </w:r>
      <w:proofErr w:type="spellStart"/>
      <w:r w:rsidRPr="00641876">
        <w:t>biaya</w:t>
      </w:r>
      <w:proofErr w:type="spellEnd"/>
      <w:r w:rsidRPr="00641876">
        <w:t xml:space="preserve"> yang </w:t>
      </w:r>
      <w:proofErr w:type="spellStart"/>
      <w:r w:rsidRPr="00641876">
        <w:t>ditawarkan</w:t>
      </w:r>
      <w:proofErr w:type="spellEnd"/>
      <w:r w:rsidRPr="00641876">
        <w:t xml:space="preserve"> </w:t>
      </w:r>
      <w:proofErr w:type="spellStart"/>
      <w:r w:rsidRPr="00641876">
        <w:t>merepresentatifkan</w:t>
      </w:r>
      <w:proofErr w:type="spellEnd"/>
      <w:r w:rsidRPr="00641876">
        <w:t xml:space="preserve"> </w:t>
      </w:r>
      <w:proofErr w:type="spellStart"/>
      <w:r w:rsidRPr="00641876">
        <w:t>proyek</w:t>
      </w:r>
      <w:proofErr w:type="spellEnd"/>
      <w:r w:rsidRPr="00641876">
        <w:t xml:space="preserve"> yang </w:t>
      </w:r>
      <w:proofErr w:type="spellStart"/>
      <w:r w:rsidRPr="00641876">
        <w:t>sebenarnya</w:t>
      </w:r>
      <w:proofErr w:type="spellEnd"/>
      <w:r w:rsidRPr="00641876">
        <w:t>.</w:t>
      </w:r>
      <w:proofErr w:type="gramEnd"/>
      <w:r w:rsidRPr="00641876">
        <w:t xml:space="preserve"> </w:t>
      </w:r>
      <w:proofErr w:type="spellStart"/>
      <w:r w:rsidRPr="00641876">
        <w:t>Dalam</w:t>
      </w:r>
      <w:proofErr w:type="spellEnd"/>
      <w:r w:rsidRPr="00641876">
        <w:t xml:space="preserve"> </w:t>
      </w:r>
      <w:proofErr w:type="spellStart"/>
      <w:r w:rsidRPr="00641876">
        <w:t>proyek</w:t>
      </w:r>
      <w:proofErr w:type="spellEnd"/>
      <w:r w:rsidRPr="00641876">
        <w:t xml:space="preserve"> </w:t>
      </w:r>
      <w:proofErr w:type="spellStart"/>
      <w:r w:rsidRPr="00641876">
        <w:t>pastilah</w:t>
      </w:r>
      <w:proofErr w:type="spellEnd"/>
      <w:r w:rsidRPr="00641876">
        <w:t xml:space="preserve"> </w:t>
      </w:r>
      <w:proofErr w:type="spellStart"/>
      <w:r w:rsidRPr="00641876">
        <w:t>memiliki</w:t>
      </w:r>
      <w:proofErr w:type="spellEnd"/>
      <w:r w:rsidRPr="00641876">
        <w:t xml:space="preserve"> </w:t>
      </w:r>
      <w:proofErr w:type="spellStart"/>
      <w:r w:rsidRPr="00BF7D1A">
        <w:rPr>
          <w:sz w:val="22"/>
          <w:szCs w:val="22"/>
        </w:rPr>
        <w:t>tujuan</w:t>
      </w:r>
      <w:proofErr w:type="spellEnd"/>
      <w:r w:rsidRPr="00BF7D1A">
        <w:rPr>
          <w:sz w:val="22"/>
          <w:szCs w:val="22"/>
        </w:rPr>
        <w:t xml:space="preserve"> </w:t>
      </w:r>
      <w:proofErr w:type="spellStart"/>
      <w:r w:rsidRPr="00BF7D1A">
        <w:rPr>
          <w:sz w:val="22"/>
          <w:szCs w:val="22"/>
        </w:rPr>
        <w:t>mendapatkan</w:t>
      </w:r>
      <w:proofErr w:type="spellEnd"/>
      <w:r w:rsidRPr="00BF7D1A">
        <w:rPr>
          <w:sz w:val="22"/>
          <w:szCs w:val="22"/>
        </w:rPr>
        <w:t xml:space="preserve"> </w:t>
      </w:r>
      <w:proofErr w:type="spellStart"/>
      <w:r w:rsidRPr="00BF7D1A">
        <w:rPr>
          <w:sz w:val="22"/>
          <w:szCs w:val="22"/>
        </w:rPr>
        <w:t>teknologi</w:t>
      </w:r>
      <w:proofErr w:type="spellEnd"/>
      <w:r w:rsidRPr="00BF7D1A">
        <w:rPr>
          <w:sz w:val="22"/>
          <w:szCs w:val="22"/>
        </w:rPr>
        <w:t xml:space="preserve"> </w:t>
      </w:r>
      <w:proofErr w:type="spellStart"/>
      <w:r w:rsidRPr="00BF7D1A">
        <w:rPr>
          <w:sz w:val="22"/>
          <w:szCs w:val="22"/>
        </w:rPr>
        <w:t>konversi</w:t>
      </w:r>
      <w:proofErr w:type="spellEnd"/>
      <w:r w:rsidRPr="00BF7D1A">
        <w:rPr>
          <w:sz w:val="22"/>
          <w:szCs w:val="22"/>
        </w:rPr>
        <w:t xml:space="preserve"> </w:t>
      </w:r>
      <w:proofErr w:type="spellStart"/>
      <w:r w:rsidRPr="00BF7D1A">
        <w:rPr>
          <w:sz w:val="22"/>
          <w:szCs w:val="22"/>
        </w:rPr>
        <w:t>atau</w:t>
      </w:r>
      <w:proofErr w:type="spellEnd"/>
      <w:r w:rsidRPr="00BF7D1A">
        <w:rPr>
          <w:sz w:val="22"/>
          <w:szCs w:val="22"/>
        </w:rPr>
        <w:t xml:space="preserve"> </w:t>
      </w:r>
      <w:proofErr w:type="spellStart"/>
      <w:r w:rsidRPr="00BF7D1A">
        <w:rPr>
          <w:sz w:val="22"/>
          <w:szCs w:val="22"/>
        </w:rPr>
        <w:t>pembangkit</w:t>
      </w:r>
      <w:proofErr w:type="spellEnd"/>
      <w:r w:rsidRPr="00BF7D1A">
        <w:rPr>
          <w:sz w:val="22"/>
          <w:szCs w:val="22"/>
        </w:rPr>
        <w:t xml:space="preserve"> </w:t>
      </w:r>
      <w:proofErr w:type="spellStart"/>
      <w:r w:rsidRPr="00BF7D1A">
        <w:rPr>
          <w:sz w:val="22"/>
          <w:szCs w:val="22"/>
        </w:rPr>
        <w:t>tenaga</w:t>
      </w:r>
      <w:proofErr w:type="spellEnd"/>
      <w:r w:rsidRPr="00BF7D1A">
        <w:rPr>
          <w:sz w:val="22"/>
          <w:szCs w:val="22"/>
        </w:rPr>
        <w:t xml:space="preserve"> </w:t>
      </w:r>
      <w:proofErr w:type="spellStart"/>
      <w:r w:rsidRPr="00BF7D1A">
        <w:rPr>
          <w:sz w:val="22"/>
          <w:szCs w:val="22"/>
        </w:rPr>
        <w:t>listrik</w:t>
      </w:r>
      <w:proofErr w:type="spellEnd"/>
      <w:r w:rsidRPr="00BF7D1A">
        <w:rPr>
          <w:sz w:val="22"/>
          <w:szCs w:val="22"/>
        </w:rPr>
        <w:t xml:space="preserve"> </w:t>
      </w:r>
      <w:proofErr w:type="spellStart"/>
      <w:r w:rsidRPr="00BF7D1A">
        <w:rPr>
          <w:sz w:val="22"/>
          <w:szCs w:val="22"/>
        </w:rPr>
        <w:t>panas</w:t>
      </w:r>
      <w:proofErr w:type="spellEnd"/>
      <w:r w:rsidRPr="00BF7D1A">
        <w:rPr>
          <w:sz w:val="22"/>
          <w:szCs w:val="22"/>
        </w:rPr>
        <w:t xml:space="preserve"> </w:t>
      </w:r>
      <w:proofErr w:type="spellStart"/>
      <w:r w:rsidRPr="00BF7D1A">
        <w:rPr>
          <w:sz w:val="22"/>
          <w:szCs w:val="22"/>
        </w:rPr>
        <w:t>bumi</w:t>
      </w:r>
      <w:proofErr w:type="spellEnd"/>
      <w:r w:rsidRPr="00BF7D1A">
        <w:rPr>
          <w:sz w:val="22"/>
          <w:szCs w:val="22"/>
        </w:rPr>
        <w:t xml:space="preserve"> yang optimal </w:t>
      </w:r>
      <w:proofErr w:type="spellStart"/>
      <w:r w:rsidRPr="00BF7D1A">
        <w:rPr>
          <w:sz w:val="22"/>
          <w:szCs w:val="22"/>
        </w:rPr>
        <w:t>dan</w:t>
      </w:r>
      <w:proofErr w:type="spellEnd"/>
      <w:r w:rsidRPr="00BF7D1A">
        <w:rPr>
          <w:sz w:val="22"/>
          <w:szCs w:val="22"/>
        </w:rPr>
        <w:t xml:space="preserve"> </w:t>
      </w:r>
      <w:proofErr w:type="spellStart"/>
      <w:r w:rsidRPr="00BF7D1A">
        <w:rPr>
          <w:sz w:val="22"/>
          <w:szCs w:val="22"/>
        </w:rPr>
        <w:t>efisien</w:t>
      </w:r>
      <w:proofErr w:type="spellEnd"/>
      <w:r w:rsidRPr="00BF7D1A">
        <w:rPr>
          <w:sz w:val="22"/>
          <w:szCs w:val="22"/>
        </w:rPr>
        <w:t xml:space="preserve"> </w:t>
      </w:r>
      <w:proofErr w:type="spellStart"/>
      <w:r w:rsidRPr="00BF7D1A">
        <w:rPr>
          <w:sz w:val="22"/>
          <w:szCs w:val="22"/>
        </w:rPr>
        <w:t>maka</w:t>
      </w:r>
      <w:proofErr w:type="spellEnd"/>
      <w:r w:rsidRPr="00BF7D1A">
        <w:rPr>
          <w:sz w:val="22"/>
          <w:szCs w:val="22"/>
        </w:rPr>
        <w:t xml:space="preserve"> </w:t>
      </w:r>
      <w:proofErr w:type="spellStart"/>
      <w:r w:rsidRPr="00BF7D1A">
        <w:rPr>
          <w:sz w:val="22"/>
          <w:szCs w:val="22"/>
        </w:rPr>
        <w:t>dibuatlah</w:t>
      </w:r>
      <w:proofErr w:type="spellEnd"/>
      <w:r w:rsidRPr="00BF7D1A">
        <w:rPr>
          <w:sz w:val="22"/>
          <w:szCs w:val="22"/>
        </w:rPr>
        <w:t xml:space="preserve"> </w:t>
      </w:r>
      <w:proofErr w:type="spellStart"/>
      <w:r w:rsidRPr="00BF7D1A">
        <w:rPr>
          <w:sz w:val="22"/>
          <w:szCs w:val="22"/>
        </w:rPr>
        <w:t>rumusan</w:t>
      </w:r>
      <w:proofErr w:type="spellEnd"/>
      <w:r w:rsidRPr="00BF7D1A">
        <w:rPr>
          <w:sz w:val="22"/>
          <w:szCs w:val="22"/>
        </w:rPr>
        <w:t xml:space="preserve"> </w:t>
      </w:r>
      <w:proofErr w:type="spellStart"/>
      <w:r w:rsidRPr="00BF7D1A">
        <w:rPr>
          <w:sz w:val="22"/>
          <w:szCs w:val="22"/>
        </w:rPr>
        <w:t>masalah</w:t>
      </w:r>
      <w:proofErr w:type="spellEnd"/>
      <w:r w:rsidRPr="00BF7D1A">
        <w:rPr>
          <w:sz w:val="22"/>
          <w:szCs w:val="22"/>
        </w:rPr>
        <w:t xml:space="preserve"> agar </w:t>
      </w:r>
      <w:proofErr w:type="spellStart"/>
      <w:r w:rsidRPr="00BF7D1A">
        <w:rPr>
          <w:sz w:val="22"/>
          <w:szCs w:val="22"/>
        </w:rPr>
        <w:t>pembahasan</w:t>
      </w:r>
      <w:proofErr w:type="spellEnd"/>
      <w:r w:rsidRPr="00BF7D1A">
        <w:rPr>
          <w:sz w:val="22"/>
          <w:szCs w:val="22"/>
        </w:rPr>
        <w:t xml:space="preserve"> </w:t>
      </w:r>
      <w:proofErr w:type="spellStart"/>
      <w:r w:rsidRPr="00BF7D1A">
        <w:rPr>
          <w:sz w:val="22"/>
          <w:szCs w:val="22"/>
        </w:rPr>
        <w:t>dapat</w:t>
      </w:r>
      <w:proofErr w:type="spellEnd"/>
      <w:r w:rsidRPr="00BF7D1A">
        <w:rPr>
          <w:sz w:val="22"/>
          <w:szCs w:val="22"/>
        </w:rPr>
        <w:t xml:space="preserve"> </w:t>
      </w:r>
      <w:proofErr w:type="spellStart"/>
      <w:r w:rsidRPr="00BF7D1A">
        <w:rPr>
          <w:sz w:val="22"/>
          <w:szCs w:val="22"/>
        </w:rPr>
        <w:t>terfokus</w:t>
      </w:r>
      <w:proofErr w:type="spellEnd"/>
      <w:r w:rsidRPr="00BF7D1A">
        <w:rPr>
          <w:sz w:val="22"/>
          <w:szCs w:val="22"/>
        </w:rPr>
        <w:t xml:space="preserve"> </w:t>
      </w:r>
      <w:proofErr w:type="spellStart"/>
      <w:proofErr w:type="gramStart"/>
      <w:r w:rsidRPr="00BF7D1A">
        <w:t>pada</w:t>
      </w:r>
      <w:proofErr w:type="spellEnd"/>
      <w:r w:rsidRPr="00BF7D1A">
        <w:t xml:space="preserve"> :</w:t>
      </w:r>
      <w:proofErr w:type="gramEnd"/>
    </w:p>
    <w:p w:rsidR="00641876" w:rsidRPr="00BF7D1A" w:rsidRDefault="00641876" w:rsidP="00BF7D1A">
      <w:pPr>
        <w:pStyle w:val="ListParagraph"/>
        <w:numPr>
          <w:ilvl w:val="2"/>
          <w:numId w:val="40"/>
        </w:numPr>
        <w:spacing w:before="120" w:after="0" w:line="360" w:lineRule="auto"/>
        <w:ind w:left="567" w:hanging="567"/>
        <w:jc w:val="both"/>
        <w:rPr>
          <w:rFonts w:ascii="Times New Roman" w:hAnsi="Times New Roman"/>
          <w:color w:val="000000" w:themeColor="text1"/>
          <w:sz w:val="24"/>
          <w:szCs w:val="24"/>
        </w:rPr>
      </w:pPr>
      <w:proofErr w:type="spellStart"/>
      <w:r w:rsidRPr="00BF7D1A">
        <w:rPr>
          <w:rFonts w:ascii="Times New Roman" w:hAnsi="Times New Roman"/>
          <w:color w:val="000000"/>
          <w:sz w:val="24"/>
          <w:szCs w:val="24"/>
        </w:rPr>
        <w:t>Bagaimana</w:t>
      </w:r>
      <w:proofErr w:type="spellEnd"/>
      <w:r w:rsidRPr="00BF7D1A">
        <w:rPr>
          <w:rFonts w:ascii="Times New Roman" w:hAnsi="Times New Roman"/>
          <w:color w:val="000000"/>
          <w:sz w:val="24"/>
          <w:szCs w:val="24"/>
        </w:rPr>
        <w:t xml:space="preserve"> </w:t>
      </w:r>
      <w:proofErr w:type="spellStart"/>
      <w:r w:rsidR="00BF7D1A">
        <w:rPr>
          <w:rFonts w:ascii="Times New Roman" w:hAnsi="Times New Roman"/>
          <w:color w:val="000000"/>
          <w:sz w:val="24"/>
          <w:szCs w:val="24"/>
        </w:rPr>
        <w:t>hasilnya</w:t>
      </w:r>
      <w:proofErr w:type="spellEnd"/>
      <w:r w:rsidR="00BF7D1A">
        <w:rPr>
          <w:rFonts w:ascii="Times New Roman" w:hAnsi="Times New Roman"/>
          <w:color w:val="000000"/>
          <w:sz w:val="24"/>
          <w:szCs w:val="24"/>
        </w:rPr>
        <w:t xml:space="preserve"> </w:t>
      </w:r>
      <w:proofErr w:type="spellStart"/>
      <w:r w:rsidR="00BF7D1A">
        <w:rPr>
          <w:rFonts w:ascii="Times New Roman" w:hAnsi="Times New Roman"/>
          <w:color w:val="000000"/>
          <w:sz w:val="24"/>
          <w:szCs w:val="24"/>
        </w:rPr>
        <w:t>jika</w:t>
      </w:r>
      <w:proofErr w:type="spellEnd"/>
      <w:r w:rsid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menerapkan</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metodologi</w:t>
      </w:r>
      <w:proofErr w:type="spellEnd"/>
      <w:r w:rsidRPr="00BF7D1A">
        <w:rPr>
          <w:rFonts w:ascii="Times New Roman" w:hAnsi="Times New Roman"/>
          <w:color w:val="000000"/>
          <w:sz w:val="24"/>
          <w:szCs w:val="24"/>
        </w:rPr>
        <w:t xml:space="preserve"> Taguchi </w:t>
      </w:r>
      <w:proofErr w:type="spellStart"/>
      <w:r w:rsidRPr="00BF7D1A">
        <w:rPr>
          <w:rFonts w:ascii="Times New Roman" w:hAnsi="Times New Roman"/>
          <w:color w:val="000000"/>
          <w:sz w:val="24"/>
          <w:szCs w:val="24"/>
        </w:rPr>
        <w:t>untuk</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memilih</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sistem</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teknologi</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pembangkit</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listrik</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tenaga</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panas</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sz w:val="24"/>
          <w:szCs w:val="24"/>
        </w:rPr>
        <w:t>bumi</w:t>
      </w:r>
      <w:proofErr w:type="spellEnd"/>
      <w:r w:rsidRPr="00BF7D1A">
        <w:rPr>
          <w:rFonts w:ascii="Times New Roman" w:hAnsi="Times New Roman"/>
          <w:color w:val="000000"/>
          <w:sz w:val="24"/>
          <w:szCs w:val="24"/>
        </w:rPr>
        <w:t xml:space="preserve"> yang paling optimal </w:t>
      </w:r>
      <w:proofErr w:type="spellStart"/>
      <w:r w:rsidRPr="00BF7D1A">
        <w:rPr>
          <w:rFonts w:ascii="Times New Roman" w:hAnsi="Times New Roman"/>
          <w:color w:val="000000"/>
          <w:sz w:val="24"/>
          <w:szCs w:val="24"/>
        </w:rPr>
        <w:t>pada</w:t>
      </w:r>
      <w:proofErr w:type="spellEnd"/>
      <w:r w:rsidRPr="00BF7D1A">
        <w:rPr>
          <w:rFonts w:ascii="Times New Roman" w:hAnsi="Times New Roman"/>
          <w:color w:val="000000"/>
          <w:sz w:val="24"/>
          <w:szCs w:val="24"/>
        </w:rPr>
        <w:t xml:space="preserve"> </w:t>
      </w:r>
      <w:proofErr w:type="spellStart"/>
      <w:r w:rsidRPr="00BF7D1A">
        <w:rPr>
          <w:rFonts w:ascii="Times New Roman" w:hAnsi="Times New Roman"/>
          <w:color w:val="000000" w:themeColor="text1"/>
          <w:sz w:val="24"/>
          <w:szCs w:val="24"/>
        </w:rPr>
        <w:t>suatu</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sumur</w:t>
      </w:r>
      <w:proofErr w:type="spellEnd"/>
      <w:r w:rsidRPr="00BF7D1A">
        <w:rPr>
          <w:rFonts w:ascii="Times New Roman" w:hAnsi="Times New Roman"/>
          <w:color w:val="000000" w:themeColor="text1"/>
          <w:sz w:val="24"/>
          <w:szCs w:val="24"/>
        </w:rPr>
        <w:t>/</w:t>
      </w:r>
      <w:proofErr w:type="spellStart"/>
      <w:proofErr w:type="gramStart"/>
      <w:r w:rsidRPr="00BF7D1A">
        <w:rPr>
          <w:rFonts w:ascii="Times New Roman" w:hAnsi="Times New Roman"/>
          <w:color w:val="000000" w:themeColor="text1"/>
          <w:sz w:val="24"/>
          <w:szCs w:val="24"/>
        </w:rPr>
        <w:t>lapangan</w:t>
      </w:r>
      <w:proofErr w:type="spellEnd"/>
      <w:r w:rsidRPr="00BF7D1A">
        <w:rPr>
          <w:rFonts w:ascii="Times New Roman" w:hAnsi="Times New Roman"/>
          <w:color w:val="000000" w:themeColor="text1"/>
          <w:sz w:val="24"/>
          <w:szCs w:val="24"/>
        </w:rPr>
        <w:t xml:space="preserve"> ?</w:t>
      </w:r>
      <w:proofErr w:type="gramEnd"/>
    </w:p>
    <w:p w:rsidR="00641876" w:rsidRDefault="00641876" w:rsidP="00BF7D1A">
      <w:pPr>
        <w:pStyle w:val="ListParagraph"/>
        <w:numPr>
          <w:ilvl w:val="2"/>
          <w:numId w:val="40"/>
        </w:numPr>
        <w:spacing w:before="120" w:after="0" w:line="360" w:lineRule="auto"/>
        <w:ind w:left="567" w:hanging="567"/>
        <w:jc w:val="both"/>
        <w:rPr>
          <w:rFonts w:ascii="Times New Roman" w:hAnsi="Times New Roman"/>
          <w:b/>
          <w:bCs/>
          <w:color w:val="FF0000"/>
          <w:sz w:val="24"/>
          <w:szCs w:val="24"/>
          <w:lang w:val="sv-SE"/>
        </w:rPr>
      </w:pPr>
      <w:proofErr w:type="spellStart"/>
      <w:r w:rsidRPr="00BF7D1A">
        <w:rPr>
          <w:rFonts w:ascii="Times New Roman" w:hAnsi="Times New Roman"/>
          <w:color w:val="000000" w:themeColor="text1"/>
          <w:sz w:val="24"/>
          <w:szCs w:val="24"/>
        </w:rPr>
        <w:t>Bagaimana</w:t>
      </w:r>
      <w:proofErr w:type="spellEnd"/>
      <w:r w:rsidRPr="00BF7D1A">
        <w:rPr>
          <w:rFonts w:ascii="Times New Roman" w:hAnsi="Times New Roman"/>
          <w:color w:val="000000" w:themeColor="text1"/>
          <w:sz w:val="24"/>
          <w:szCs w:val="24"/>
        </w:rPr>
        <w:t xml:space="preserve"> </w:t>
      </w:r>
      <w:proofErr w:type="spellStart"/>
      <w:r w:rsidR="00BF7D1A">
        <w:rPr>
          <w:rFonts w:ascii="Times New Roman" w:hAnsi="Times New Roman"/>
          <w:color w:val="000000" w:themeColor="text1"/>
          <w:sz w:val="24"/>
          <w:szCs w:val="24"/>
        </w:rPr>
        <w:t>hasilnya</w:t>
      </w:r>
      <w:proofErr w:type="spellEnd"/>
      <w:r w:rsidR="00BF7D1A">
        <w:rPr>
          <w:rFonts w:ascii="Times New Roman" w:hAnsi="Times New Roman"/>
          <w:color w:val="000000" w:themeColor="text1"/>
          <w:sz w:val="24"/>
          <w:szCs w:val="24"/>
        </w:rPr>
        <w:t xml:space="preserve"> </w:t>
      </w:r>
      <w:proofErr w:type="spellStart"/>
      <w:r w:rsidR="00BF7D1A">
        <w:rPr>
          <w:rFonts w:ascii="Times New Roman" w:hAnsi="Times New Roman"/>
          <w:color w:val="000000" w:themeColor="text1"/>
          <w:sz w:val="24"/>
          <w:szCs w:val="24"/>
        </w:rPr>
        <w:t>jika</w:t>
      </w:r>
      <w:proofErr w:type="spellEnd"/>
      <w:r w:rsid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metodologi</w:t>
      </w:r>
      <w:proofErr w:type="spellEnd"/>
      <w:r w:rsidRPr="00BF7D1A">
        <w:rPr>
          <w:rFonts w:ascii="Times New Roman" w:hAnsi="Times New Roman"/>
          <w:color w:val="000000" w:themeColor="text1"/>
          <w:sz w:val="24"/>
          <w:szCs w:val="24"/>
        </w:rPr>
        <w:t xml:space="preserve"> Taguchi </w:t>
      </w:r>
      <w:proofErr w:type="spellStart"/>
      <w:r w:rsidR="00BF7D1A">
        <w:rPr>
          <w:rFonts w:ascii="Times New Roman" w:hAnsi="Times New Roman"/>
          <w:color w:val="000000" w:themeColor="text1"/>
          <w:sz w:val="24"/>
          <w:szCs w:val="24"/>
        </w:rPr>
        <w:t>digunakan</w:t>
      </w:r>
      <w:proofErr w:type="spellEnd"/>
      <w:r w:rsid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dalam</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menganalisa</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keekonomian</w:t>
      </w:r>
      <w:proofErr w:type="spellEnd"/>
      <w:r w:rsidRPr="00BF7D1A">
        <w:rPr>
          <w:rFonts w:ascii="Times New Roman" w:hAnsi="Times New Roman"/>
          <w:color w:val="000000" w:themeColor="text1"/>
          <w:sz w:val="24"/>
          <w:szCs w:val="24"/>
        </w:rPr>
        <w:t xml:space="preserve"> (</w:t>
      </w:r>
      <w:r w:rsidRPr="00BF7D1A">
        <w:rPr>
          <w:rFonts w:ascii="Times New Roman" w:hAnsi="Times New Roman"/>
          <w:i/>
          <w:color w:val="000000" w:themeColor="text1"/>
          <w:sz w:val="24"/>
          <w:szCs w:val="24"/>
        </w:rPr>
        <w:t>cost</w:t>
      </w:r>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sehubungan</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dengan</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pemilihan</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sistem</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teknologi</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pembangkit</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listrik</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tenaga</w:t>
      </w:r>
      <w:proofErr w:type="spellEnd"/>
      <w:r w:rsidRPr="00BF7D1A">
        <w:rPr>
          <w:rFonts w:ascii="Times New Roman" w:hAnsi="Times New Roman"/>
          <w:color w:val="000000" w:themeColor="text1"/>
          <w:sz w:val="24"/>
          <w:szCs w:val="24"/>
        </w:rPr>
        <w:t xml:space="preserve"> </w:t>
      </w:r>
      <w:proofErr w:type="spellStart"/>
      <w:r w:rsidRPr="00BF7D1A">
        <w:rPr>
          <w:rFonts w:ascii="Times New Roman" w:hAnsi="Times New Roman"/>
          <w:color w:val="000000" w:themeColor="text1"/>
          <w:sz w:val="24"/>
          <w:szCs w:val="24"/>
        </w:rPr>
        <w:t>panas</w:t>
      </w:r>
      <w:proofErr w:type="spellEnd"/>
      <w:r w:rsidRPr="00BF7D1A">
        <w:rPr>
          <w:rFonts w:ascii="Times New Roman" w:hAnsi="Times New Roman"/>
          <w:color w:val="000000" w:themeColor="text1"/>
          <w:sz w:val="24"/>
          <w:szCs w:val="24"/>
        </w:rPr>
        <w:t xml:space="preserve"> </w:t>
      </w:r>
      <w:proofErr w:type="spellStart"/>
      <w:proofErr w:type="gramStart"/>
      <w:r w:rsidRPr="00BF7D1A">
        <w:rPr>
          <w:rFonts w:ascii="Times New Roman" w:hAnsi="Times New Roman"/>
          <w:color w:val="000000" w:themeColor="text1"/>
          <w:sz w:val="24"/>
          <w:szCs w:val="24"/>
        </w:rPr>
        <w:t>bumi</w:t>
      </w:r>
      <w:proofErr w:type="spellEnd"/>
      <w:r w:rsidRPr="00BF7D1A">
        <w:rPr>
          <w:rFonts w:ascii="Times New Roman" w:hAnsi="Times New Roman"/>
          <w:color w:val="000000" w:themeColor="text1"/>
          <w:sz w:val="24"/>
          <w:szCs w:val="24"/>
        </w:rPr>
        <w:t xml:space="preserve"> ?</w:t>
      </w:r>
      <w:r w:rsidRPr="00BF7D1A">
        <w:rPr>
          <w:rFonts w:ascii="Times New Roman" w:hAnsi="Times New Roman"/>
          <w:b/>
          <w:bCs/>
          <w:color w:val="FF0000"/>
          <w:sz w:val="24"/>
          <w:szCs w:val="24"/>
          <w:lang w:val="sv-SE"/>
        </w:rPr>
        <w:tab/>
      </w:r>
      <w:proofErr w:type="gramEnd"/>
    </w:p>
    <w:p w:rsidR="00BF7D1A" w:rsidRPr="00BF7D1A" w:rsidRDefault="00BF7D1A" w:rsidP="00BF7D1A">
      <w:pPr>
        <w:pStyle w:val="ListParagraph"/>
        <w:spacing w:before="120" w:after="0" w:line="360" w:lineRule="auto"/>
        <w:ind w:left="567"/>
        <w:rPr>
          <w:rFonts w:ascii="Times New Roman" w:hAnsi="Times New Roman"/>
          <w:b/>
          <w:bCs/>
          <w:color w:val="FF0000"/>
          <w:sz w:val="24"/>
          <w:szCs w:val="24"/>
          <w:lang w:val="sv-SE"/>
        </w:rPr>
      </w:pPr>
    </w:p>
    <w:p w:rsidR="00641876" w:rsidRPr="00641876" w:rsidRDefault="00641876" w:rsidP="000A302B">
      <w:pPr>
        <w:pStyle w:val="Heading2"/>
        <w:spacing w:before="0"/>
        <w:rPr>
          <w:b w:val="0"/>
          <w:bCs w:val="0"/>
        </w:rPr>
      </w:pPr>
      <w:bookmarkStart w:id="15" w:name="_Toc460588595"/>
      <w:bookmarkStart w:id="16" w:name="_Toc460588786"/>
      <w:bookmarkStart w:id="17" w:name="_Toc460588967"/>
      <w:bookmarkStart w:id="18" w:name="_Toc2629626"/>
      <w:proofErr w:type="spellStart"/>
      <w:r w:rsidRPr="00641876">
        <w:t>Tujuan</w:t>
      </w:r>
      <w:proofErr w:type="spellEnd"/>
      <w:r w:rsidRPr="00641876">
        <w:t xml:space="preserve"> </w:t>
      </w:r>
      <w:proofErr w:type="spellStart"/>
      <w:r w:rsidRPr="00641876">
        <w:t>Penelitian</w:t>
      </w:r>
      <w:bookmarkEnd w:id="15"/>
      <w:bookmarkEnd w:id="16"/>
      <w:bookmarkEnd w:id="17"/>
      <w:bookmarkEnd w:id="18"/>
      <w:proofErr w:type="spellEnd"/>
    </w:p>
    <w:p w:rsidR="00641876" w:rsidRDefault="00641876" w:rsidP="000A302B">
      <w:pPr>
        <w:spacing w:before="240" w:after="360"/>
        <w:ind w:firstLine="567"/>
      </w:pPr>
      <w:proofErr w:type="spellStart"/>
      <w:r w:rsidRPr="00641876">
        <w:t>Memberikan</w:t>
      </w:r>
      <w:proofErr w:type="spellEnd"/>
      <w:r w:rsidRPr="00641876">
        <w:t xml:space="preserve"> </w:t>
      </w:r>
      <w:proofErr w:type="spellStart"/>
      <w:r w:rsidRPr="00641876">
        <w:t>suatu</w:t>
      </w:r>
      <w:proofErr w:type="spellEnd"/>
      <w:r w:rsidRPr="00641876">
        <w:t xml:space="preserve"> </w:t>
      </w:r>
      <w:proofErr w:type="spellStart"/>
      <w:r w:rsidRPr="00641876">
        <w:t>informasi</w:t>
      </w:r>
      <w:proofErr w:type="spellEnd"/>
      <w:r w:rsidRPr="00641876">
        <w:t xml:space="preserve"> </w:t>
      </w:r>
      <w:proofErr w:type="spellStart"/>
      <w:r w:rsidRPr="00641876">
        <w:t>saat</w:t>
      </w:r>
      <w:proofErr w:type="spellEnd"/>
      <w:r w:rsidRPr="00641876">
        <w:t xml:space="preserve"> </w:t>
      </w:r>
      <w:proofErr w:type="spellStart"/>
      <w:r w:rsidRPr="00641876">
        <w:t>melakukan</w:t>
      </w:r>
      <w:proofErr w:type="spellEnd"/>
      <w:r w:rsidRPr="00641876">
        <w:t xml:space="preserve"> </w:t>
      </w:r>
      <w:proofErr w:type="spellStart"/>
      <w:r w:rsidRPr="00641876">
        <w:t>penawaran</w:t>
      </w:r>
      <w:proofErr w:type="spellEnd"/>
      <w:r w:rsidRPr="00641876">
        <w:t xml:space="preserve">/tender </w:t>
      </w:r>
      <w:proofErr w:type="spellStart"/>
      <w:r w:rsidRPr="00641876">
        <w:t>proyek</w:t>
      </w:r>
      <w:proofErr w:type="spellEnd"/>
      <w:r w:rsidRPr="00641876">
        <w:t xml:space="preserve"> yang </w:t>
      </w:r>
      <w:proofErr w:type="spellStart"/>
      <w:r w:rsidRPr="00641876">
        <w:t>representatif</w:t>
      </w:r>
      <w:proofErr w:type="spellEnd"/>
      <w:r w:rsidRPr="00641876">
        <w:t xml:space="preserve"> agar </w:t>
      </w:r>
      <w:proofErr w:type="spellStart"/>
      <w:r w:rsidRPr="00641876">
        <w:t>tidak</w:t>
      </w:r>
      <w:proofErr w:type="spellEnd"/>
      <w:r w:rsidRPr="00641876">
        <w:t xml:space="preserve"> </w:t>
      </w:r>
      <w:proofErr w:type="spellStart"/>
      <w:r w:rsidRPr="00641876">
        <w:t>terlalu</w:t>
      </w:r>
      <w:proofErr w:type="spellEnd"/>
      <w:r w:rsidRPr="00641876">
        <w:t xml:space="preserve"> </w:t>
      </w:r>
      <w:proofErr w:type="spellStart"/>
      <w:r w:rsidRPr="00641876">
        <w:t>mengeluarkan</w:t>
      </w:r>
      <w:proofErr w:type="spellEnd"/>
      <w:r w:rsidRPr="00641876">
        <w:t xml:space="preserve"> </w:t>
      </w:r>
      <w:proofErr w:type="spellStart"/>
      <w:r w:rsidRPr="00641876">
        <w:t>biaya</w:t>
      </w:r>
      <w:proofErr w:type="spellEnd"/>
      <w:r w:rsidRPr="00641876">
        <w:t xml:space="preserve">, </w:t>
      </w:r>
      <w:proofErr w:type="spellStart"/>
      <w:r w:rsidRPr="00641876">
        <w:t>karena</w:t>
      </w:r>
      <w:proofErr w:type="spellEnd"/>
      <w:r w:rsidRPr="00641876">
        <w:t xml:space="preserve"> </w:t>
      </w:r>
      <w:proofErr w:type="spellStart"/>
      <w:proofErr w:type="gramStart"/>
      <w:r w:rsidRPr="00641876">
        <w:t>pengembangan</w:t>
      </w:r>
      <w:proofErr w:type="spellEnd"/>
      <w:r w:rsidRPr="00641876">
        <w:t xml:space="preserve">  </w:t>
      </w:r>
      <w:proofErr w:type="spellStart"/>
      <w:r w:rsidRPr="00641876">
        <w:t>panas</w:t>
      </w:r>
      <w:proofErr w:type="spellEnd"/>
      <w:proofErr w:type="gramEnd"/>
      <w:r w:rsidRPr="00641876">
        <w:t xml:space="preserve"> </w:t>
      </w:r>
      <w:proofErr w:type="spellStart"/>
      <w:r w:rsidRPr="00641876">
        <w:t>bumi</w:t>
      </w:r>
      <w:proofErr w:type="spellEnd"/>
      <w:r w:rsidRPr="00641876">
        <w:t xml:space="preserve"> </w:t>
      </w:r>
      <w:proofErr w:type="spellStart"/>
      <w:r w:rsidRPr="00641876">
        <w:t>sangat</w:t>
      </w:r>
      <w:proofErr w:type="spellEnd"/>
      <w:r w:rsidRPr="00641876">
        <w:t xml:space="preserve"> </w:t>
      </w:r>
      <w:proofErr w:type="spellStart"/>
      <w:r w:rsidRPr="00641876">
        <w:t>mahal</w:t>
      </w:r>
      <w:proofErr w:type="spellEnd"/>
      <w:r w:rsidRPr="00641876">
        <w:t xml:space="preserve">. </w:t>
      </w:r>
      <w:proofErr w:type="spellStart"/>
      <w:proofErr w:type="gramStart"/>
      <w:r w:rsidRPr="00641876">
        <w:t>Untuk</w:t>
      </w:r>
      <w:proofErr w:type="spellEnd"/>
      <w:r w:rsidRPr="00641876">
        <w:t xml:space="preserve"> </w:t>
      </w:r>
      <w:proofErr w:type="spellStart"/>
      <w:r w:rsidRPr="00641876">
        <w:t>itu</w:t>
      </w:r>
      <w:proofErr w:type="spellEnd"/>
      <w:r w:rsidRPr="00641876">
        <w:t xml:space="preserve"> </w:t>
      </w:r>
      <w:proofErr w:type="spellStart"/>
      <w:r w:rsidRPr="00641876">
        <w:t>digunakanlah</w:t>
      </w:r>
      <w:proofErr w:type="spellEnd"/>
      <w:r w:rsidRPr="00641876">
        <w:t xml:space="preserve"> </w:t>
      </w:r>
      <w:proofErr w:type="spellStart"/>
      <w:r w:rsidRPr="00641876">
        <w:t>Metode</w:t>
      </w:r>
      <w:proofErr w:type="spellEnd"/>
      <w:r w:rsidRPr="00641876">
        <w:t xml:space="preserve"> Taguchi </w:t>
      </w:r>
      <w:proofErr w:type="spellStart"/>
      <w:r w:rsidRPr="00641876">
        <w:t>guna</w:t>
      </w:r>
      <w:proofErr w:type="spellEnd"/>
      <w:r w:rsidRPr="00641876">
        <w:t xml:space="preserve"> </w:t>
      </w:r>
      <w:proofErr w:type="spellStart"/>
      <w:r w:rsidRPr="00641876">
        <w:t>mendapatkan</w:t>
      </w:r>
      <w:proofErr w:type="spellEnd"/>
      <w:r w:rsidRPr="00641876">
        <w:t xml:space="preserve"> </w:t>
      </w:r>
      <w:proofErr w:type="spellStart"/>
      <w:r w:rsidRPr="00641876">
        <w:t>nilai</w:t>
      </w:r>
      <w:proofErr w:type="spellEnd"/>
      <w:r w:rsidRPr="00641876">
        <w:t xml:space="preserve"> </w:t>
      </w:r>
      <w:proofErr w:type="spellStart"/>
      <w:r w:rsidRPr="00641876">
        <w:t>prediksi</w:t>
      </w:r>
      <w:proofErr w:type="spellEnd"/>
      <w:r w:rsidRPr="00641876">
        <w:t xml:space="preserve"> yang </w:t>
      </w:r>
      <w:proofErr w:type="spellStart"/>
      <w:r w:rsidRPr="00641876">
        <w:t>baik</w:t>
      </w:r>
      <w:proofErr w:type="spellEnd"/>
      <w:r w:rsidRPr="00641876">
        <w:t xml:space="preserve"> </w:t>
      </w:r>
      <w:proofErr w:type="spellStart"/>
      <w:r w:rsidRPr="00641876">
        <w:t>walaupun</w:t>
      </w:r>
      <w:proofErr w:type="spellEnd"/>
      <w:r w:rsidRPr="00641876">
        <w:t xml:space="preserve"> </w:t>
      </w:r>
      <w:proofErr w:type="spellStart"/>
      <w:r w:rsidRPr="00641876">
        <w:t>hanya</w:t>
      </w:r>
      <w:proofErr w:type="spellEnd"/>
      <w:r w:rsidRPr="00641876">
        <w:t xml:space="preserve"> </w:t>
      </w:r>
      <w:proofErr w:type="spellStart"/>
      <w:r w:rsidRPr="00641876">
        <w:t>dengan</w:t>
      </w:r>
      <w:proofErr w:type="spellEnd"/>
      <w:r w:rsidRPr="00641876">
        <w:t xml:space="preserve"> </w:t>
      </w:r>
      <w:proofErr w:type="spellStart"/>
      <w:r w:rsidRPr="00641876">
        <w:t>menggunakan</w:t>
      </w:r>
      <w:proofErr w:type="spellEnd"/>
      <w:r w:rsidRPr="00641876">
        <w:t xml:space="preserve"> parameter yang </w:t>
      </w:r>
      <w:proofErr w:type="spellStart"/>
      <w:r w:rsidRPr="00641876">
        <w:t>sangat</w:t>
      </w:r>
      <w:proofErr w:type="spellEnd"/>
      <w:r w:rsidRPr="00641876">
        <w:t xml:space="preserve"> </w:t>
      </w:r>
      <w:proofErr w:type="spellStart"/>
      <w:r w:rsidRPr="00641876">
        <w:t>sederhana</w:t>
      </w:r>
      <w:proofErr w:type="spellEnd"/>
      <w:r w:rsidRPr="00641876">
        <w:t xml:space="preserve"> </w:t>
      </w:r>
      <w:proofErr w:type="spellStart"/>
      <w:r w:rsidRPr="00641876">
        <w:t>kemudian</w:t>
      </w:r>
      <w:proofErr w:type="spellEnd"/>
      <w:r w:rsidRPr="00641876">
        <w:t xml:space="preserve"> </w:t>
      </w:r>
      <w:proofErr w:type="spellStart"/>
      <w:r w:rsidRPr="00641876">
        <w:t>dibuat</w:t>
      </w:r>
      <w:proofErr w:type="spellEnd"/>
      <w:r w:rsidRPr="00641876">
        <w:t xml:space="preserve"> </w:t>
      </w:r>
      <w:proofErr w:type="spellStart"/>
      <w:r w:rsidRPr="00641876">
        <w:t>fungsi</w:t>
      </w:r>
      <w:proofErr w:type="spellEnd"/>
      <w:r w:rsidRPr="00641876">
        <w:t xml:space="preserve"> proxy.</w:t>
      </w:r>
      <w:proofErr w:type="gramEnd"/>
      <w:r w:rsidRPr="00641876">
        <w:t xml:space="preserve"> </w:t>
      </w:r>
      <w:proofErr w:type="spellStart"/>
      <w:r w:rsidRPr="00641876">
        <w:t>Selanjutnya</w:t>
      </w:r>
      <w:proofErr w:type="spellEnd"/>
      <w:r w:rsidRPr="00641876">
        <w:t xml:space="preserve"> </w:t>
      </w:r>
      <w:proofErr w:type="spellStart"/>
      <w:r w:rsidRPr="00641876">
        <w:t>pemilik</w:t>
      </w:r>
      <w:proofErr w:type="spellEnd"/>
      <w:r w:rsidRPr="00641876">
        <w:t xml:space="preserve"> </w:t>
      </w:r>
      <w:proofErr w:type="spellStart"/>
      <w:proofErr w:type="gramStart"/>
      <w:r w:rsidRPr="00641876">
        <w:t>dana</w:t>
      </w:r>
      <w:proofErr w:type="spellEnd"/>
      <w:proofErr w:type="gramEnd"/>
      <w:r w:rsidRPr="00641876">
        <w:t xml:space="preserve"> </w:t>
      </w:r>
      <w:proofErr w:type="spellStart"/>
      <w:r w:rsidRPr="00641876">
        <w:t>akan</w:t>
      </w:r>
      <w:proofErr w:type="spellEnd"/>
      <w:r w:rsidRPr="00641876">
        <w:t xml:space="preserve"> </w:t>
      </w:r>
      <w:proofErr w:type="spellStart"/>
      <w:r w:rsidRPr="00641876">
        <w:t>menggunakannya</w:t>
      </w:r>
      <w:proofErr w:type="spellEnd"/>
      <w:r w:rsidRPr="00641876">
        <w:t xml:space="preserve"> </w:t>
      </w:r>
      <w:proofErr w:type="spellStart"/>
      <w:r w:rsidRPr="00641876">
        <w:t>untuk</w:t>
      </w:r>
      <w:proofErr w:type="spellEnd"/>
      <w:r w:rsidRPr="00641876">
        <w:t xml:space="preserve"> </w:t>
      </w:r>
      <w:proofErr w:type="spellStart"/>
      <w:r w:rsidRPr="00641876">
        <w:t>memutuskan</w:t>
      </w:r>
      <w:proofErr w:type="spellEnd"/>
      <w:r w:rsidRPr="00641876">
        <w:t xml:space="preserve"> </w:t>
      </w:r>
      <w:proofErr w:type="spellStart"/>
      <w:r w:rsidRPr="00641876">
        <w:t>apakah</w:t>
      </w:r>
      <w:proofErr w:type="spellEnd"/>
      <w:r w:rsidRPr="00641876">
        <w:t xml:space="preserve"> </w:t>
      </w:r>
      <w:proofErr w:type="spellStart"/>
      <w:r w:rsidRPr="00641876">
        <w:t>proyek</w:t>
      </w:r>
      <w:proofErr w:type="spellEnd"/>
      <w:r w:rsidRPr="00641876">
        <w:t xml:space="preserve"> </w:t>
      </w:r>
      <w:proofErr w:type="spellStart"/>
      <w:r w:rsidRPr="00641876">
        <w:t>tersebut</w:t>
      </w:r>
      <w:proofErr w:type="spellEnd"/>
      <w:r w:rsidRPr="00641876">
        <w:t xml:space="preserve"> </w:t>
      </w:r>
      <w:proofErr w:type="spellStart"/>
      <w:r w:rsidRPr="00641876">
        <w:t>dapat</w:t>
      </w:r>
      <w:proofErr w:type="spellEnd"/>
      <w:r w:rsidRPr="00641876">
        <w:t xml:space="preserve"> </w:t>
      </w:r>
      <w:proofErr w:type="spellStart"/>
      <w:r w:rsidRPr="00641876">
        <w:t>dilaksanakan</w:t>
      </w:r>
      <w:proofErr w:type="spellEnd"/>
      <w:r w:rsidRPr="00641876">
        <w:t xml:space="preserve"> </w:t>
      </w:r>
      <w:proofErr w:type="spellStart"/>
      <w:r w:rsidRPr="00641876">
        <w:t>atau</w:t>
      </w:r>
      <w:proofErr w:type="spellEnd"/>
      <w:r w:rsidRPr="00641876">
        <w:t xml:space="preserve"> </w:t>
      </w:r>
      <w:proofErr w:type="spellStart"/>
      <w:r w:rsidRPr="00641876">
        <w:t>tidak</w:t>
      </w:r>
      <w:proofErr w:type="spellEnd"/>
      <w:r w:rsidRPr="00641876">
        <w:t xml:space="preserve"> (</w:t>
      </w:r>
      <w:r w:rsidRPr="00641876">
        <w:rPr>
          <w:i/>
        </w:rPr>
        <w:t>Go or No Go</w:t>
      </w:r>
      <w:r w:rsidRPr="00641876">
        <w:t>).</w:t>
      </w:r>
    </w:p>
    <w:p w:rsidR="00641876" w:rsidRPr="00641876" w:rsidRDefault="00641876" w:rsidP="000A302B">
      <w:pPr>
        <w:pStyle w:val="Heading2"/>
        <w:spacing w:before="0"/>
        <w:rPr>
          <w:b w:val="0"/>
          <w:bCs w:val="0"/>
        </w:rPr>
      </w:pPr>
      <w:bookmarkStart w:id="19" w:name="_Toc75146109"/>
      <w:bookmarkStart w:id="20" w:name="_Toc460588596"/>
      <w:bookmarkStart w:id="21" w:name="_Toc460588787"/>
      <w:bookmarkStart w:id="22" w:name="_Toc460588968"/>
      <w:bookmarkStart w:id="23" w:name="_Toc2629627"/>
      <w:proofErr w:type="spellStart"/>
      <w:r w:rsidRPr="00641876">
        <w:t>Ruang</w:t>
      </w:r>
      <w:proofErr w:type="spellEnd"/>
      <w:r w:rsidRPr="00641876">
        <w:t xml:space="preserve"> </w:t>
      </w:r>
      <w:proofErr w:type="spellStart"/>
      <w:r w:rsidRPr="00641876">
        <w:t>Lingkup</w:t>
      </w:r>
      <w:proofErr w:type="spellEnd"/>
      <w:r w:rsidRPr="00641876">
        <w:t xml:space="preserve"> </w:t>
      </w:r>
      <w:proofErr w:type="spellStart"/>
      <w:r w:rsidRPr="00641876">
        <w:t>Penelitian</w:t>
      </w:r>
      <w:bookmarkEnd w:id="19"/>
      <w:bookmarkEnd w:id="20"/>
      <w:bookmarkEnd w:id="21"/>
      <w:bookmarkEnd w:id="22"/>
      <w:bookmarkEnd w:id="23"/>
      <w:proofErr w:type="spellEnd"/>
    </w:p>
    <w:p w:rsidR="00641876" w:rsidRPr="00BF7D1A" w:rsidRDefault="00641876" w:rsidP="00BF7D1A">
      <w:pPr>
        <w:spacing w:before="0"/>
        <w:ind w:firstLine="556"/>
      </w:pPr>
      <w:proofErr w:type="spellStart"/>
      <w:r w:rsidRPr="00BF7D1A">
        <w:t>Ruang</w:t>
      </w:r>
      <w:proofErr w:type="spellEnd"/>
      <w:r w:rsidRPr="00BF7D1A">
        <w:t xml:space="preserve"> </w:t>
      </w:r>
      <w:proofErr w:type="spellStart"/>
      <w:r w:rsidRPr="00BF7D1A">
        <w:t>lingkup</w:t>
      </w:r>
      <w:proofErr w:type="spellEnd"/>
      <w:r w:rsidRPr="00BF7D1A">
        <w:t xml:space="preserve"> </w:t>
      </w:r>
      <w:proofErr w:type="spellStart"/>
      <w:r w:rsidRPr="00BF7D1A">
        <w:t>dalam</w:t>
      </w:r>
      <w:proofErr w:type="spellEnd"/>
      <w:r w:rsidRPr="00BF7D1A">
        <w:t xml:space="preserve"> </w:t>
      </w:r>
      <w:proofErr w:type="spellStart"/>
      <w:r w:rsidRPr="00BF7D1A">
        <w:t>penelitian</w:t>
      </w:r>
      <w:proofErr w:type="spellEnd"/>
      <w:r w:rsidRPr="00BF7D1A">
        <w:t xml:space="preserve"> </w:t>
      </w:r>
      <w:proofErr w:type="spellStart"/>
      <w:r w:rsidRPr="00BF7D1A">
        <w:t>ini</w:t>
      </w:r>
      <w:proofErr w:type="spellEnd"/>
      <w:r w:rsidRPr="00BF7D1A">
        <w:t xml:space="preserve"> </w:t>
      </w:r>
      <w:proofErr w:type="spellStart"/>
      <w:r w:rsidRPr="00BF7D1A">
        <w:t>dibatasi</w:t>
      </w:r>
      <w:proofErr w:type="spellEnd"/>
      <w:r w:rsidRPr="00BF7D1A">
        <w:t xml:space="preserve"> </w:t>
      </w:r>
      <w:proofErr w:type="spellStart"/>
      <w:proofErr w:type="gramStart"/>
      <w:r w:rsidRPr="00BF7D1A">
        <w:t>pada</w:t>
      </w:r>
      <w:proofErr w:type="spellEnd"/>
      <w:r w:rsidRPr="00BF7D1A">
        <w:t xml:space="preserve"> :</w:t>
      </w:r>
      <w:proofErr w:type="gramEnd"/>
    </w:p>
    <w:p w:rsidR="00641876" w:rsidRPr="00BF7D1A" w:rsidRDefault="00641876" w:rsidP="00BF7D1A">
      <w:pPr>
        <w:pStyle w:val="ListParagraph"/>
        <w:numPr>
          <w:ilvl w:val="2"/>
          <w:numId w:val="4"/>
        </w:numPr>
        <w:tabs>
          <w:tab w:val="clear" w:pos="720"/>
        </w:tabs>
        <w:ind w:left="567" w:hanging="567"/>
        <w:jc w:val="both"/>
        <w:rPr>
          <w:rFonts w:ascii="Times New Roman" w:hAnsi="Times New Roman"/>
          <w:color w:val="000000" w:themeColor="text1"/>
          <w:sz w:val="24"/>
          <w:szCs w:val="24"/>
          <w:lang w:val="sv-SE"/>
        </w:rPr>
      </w:pPr>
      <w:proofErr w:type="spellStart"/>
      <w:r w:rsidRPr="00BF7D1A">
        <w:rPr>
          <w:rFonts w:ascii="Times New Roman" w:hAnsi="Times New Roman"/>
          <w:sz w:val="24"/>
          <w:szCs w:val="24"/>
        </w:rPr>
        <w:lastRenderedPageBreak/>
        <w:t>Penelitian</w:t>
      </w:r>
      <w:proofErr w:type="spellEnd"/>
      <w:r w:rsidRPr="00BF7D1A">
        <w:rPr>
          <w:rFonts w:ascii="Times New Roman" w:hAnsi="Times New Roman"/>
          <w:sz w:val="24"/>
          <w:szCs w:val="24"/>
        </w:rPr>
        <w:t xml:space="preserve"> </w:t>
      </w:r>
      <w:proofErr w:type="spellStart"/>
      <w:r w:rsidRPr="00BF7D1A">
        <w:rPr>
          <w:rFonts w:ascii="Times New Roman" w:hAnsi="Times New Roman"/>
          <w:sz w:val="24"/>
          <w:szCs w:val="24"/>
        </w:rPr>
        <w:t>ini</w:t>
      </w:r>
      <w:proofErr w:type="spellEnd"/>
      <w:r w:rsidRPr="00BF7D1A">
        <w:rPr>
          <w:rFonts w:ascii="Times New Roman" w:hAnsi="Times New Roman"/>
          <w:sz w:val="24"/>
          <w:szCs w:val="24"/>
        </w:rPr>
        <w:t xml:space="preserve"> </w:t>
      </w:r>
      <w:proofErr w:type="spellStart"/>
      <w:r w:rsidRPr="00BF7D1A">
        <w:rPr>
          <w:rFonts w:ascii="Times New Roman" w:hAnsi="Times New Roman"/>
          <w:sz w:val="24"/>
          <w:szCs w:val="24"/>
        </w:rPr>
        <w:t>dilakukan</w:t>
      </w:r>
      <w:proofErr w:type="spellEnd"/>
      <w:r w:rsidRPr="00BF7D1A">
        <w:rPr>
          <w:rFonts w:ascii="Times New Roman" w:hAnsi="Times New Roman"/>
          <w:sz w:val="24"/>
          <w:szCs w:val="24"/>
        </w:rPr>
        <w:t xml:space="preserve"> </w:t>
      </w:r>
      <w:proofErr w:type="spellStart"/>
      <w:r w:rsidRPr="00BF7D1A">
        <w:rPr>
          <w:rFonts w:ascii="Times New Roman" w:hAnsi="Times New Roman"/>
          <w:sz w:val="24"/>
          <w:szCs w:val="24"/>
        </w:rPr>
        <w:t>pada</w:t>
      </w:r>
      <w:proofErr w:type="spellEnd"/>
      <w:r w:rsidRPr="00BF7D1A">
        <w:rPr>
          <w:rFonts w:ascii="Times New Roman" w:hAnsi="Times New Roman"/>
          <w:sz w:val="24"/>
          <w:szCs w:val="24"/>
        </w:rPr>
        <w:t xml:space="preserve"> WKP (</w:t>
      </w:r>
      <w:proofErr w:type="spellStart"/>
      <w:r w:rsidRPr="00BF7D1A">
        <w:rPr>
          <w:rFonts w:ascii="Times New Roman" w:hAnsi="Times New Roman"/>
          <w:sz w:val="24"/>
          <w:szCs w:val="24"/>
        </w:rPr>
        <w:t>wilayah</w:t>
      </w:r>
      <w:proofErr w:type="spellEnd"/>
      <w:r w:rsidRPr="00BF7D1A">
        <w:rPr>
          <w:rFonts w:ascii="Times New Roman" w:hAnsi="Times New Roman"/>
          <w:sz w:val="24"/>
          <w:szCs w:val="24"/>
        </w:rPr>
        <w:t xml:space="preserve"> </w:t>
      </w:r>
      <w:proofErr w:type="spellStart"/>
      <w:r w:rsidRPr="00BF7D1A">
        <w:rPr>
          <w:rFonts w:ascii="Times New Roman" w:hAnsi="Times New Roman"/>
          <w:sz w:val="24"/>
          <w:szCs w:val="24"/>
        </w:rPr>
        <w:t>kerja</w:t>
      </w:r>
      <w:proofErr w:type="spellEnd"/>
      <w:r w:rsidRPr="00BF7D1A">
        <w:rPr>
          <w:rFonts w:ascii="Times New Roman" w:hAnsi="Times New Roman"/>
          <w:sz w:val="24"/>
          <w:szCs w:val="24"/>
        </w:rPr>
        <w:t xml:space="preserve"> </w:t>
      </w:r>
      <w:proofErr w:type="spellStart"/>
      <w:r w:rsidRPr="00BF7D1A">
        <w:rPr>
          <w:rFonts w:ascii="Times New Roman" w:hAnsi="Times New Roman"/>
          <w:sz w:val="24"/>
          <w:szCs w:val="24"/>
        </w:rPr>
        <w:t>panas</w:t>
      </w:r>
      <w:proofErr w:type="spellEnd"/>
      <w:r w:rsidRPr="00BF7D1A">
        <w:rPr>
          <w:rFonts w:ascii="Times New Roman" w:hAnsi="Times New Roman"/>
          <w:sz w:val="24"/>
          <w:szCs w:val="24"/>
        </w:rPr>
        <w:t xml:space="preserve"> </w:t>
      </w:r>
      <w:proofErr w:type="spellStart"/>
      <w:r w:rsidRPr="00BF7D1A">
        <w:rPr>
          <w:rFonts w:ascii="Times New Roman" w:hAnsi="Times New Roman"/>
          <w:sz w:val="24"/>
          <w:szCs w:val="24"/>
        </w:rPr>
        <w:t>bumi</w:t>
      </w:r>
      <w:proofErr w:type="spellEnd"/>
      <w:r w:rsidRPr="00BF7D1A">
        <w:rPr>
          <w:rFonts w:ascii="Times New Roman" w:hAnsi="Times New Roman"/>
          <w:sz w:val="24"/>
          <w:szCs w:val="24"/>
        </w:rPr>
        <w:t xml:space="preserve">) di Indonesia.  </w:t>
      </w:r>
    </w:p>
    <w:p w:rsidR="00641876" w:rsidRPr="00BF7D1A" w:rsidRDefault="00641876" w:rsidP="00BF7D1A">
      <w:pPr>
        <w:numPr>
          <w:ilvl w:val="2"/>
          <w:numId w:val="4"/>
        </w:numPr>
        <w:tabs>
          <w:tab w:val="clear" w:pos="720"/>
        </w:tabs>
        <w:spacing w:before="240" w:after="360"/>
        <w:ind w:left="567" w:hanging="567"/>
        <w:rPr>
          <w:color w:val="000000" w:themeColor="text1"/>
          <w:lang w:val="sv-SE"/>
        </w:rPr>
      </w:pPr>
      <w:proofErr w:type="spellStart"/>
      <w:r w:rsidRPr="00BF7D1A">
        <w:rPr>
          <w:color w:val="000000" w:themeColor="text1"/>
        </w:rPr>
        <w:t>Sistem</w:t>
      </w:r>
      <w:proofErr w:type="spellEnd"/>
      <w:r w:rsidRPr="00BF7D1A">
        <w:rPr>
          <w:color w:val="000000" w:themeColor="text1"/>
        </w:rPr>
        <w:t xml:space="preserve"> </w:t>
      </w:r>
      <w:proofErr w:type="spellStart"/>
      <w:r w:rsidRPr="00BF7D1A">
        <w:rPr>
          <w:color w:val="000000" w:themeColor="text1"/>
        </w:rPr>
        <w:t>teknologi</w:t>
      </w:r>
      <w:proofErr w:type="spellEnd"/>
      <w:r w:rsidRPr="00BF7D1A">
        <w:rPr>
          <w:color w:val="000000" w:themeColor="text1"/>
        </w:rPr>
        <w:t xml:space="preserve"> </w:t>
      </w:r>
      <w:proofErr w:type="spellStart"/>
      <w:r w:rsidRPr="00BF7D1A">
        <w:rPr>
          <w:color w:val="000000" w:themeColor="text1"/>
        </w:rPr>
        <w:t>pembangkit</w:t>
      </w:r>
      <w:proofErr w:type="spellEnd"/>
      <w:r w:rsidRPr="00BF7D1A">
        <w:rPr>
          <w:color w:val="000000" w:themeColor="text1"/>
        </w:rPr>
        <w:t xml:space="preserve"> </w:t>
      </w:r>
      <w:proofErr w:type="spellStart"/>
      <w:r w:rsidRPr="00BF7D1A">
        <w:rPr>
          <w:color w:val="000000" w:themeColor="text1"/>
        </w:rPr>
        <w:t>listrik</w:t>
      </w:r>
      <w:proofErr w:type="spellEnd"/>
      <w:r w:rsidRPr="00BF7D1A">
        <w:rPr>
          <w:color w:val="000000" w:themeColor="text1"/>
        </w:rPr>
        <w:t xml:space="preserve"> </w:t>
      </w:r>
      <w:proofErr w:type="spellStart"/>
      <w:r w:rsidRPr="00BF7D1A">
        <w:rPr>
          <w:color w:val="000000" w:themeColor="text1"/>
        </w:rPr>
        <w:t>tenaga</w:t>
      </w:r>
      <w:proofErr w:type="spellEnd"/>
      <w:r w:rsidRPr="00BF7D1A">
        <w:rPr>
          <w:color w:val="000000" w:themeColor="text1"/>
        </w:rPr>
        <w:t xml:space="preserve"> </w:t>
      </w:r>
      <w:proofErr w:type="spellStart"/>
      <w:r w:rsidRPr="00BF7D1A">
        <w:rPr>
          <w:color w:val="000000" w:themeColor="text1"/>
        </w:rPr>
        <w:t>panas</w:t>
      </w:r>
      <w:proofErr w:type="spellEnd"/>
      <w:r w:rsidRPr="00BF7D1A">
        <w:rPr>
          <w:color w:val="000000" w:themeColor="text1"/>
        </w:rPr>
        <w:t xml:space="preserve"> </w:t>
      </w:r>
      <w:proofErr w:type="spellStart"/>
      <w:r w:rsidRPr="00BF7D1A">
        <w:rPr>
          <w:color w:val="000000" w:themeColor="text1"/>
        </w:rPr>
        <w:t>bumi</w:t>
      </w:r>
      <w:proofErr w:type="spellEnd"/>
      <w:r w:rsidRPr="00BF7D1A">
        <w:rPr>
          <w:color w:val="000000" w:themeColor="text1"/>
        </w:rPr>
        <w:t xml:space="preserve"> (</w:t>
      </w:r>
      <w:r w:rsidRPr="00BF7D1A">
        <w:rPr>
          <w:i/>
          <w:color w:val="000000" w:themeColor="text1"/>
        </w:rPr>
        <w:t>conversion technology</w:t>
      </w:r>
      <w:r w:rsidRPr="00BF7D1A">
        <w:rPr>
          <w:color w:val="000000" w:themeColor="text1"/>
        </w:rPr>
        <w:t xml:space="preserve">) yang </w:t>
      </w:r>
      <w:proofErr w:type="spellStart"/>
      <w:r w:rsidRPr="00BF7D1A">
        <w:rPr>
          <w:color w:val="000000" w:themeColor="text1"/>
        </w:rPr>
        <w:t>diteliti</w:t>
      </w:r>
      <w:proofErr w:type="spellEnd"/>
      <w:r w:rsidRPr="00BF7D1A">
        <w:rPr>
          <w:color w:val="000000" w:themeColor="text1"/>
        </w:rPr>
        <w:t xml:space="preserve"> </w:t>
      </w:r>
      <w:proofErr w:type="spellStart"/>
      <w:r w:rsidRPr="00BF7D1A">
        <w:rPr>
          <w:color w:val="000000" w:themeColor="text1"/>
        </w:rPr>
        <w:t>adalah</w:t>
      </w:r>
      <w:proofErr w:type="spellEnd"/>
      <w:r w:rsidRPr="00BF7D1A">
        <w:rPr>
          <w:color w:val="000000" w:themeColor="text1"/>
        </w:rPr>
        <w:t xml:space="preserve"> </w:t>
      </w:r>
      <w:r w:rsidRPr="00BF7D1A">
        <w:rPr>
          <w:color w:val="000000" w:themeColor="text1"/>
          <w:lang w:val="sv-SE"/>
        </w:rPr>
        <w:t xml:space="preserve">4 (empat) jenis desain yaitu </w:t>
      </w:r>
      <w:r w:rsidRPr="00BF7D1A">
        <w:rPr>
          <w:i/>
          <w:color w:val="000000" w:themeColor="text1"/>
          <w:lang w:val="sv-SE"/>
        </w:rPr>
        <w:t>dry steam power plants</w:t>
      </w:r>
      <w:r w:rsidRPr="00BF7D1A">
        <w:rPr>
          <w:color w:val="000000" w:themeColor="text1"/>
          <w:lang w:val="sv-SE"/>
        </w:rPr>
        <w:t xml:space="preserve">, </w:t>
      </w:r>
      <w:r w:rsidRPr="00BF7D1A">
        <w:rPr>
          <w:i/>
          <w:color w:val="000000" w:themeColor="text1"/>
          <w:lang w:val="sv-SE"/>
        </w:rPr>
        <w:t>flash steam power plants</w:t>
      </w:r>
      <w:r w:rsidRPr="00BF7D1A">
        <w:rPr>
          <w:color w:val="000000" w:themeColor="text1"/>
          <w:lang w:val="sv-SE"/>
        </w:rPr>
        <w:t xml:space="preserve">, </w:t>
      </w:r>
      <w:r w:rsidRPr="00BF7D1A">
        <w:rPr>
          <w:i/>
          <w:color w:val="000000" w:themeColor="text1"/>
          <w:lang w:val="sv-SE"/>
        </w:rPr>
        <w:t>binary geothermal power plants</w:t>
      </w:r>
      <w:r w:rsidRPr="00BF7D1A">
        <w:rPr>
          <w:color w:val="000000" w:themeColor="text1"/>
          <w:lang w:val="sv-SE"/>
        </w:rPr>
        <w:t xml:space="preserve"> dan </w:t>
      </w:r>
      <w:r w:rsidRPr="00BF7D1A">
        <w:rPr>
          <w:i/>
          <w:color w:val="000000" w:themeColor="text1"/>
          <w:lang w:val="sv-SE"/>
        </w:rPr>
        <w:t>flash/binary combined cycle</w:t>
      </w:r>
      <w:r w:rsidRPr="00BF7D1A">
        <w:rPr>
          <w:color w:val="000000" w:themeColor="text1"/>
          <w:lang w:val="sv-SE"/>
        </w:rPr>
        <w:t xml:space="preserve">. </w:t>
      </w:r>
    </w:p>
    <w:p w:rsidR="00641876" w:rsidRPr="00641876" w:rsidRDefault="00641876" w:rsidP="000A302B">
      <w:pPr>
        <w:pStyle w:val="Heading2"/>
        <w:spacing w:before="0"/>
        <w:rPr>
          <w:b w:val="0"/>
          <w:bCs w:val="0"/>
        </w:rPr>
      </w:pPr>
      <w:bookmarkStart w:id="24" w:name="_Toc460588597"/>
      <w:bookmarkStart w:id="25" w:name="_Toc460588788"/>
      <w:bookmarkStart w:id="26" w:name="_Toc460588969"/>
      <w:bookmarkStart w:id="27" w:name="_Toc2629628"/>
      <w:proofErr w:type="spellStart"/>
      <w:r w:rsidRPr="00641876">
        <w:t>Kerangka</w:t>
      </w:r>
      <w:proofErr w:type="spellEnd"/>
      <w:r w:rsidRPr="00641876">
        <w:t xml:space="preserve"> </w:t>
      </w:r>
      <w:proofErr w:type="spellStart"/>
      <w:r w:rsidRPr="00641876">
        <w:t>Penelitian</w:t>
      </w:r>
      <w:bookmarkEnd w:id="24"/>
      <w:bookmarkEnd w:id="25"/>
      <w:bookmarkEnd w:id="26"/>
      <w:bookmarkEnd w:id="27"/>
      <w:proofErr w:type="spellEnd"/>
    </w:p>
    <w:p w:rsidR="00641876" w:rsidRPr="00641876" w:rsidRDefault="00641876" w:rsidP="000A302B">
      <w:pPr>
        <w:spacing w:before="0"/>
        <w:ind w:firstLine="567"/>
        <w:rPr>
          <w:color w:val="000000"/>
        </w:rPr>
      </w:pPr>
      <w:proofErr w:type="spellStart"/>
      <w:r w:rsidRPr="00641876">
        <w:rPr>
          <w:color w:val="000000"/>
        </w:rPr>
        <w:t>Pada</w:t>
      </w:r>
      <w:proofErr w:type="spellEnd"/>
      <w:r w:rsidRPr="00641876">
        <w:rPr>
          <w:color w:val="000000"/>
        </w:rPr>
        <w:t xml:space="preserve"> </w:t>
      </w:r>
      <w:proofErr w:type="spellStart"/>
      <w:r w:rsidRPr="00641876">
        <w:rPr>
          <w:color w:val="000000"/>
        </w:rPr>
        <w:t>kerangka</w:t>
      </w:r>
      <w:proofErr w:type="spellEnd"/>
      <w:r w:rsidRPr="00641876">
        <w:rPr>
          <w:color w:val="000000"/>
        </w:rPr>
        <w:t xml:space="preserve"> </w:t>
      </w:r>
      <w:proofErr w:type="spellStart"/>
      <w:r w:rsidRPr="00641876">
        <w:rPr>
          <w:color w:val="000000"/>
        </w:rPr>
        <w:t>pikir</w:t>
      </w:r>
      <w:proofErr w:type="spellEnd"/>
      <w:r w:rsidRPr="00641876">
        <w:rPr>
          <w:color w:val="000000"/>
        </w:rPr>
        <w:t xml:space="preserve"> </w:t>
      </w:r>
      <w:proofErr w:type="spellStart"/>
      <w:r w:rsidRPr="00641876">
        <w:rPr>
          <w:color w:val="000000"/>
        </w:rPr>
        <w:t>penelitian</w:t>
      </w:r>
      <w:proofErr w:type="spellEnd"/>
      <w:r w:rsidRPr="00641876">
        <w:rPr>
          <w:color w:val="000000"/>
        </w:rPr>
        <w:t xml:space="preserve"> </w:t>
      </w:r>
      <w:proofErr w:type="spellStart"/>
      <w:r w:rsidRPr="00641876">
        <w:rPr>
          <w:color w:val="000000"/>
        </w:rPr>
        <w:t>ini</w:t>
      </w:r>
      <w:proofErr w:type="spellEnd"/>
      <w:r w:rsidRPr="00641876">
        <w:rPr>
          <w:color w:val="000000"/>
        </w:rPr>
        <w:t xml:space="preserve"> </w:t>
      </w:r>
      <w:proofErr w:type="spellStart"/>
      <w:r w:rsidRPr="00641876">
        <w:rPr>
          <w:color w:val="000000"/>
        </w:rPr>
        <w:t>akan</w:t>
      </w:r>
      <w:proofErr w:type="spellEnd"/>
      <w:r w:rsidRPr="00641876">
        <w:rPr>
          <w:color w:val="000000"/>
        </w:rPr>
        <w:t xml:space="preserve"> </w:t>
      </w:r>
      <w:proofErr w:type="spellStart"/>
      <w:r w:rsidRPr="00641876">
        <w:rPr>
          <w:color w:val="000000"/>
        </w:rPr>
        <w:t>dimasukkan</w:t>
      </w:r>
      <w:proofErr w:type="spellEnd"/>
      <w:r w:rsidRPr="00641876">
        <w:rPr>
          <w:color w:val="000000"/>
        </w:rPr>
        <w:t xml:space="preserve"> </w:t>
      </w:r>
      <w:proofErr w:type="spellStart"/>
      <w:r w:rsidRPr="00641876">
        <w:rPr>
          <w:color w:val="000000"/>
        </w:rPr>
        <w:t>alur</w:t>
      </w:r>
      <w:proofErr w:type="spellEnd"/>
      <w:r w:rsidRPr="00641876">
        <w:rPr>
          <w:color w:val="000000"/>
        </w:rPr>
        <w:t xml:space="preserve"> </w:t>
      </w:r>
      <w:proofErr w:type="spellStart"/>
      <w:r w:rsidRPr="00641876">
        <w:rPr>
          <w:color w:val="000000"/>
        </w:rPr>
        <w:t>kerja</w:t>
      </w:r>
      <w:proofErr w:type="spellEnd"/>
      <w:r w:rsidRPr="00641876">
        <w:rPr>
          <w:color w:val="000000"/>
        </w:rPr>
        <w:t xml:space="preserve"> </w:t>
      </w:r>
      <w:proofErr w:type="spellStart"/>
      <w:r w:rsidRPr="00641876">
        <w:rPr>
          <w:color w:val="000000"/>
        </w:rPr>
        <w:t>dalam</w:t>
      </w:r>
      <w:proofErr w:type="spellEnd"/>
      <w:r w:rsidRPr="00641876">
        <w:rPr>
          <w:color w:val="000000"/>
        </w:rPr>
        <w:t xml:space="preserve"> </w:t>
      </w:r>
      <w:proofErr w:type="spellStart"/>
      <w:r w:rsidRPr="00641876">
        <w:rPr>
          <w:color w:val="000000"/>
        </w:rPr>
        <w:t>penelitian</w:t>
      </w:r>
      <w:proofErr w:type="spellEnd"/>
      <w:r w:rsidRPr="00641876">
        <w:rPr>
          <w:color w:val="000000"/>
        </w:rPr>
        <w:t xml:space="preserve">, </w:t>
      </w:r>
      <w:proofErr w:type="spellStart"/>
      <w:proofErr w:type="gramStart"/>
      <w:r w:rsidRPr="00641876">
        <w:rPr>
          <w:color w:val="000000"/>
        </w:rPr>
        <w:t>seperti</w:t>
      </w:r>
      <w:proofErr w:type="spellEnd"/>
      <w:r w:rsidRPr="00641876">
        <w:rPr>
          <w:color w:val="000000"/>
        </w:rPr>
        <w:t xml:space="preserve">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4"/>
      </w:tblGrid>
      <w:tr w:rsidR="00641876" w:rsidRPr="00641876" w:rsidTr="00E97870">
        <w:tc>
          <w:tcPr>
            <w:tcW w:w="8154" w:type="dxa"/>
          </w:tcPr>
          <w:p w:rsidR="00641876" w:rsidRPr="00641876" w:rsidRDefault="00641876" w:rsidP="00641876">
            <w:pPr>
              <w:jc w:val="center"/>
            </w:pPr>
            <w:r w:rsidRPr="00641876">
              <w:rPr>
                <w:noProof/>
                <w:lang w:val="en-US"/>
              </w:rPr>
              <w:drawing>
                <wp:inline distT="0" distB="0" distL="0" distR="0" wp14:anchorId="19BE9128" wp14:editId="3ED37B55">
                  <wp:extent cx="4686300" cy="409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2670" cy="4101317"/>
                          </a:xfrm>
                          <a:prstGeom prst="rect">
                            <a:avLst/>
                          </a:prstGeom>
                          <a:noFill/>
                          <a:ln>
                            <a:noFill/>
                          </a:ln>
                        </pic:spPr>
                      </pic:pic>
                    </a:graphicData>
                  </a:graphic>
                </wp:inline>
              </w:drawing>
            </w:r>
          </w:p>
        </w:tc>
      </w:tr>
      <w:tr w:rsidR="00641876" w:rsidRPr="00641876" w:rsidTr="00E97870">
        <w:tc>
          <w:tcPr>
            <w:tcW w:w="8154" w:type="dxa"/>
          </w:tcPr>
          <w:p w:rsidR="00641876" w:rsidRPr="00641876" w:rsidRDefault="00641876" w:rsidP="006F2C41">
            <w:pPr>
              <w:jc w:val="center"/>
            </w:pPr>
            <w:proofErr w:type="spellStart"/>
            <w:r w:rsidRPr="00641876">
              <w:t>Gambar</w:t>
            </w:r>
            <w:proofErr w:type="spellEnd"/>
            <w:r w:rsidRPr="00641876">
              <w:t xml:space="preserve">. 1.5 Diagram </w:t>
            </w:r>
            <w:proofErr w:type="spellStart"/>
            <w:r w:rsidRPr="00641876">
              <w:t>Alir</w:t>
            </w:r>
            <w:proofErr w:type="spellEnd"/>
            <w:r w:rsidRPr="00641876">
              <w:t xml:space="preserve"> </w:t>
            </w:r>
            <w:proofErr w:type="spellStart"/>
            <w:r w:rsidRPr="00641876">
              <w:t>Penelitian</w:t>
            </w:r>
            <w:proofErr w:type="spellEnd"/>
          </w:p>
        </w:tc>
      </w:tr>
    </w:tbl>
    <w:p w:rsidR="007B1300" w:rsidRPr="007B1300" w:rsidRDefault="00641876" w:rsidP="007B1300">
      <w:pPr>
        <w:pStyle w:val="ListParagraph"/>
        <w:numPr>
          <w:ilvl w:val="0"/>
          <w:numId w:val="10"/>
        </w:numPr>
        <w:spacing w:before="120" w:after="0" w:line="360" w:lineRule="auto"/>
        <w:ind w:left="567" w:hanging="567"/>
        <w:jc w:val="both"/>
        <w:rPr>
          <w:rFonts w:ascii="Times New Roman" w:hAnsi="Times New Roman"/>
          <w:color w:val="000000"/>
          <w:sz w:val="24"/>
          <w:szCs w:val="24"/>
        </w:rPr>
      </w:pPr>
      <w:proofErr w:type="spellStart"/>
      <w:r w:rsidRPr="007B1300">
        <w:rPr>
          <w:rFonts w:ascii="Times New Roman" w:hAnsi="Times New Roman"/>
          <w:color w:val="000000"/>
          <w:sz w:val="24"/>
          <w:szCs w:val="24"/>
        </w:rPr>
        <w:t>Melakukan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pengumpulan</w:t>
      </w:r>
      <w:proofErr w:type="spellEnd"/>
      <w:r w:rsidRPr="007B1300">
        <w:rPr>
          <w:rFonts w:ascii="Times New Roman" w:hAnsi="Times New Roman"/>
          <w:color w:val="000000"/>
          <w:sz w:val="24"/>
          <w:szCs w:val="24"/>
        </w:rPr>
        <w:t xml:space="preserve"> data </w:t>
      </w:r>
      <w:proofErr w:type="spellStart"/>
      <w:r w:rsidRPr="007B1300">
        <w:rPr>
          <w:rFonts w:ascii="Times New Roman" w:hAnsi="Times New Roman"/>
          <w:color w:val="000000"/>
          <w:sz w:val="24"/>
          <w:szCs w:val="24"/>
        </w:rPr>
        <w:t>temperatur</w:t>
      </w:r>
      <w:proofErr w:type="spellEnd"/>
      <w:r w:rsidRPr="007B1300">
        <w:rPr>
          <w:rFonts w:ascii="Times New Roman" w:hAnsi="Times New Roman"/>
          <w:color w:val="000000"/>
          <w:sz w:val="24"/>
          <w:szCs w:val="24"/>
        </w:rPr>
        <w:t xml:space="preserve"> (T</w:t>
      </w:r>
      <w:r w:rsidRPr="007B1300">
        <w:rPr>
          <w:rFonts w:ascii="Times New Roman" w:hAnsi="Times New Roman"/>
          <w:color w:val="000000"/>
          <w:sz w:val="24"/>
          <w:szCs w:val="24"/>
          <w:vertAlign w:val="subscript"/>
        </w:rPr>
        <w:t>1</w:t>
      </w:r>
      <w:r w:rsidRPr="007B1300">
        <w:rPr>
          <w:rFonts w:ascii="Times New Roman" w:hAnsi="Times New Roman"/>
          <w:color w:val="000000"/>
          <w:sz w:val="24"/>
          <w:szCs w:val="24"/>
        </w:rPr>
        <w:t xml:space="preserve">) / enthalpy </w:t>
      </w:r>
      <w:proofErr w:type="spellStart"/>
      <w:r w:rsidRPr="007B1300">
        <w:rPr>
          <w:rFonts w:ascii="Times New Roman" w:hAnsi="Times New Roman"/>
          <w:color w:val="000000"/>
          <w:sz w:val="24"/>
          <w:szCs w:val="24"/>
        </w:rPr>
        <w:t>seluruh</w:t>
      </w:r>
      <w:proofErr w:type="spellEnd"/>
      <w:r w:rsidRPr="007B1300">
        <w:rPr>
          <w:rFonts w:ascii="Times New Roman" w:hAnsi="Times New Roman"/>
          <w:color w:val="000000"/>
          <w:sz w:val="24"/>
          <w:szCs w:val="24"/>
        </w:rPr>
        <w:t xml:space="preserve"> WKP di Indonesia yang </w:t>
      </w:r>
      <w:proofErr w:type="spellStart"/>
      <w:r w:rsidRPr="007B1300">
        <w:rPr>
          <w:rFonts w:ascii="Times New Roman" w:hAnsi="Times New Roman"/>
          <w:color w:val="000000"/>
          <w:sz w:val="24"/>
          <w:szCs w:val="24"/>
        </w:rPr>
        <w:t>bersumber</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dari</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Laporan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Potensi</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Panas</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Bumi</w:t>
      </w:r>
      <w:proofErr w:type="spellEnd"/>
      <w:r w:rsidRPr="007B1300">
        <w:rPr>
          <w:rFonts w:ascii="Times New Roman" w:hAnsi="Times New Roman"/>
          <w:color w:val="000000"/>
          <w:sz w:val="24"/>
          <w:szCs w:val="24"/>
        </w:rPr>
        <w:t xml:space="preserve"> Indonesia </w:t>
      </w:r>
      <w:proofErr w:type="spellStart"/>
      <w:r w:rsidRPr="007B1300">
        <w:rPr>
          <w:rFonts w:ascii="Times New Roman" w:hAnsi="Times New Roman"/>
          <w:color w:val="000000"/>
          <w:sz w:val="24"/>
          <w:szCs w:val="24"/>
        </w:rPr>
        <w:t>Jilid</w:t>
      </w:r>
      <w:proofErr w:type="spellEnd"/>
      <w:r w:rsidRPr="007B1300">
        <w:rPr>
          <w:rFonts w:ascii="Times New Roman" w:hAnsi="Times New Roman"/>
          <w:color w:val="000000"/>
          <w:sz w:val="24"/>
          <w:szCs w:val="24"/>
        </w:rPr>
        <w:t xml:space="preserve"> 1 </w:t>
      </w:r>
      <w:proofErr w:type="spellStart"/>
      <w:r w:rsidRPr="007B1300">
        <w:rPr>
          <w:rFonts w:ascii="Times New Roman" w:hAnsi="Times New Roman"/>
          <w:color w:val="000000"/>
          <w:sz w:val="24"/>
          <w:szCs w:val="24"/>
        </w:rPr>
        <w:t>dan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Jilid</w:t>
      </w:r>
      <w:proofErr w:type="spellEnd"/>
      <w:r w:rsidRPr="007B1300">
        <w:rPr>
          <w:rFonts w:ascii="Times New Roman" w:hAnsi="Times New Roman"/>
          <w:color w:val="000000"/>
          <w:sz w:val="24"/>
          <w:szCs w:val="24"/>
        </w:rPr>
        <w:t xml:space="preserve"> 2 yang </w:t>
      </w:r>
      <w:proofErr w:type="spellStart"/>
      <w:r w:rsidRPr="007B1300">
        <w:rPr>
          <w:rFonts w:ascii="Times New Roman" w:hAnsi="Times New Roman"/>
          <w:color w:val="000000"/>
          <w:sz w:val="24"/>
          <w:szCs w:val="24"/>
        </w:rPr>
        <w:t>diterbitkan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oleh</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Kementerian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Energi</w:t>
      </w:r>
      <w:proofErr w:type="spellEnd"/>
      <w:r w:rsidRPr="007B1300">
        <w:rPr>
          <w:rFonts w:ascii="Times New Roman" w:hAnsi="Times New Roman"/>
          <w:color w:val="000000"/>
          <w:sz w:val="24"/>
          <w:szCs w:val="24"/>
        </w:rPr>
        <w:t xml:space="preserve"> &amp; </w:t>
      </w:r>
      <w:proofErr w:type="spellStart"/>
      <w:r w:rsidRPr="007B1300">
        <w:rPr>
          <w:rFonts w:ascii="Times New Roman" w:hAnsi="Times New Roman"/>
          <w:color w:val="000000"/>
          <w:sz w:val="24"/>
          <w:szCs w:val="24"/>
        </w:rPr>
        <w:t>Sumber</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Daya</w:t>
      </w:r>
      <w:proofErr w:type="spellEnd"/>
      <w:r w:rsidRPr="007B1300">
        <w:rPr>
          <w:rFonts w:ascii="Times New Roman" w:hAnsi="Times New Roman"/>
          <w:color w:val="000000"/>
          <w:sz w:val="24"/>
          <w:szCs w:val="24"/>
        </w:rPr>
        <w:t xml:space="preserve"> Mineral </w:t>
      </w:r>
      <w:proofErr w:type="spellStart"/>
      <w:r w:rsidRPr="007B1300">
        <w:rPr>
          <w:rFonts w:ascii="Times New Roman" w:hAnsi="Times New Roman"/>
          <w:color w:val="000000"/>
          <w:sz w:val="24"/>
          <w:szCs w:val="24"/>
        </w:rPr>
        <w:t>tahun</w:t>
      </w:r>
      <w:proofErr w:type="spellEnd"/>
      <w:r w:rsidRPr="007B1300">
        <w:rPr>
          <w:rFonts w:ascii="Times New Roman" w:hAnsi="Times New Roman"/>
          <w:color w:val="000000"/>
          <w:sz w:val="24"/>
          <w:szCs w:val="24"/>
        </w:rPr>
        <w:t xml:space="preserve"> 2017.</w:t>
      </w:r>
    </w:p>
    <w:p w:rsidR="00641876" w:rsidRPr="007B1300" w:rsidRDefault="00641876" w:rsidP="007B1300">
      <w:pPr>
        <w:pStyle w:val="ListParagraph"/>
        <w:numPr>
          <w:ilvl w:val="0"/>
          <w:numId w:val="10"/>
        </w:numPr>
        <w:spacing w:before="120" w:after="0" w:line="360" w:lineRule="auto"/>
        <w:ind w:left="567" w:hanging="567"/>
        <w:jc w:val="both"/>
        <w:rPr>
          <w:rFonts w:ascii="Times New Roman" w:hAnsi="Times New Roman"/>
          <w:color w:val="000000"/>
          <w:sz w:val="24"/>
          <w:szCs w:val="24"/>
        </w:rPr>
      </w:pPr>
      <w:proofErr w:type="spellStart"/>
      <w:r w:rsidRPr="007B1300">
        <w:rPr>
          <w:rFonts w:ascii="Times New Roman" w:hAnsi="Times New Roman"/>
          <w:color w:val="000000"/>
          <w:sz w:val="24"/>
          <w:szCs w:val="24"/>
        </w:rPr>
        <w:lastRenderedPageBreak/>
        <w:t>Menentukan</w:t>
      </w:r>
      <w:proofErr w:type="spellEnd"/>
      <w:r w:rsidRPr="007B1300">
        <w:rPr>
          <w:rFonts w:ascii="Times New Roman" w:hAnsi="Times New Roman"/>
          <w:color w:val="000000"/>
          <w:sz w:val="24"/>
          <w:szCs w:val="24"/>
        </w:rPr>
        <w:t xml:space="preserve"> formula-formula yang </w:t>
      </w:r>
      <w:proofErr w:type="spellStart"/>
      <w:proofErr w:type="gramStart"/>
      <w:r w:rsidRPr="007B1300">
        <w:rPr>
          <w:rFonts w:ascii="Times New Roman" w:hAnsi="Times New Roman"/>
          <w:color w:val="000000"/>
          <w:sz w:val="24"/>
          <w:szCs w:val="24"/>
        </w:rPr>
        <w:t>akan</w:t>
      </w:r>
      <w:proofErr w:type="spellEnd"/>
      <w:proofErr w:type="gram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digunakan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dalam</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perhitungan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potensi</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listrik</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sesuai</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dengan</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masing-masing</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sistem</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teknologi</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pembangkit</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listrik</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tenaga</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panas</w:t>
      </w:r>
      <w:proofErr w:type="spellEnd"/>
      <w:r w:rsidRPr="007B1300">
        <w:rPr>
          <w:rFonts w:ascii="Times New Roman" w:hAnsi="Times New Roman"/>
          <w:color w:val="000000"/>
          <w:sz w:val="24"/>
          <w:szCs w:val="24"/>
        </w:rPr>
        <w:t xml:space="preserve"> </w:t>
      </w:r>
      <w:proofErr w:type="spellStart"/>
      <w:r w:rsidRPr="007B1300">
        <w:rPr>
          <w:rFonts w:ascii="Times New Roman" w:hAnsi="Times New Roman"/>
          <w:color w:val="000000"/>
          <w:sz w:val="24"/>
          <w:szCs w:val="24"/>
        </w:rPr>
        <w:t>bumi</w:t>
      </w:r>
      <w:proofErr w:type="spellEnd"/>
      <w:r w:rsidRPr="007B1300">
        <w:rPr>
          <w:rFonts w:ascii="Times New Roman" w:hAnsi="Times New Roman"/>
          <w:color w:val="000000"/>
          <w:sz w:val="24"/>
          <w:szCs w:val="24"/>
        </w:rPr>
        <w:t>.</w:t>
      </w:r>
    </w:p>
    <w:p w:rsidR="00641876" w:rsidRPr="00BF7D1A" w:rsidRDefault="00641876" w:rsidP="007B1300">
      <w:pPr>
        <w:numPr>
          <w:ilvl w:val="0"/>
          <w:numId w:val="10"/>
        </w:numPr>
        <w:ind w:left="567" w:hanging="567"/>
        <w:rPr>
          <w:color w:val="000000"/>
        </w:rPr>
      </w:pPr>
      <w:proofErr w:type="spellStart"/>
      <w:r w:rsidRPr="007B1300">
        <w:rPr>
          <w:color w:val="000000"/>
        </w:rPr>
        <w:t>Menetapkan</w:t>
      </w:r>
      <w:proofErr w:type="spellEnd"/>
      <w:r w:rsidRPr="007B1300">
        <w:rPr>
          <w:color w:val="000000"/>
        </w:rPr>
        <w:t xml:space="preserve"> </w:t>
      </w:r>
      <w:proofErr w:type="spellStart"/>
      <w:r w:rsidRPr="007B1300">
        <w:rPr>
          <w:color w:val="000000"/>
        </w:rPr>
        <w:t>asumsi-asumsi</w:t>
      </w:r>
      <w:proofErr w:type="spellEnd"/>
      <w:r w:rsidRPr="007B1300">
        <w:rPr>
          <w:color w:val="000000"/>
        </w:rPr>
        <w:t xml:space="preserve"> </w:t>
      </w:r>
      <w:proofErr w:type="spellStart"/>
      <w:r w:rsidRPr="007B1300">
        <w:rPr>
          <w:color w:val="000000"/>
        </w:rPr>
        <w:t>berupa</w:t>
      </w:r>
      <w:proofErr w:type="spellEnd"/>
      <w:r w:rsidRPr="007B1300">
        <w:rPr>
          <w:color w:val="000000"/>
        </w:rPr>
        <w:t xml:space="preserve"> data dummy </w:t>
      </w:r>
      <w:proofErr w:type="spellStart"/>
      <w:r w:rsidRPr="007B1300">
        <w:rPr>
          <w:color w:val="000000"/>
        </w:rPr>
        <w:t>untuk</w:t>
      </w:r>
      <w:proofErr w:type="spellEnd"/>
      <w:r w:rsidRPr="007B1300">
        <w:rPr>
          <w:color w:val="000000"/>
        </w:rPr>
        <w:t xml:space="preserve"> </w:t>
      </w:r>
      <w:proofErr w:type="spellStart"/>
      <w:r w:rsidRPr="007B1300">
        <w:rPr>
          <w:color w:val="000000"/>
        </w:rPr>
        <w:t>materi</w:t>
      </w:r>
      <w:proofErr w:type="spellEnd"/>
      <w:r w:rsidRPr="007B1300">
        <w:rPr>
          <w:color w:val="000000"/>
        </w:rPr>
        <w:t xml:space="preserve"> </w:t>
      </w:r>
      <w:proofErr w:type="spellStart"/>
      <w:r w:rsidRPr="007B1300">
        <w:rPr>
          <w:color w:val="000000"/>
        </w:rPr>
        <w:t>uji</w:t>
      </w:r>
      <w:proofErr w:type="spellEnd"/>
      <w:r w:rsidRPr="007B1300">
        <w:rPr>
          <w:color w:val="000000"/>
        </w:rPr>
        <w:t xml:space="preserve"> </w:t>
      </w:r>
      <w:proofErr w:type="spellStart"/>
      <w:r w:rsidRPr="007B1300">
        <w:rPr>
          <w:color w:val="000000"/>
        </w:rPr>
        <w:t>coba</w:t>
      </w:r>
      <w:proofErr w:type="spellEnd"/>
      <w:r w:rsidRPr="007B1300">
        <w:rPr>
          <w:color w:val="000000"/>
        </w:rPr>
        <w:t xml:space="preserve"> </w:t>
      </w:r>
      <w:proofErr w:type="spellStart"/>
      <w:r w:rsidRPr="007B1300">
        <w:rPr>
          <w:color w:val="000000"/>
        </w:rPr>
        <w:t>pada</w:t>
      </w:r>
      <w:proofErr w:type="spellEnd"/>
      <w:r w:rsidRPr="007B1300">
        <w:rPr>
          <w:color w:val="000000"/>
        </w:rPr>
        <w:t xml:space="preserve"> formula-formula yang </w:t>
      </w:r>
      <w:proofErr w:type="spellStart"/>
      <w:r w:rsidRPr="007B1300">
        <w:rPr>
          <w:color w:val="000000"/>
        </w:rPr>
        <w:t>telah</w:t>
      </w:r>
      <w:proofErr w:type="spellEnd"/>
      <w:r w:rsidRPr="007B1300">
        <w:rPr>
          <w:color w:val="000000"/>
        </w:rPr>
        <w:t xml:space="preserve"> </w:t>
      </w:r>
      <w:proofErr w:type="spellStart"/>
      <w:r w:rsidRPr="007B1300">
        <w:rPr>
          <w:color w:val="000000"/>
        </w:rPr>
        <w:t>ditetapkan</w:t>
      </w:r>
      <w:proofErr w:type="spellEnd"/>
      <w:r w:rsidRPr="007B1300">
        <w:rPr>
          <w:color w:val="000000"/>
        </w:rPr>
        <w:t xml:space="preserve"> </w:t>
      </w:r>
      <w:proofErr w:type="spellStart"/>
      <w:r w:rsidRPr="007B1300">
        <w:rPr>
          <w:color w:val="000000"/>
        </w:rPr>
        <w:t>dengan</w:t>
      </w:r>
      <w:proofErr w:type="spellEnd"/>
      <w:r w:rsidRPr="007B1300">
        <w:rPr>
          <w:color w:val="000000"/>
        </w:rPr>
        <w:t xml:space="preserve"> </w:t>
      </w:r>
      <w:proofErr w:type="spellStart"/>
      <w:r w:rsidRPr="007B1300">
        <w:rPr>
          <w:color w:val="000000"/>
        </w:rPr>
        <w:t>mengacu</w:t>
      </w:r>
      <w:proofErr w:type="spellEnd"/>
      <w:r w:rsidRPr="007B1300">
        <w:rPr>
          <w:color w:val="000000"/>
        </w:rPr>
        <w:t xml:space="preserve"> </w:t>
      </w:r>
      <w:proofErr w:type="spellStart"/>
      <w:r w:rsidRPr="007B1300">
        <w:rPr>
          <w:color w:val="000000"/>
        </w:rPr>
        <w:t>pada</w:t>
      </w:r>
      <w:proofErr w:type="spellEnd"/>
      <w:r w:rsidRPr="007B1300">
        <w:rPr>
          <w:color w:val="000000"/>
        </w:rPr>
        <w:t xml:space="preserve"> SNI 13-6482-2000. </w:t>
      </w:r>
      <w:proofErr w:type="spellStart"/>
      <w:r w:rsidR="00913E59" w:rsidRPr="007B1300">
        <w:rPr>
          <w:color w:val="000000"/>
        </w:rPr>
        <w:t>Untuk</w:t>
      </w:r>
      <w:proofErr w:type="spellEnd"/>
      <w:r w:rsidR="00913E59" w:rsidRPr="007B1300">
        <w:rPr>
          <w:color w:val="000000"/>
        </w:rPr>
        <w:t xml:space="preserve"> </w:t>
      </w:r>
      <w:proofErr w:type="spellStart"/>
      <w:r w:rsidR="00913E59" w:rsidRPr="007B1300">
        <w:rPr>
          <w:color w:val="000000"/>
        </w:rPr>
        <w:t>keekonomian</w:t>
      </w:r>
      <w:proofErr w:type="spellEnd"/>
      <w:r w:rsidR="00913E59" w:rsidRPr="007B1300">
        <w:rPr>
          <w:color w:val="000000"/>
        </w:rPr>
        <w:t xml:space="preserve"> </w:t>
      </w:r>
      <w:proofErr w:type="spellStart"/>
      <w:r w:rsidR="00913E59" w:rsidRPr="007B1300">
        <w:rPr>
          <w:color w:val="000000"/>
        </w:rPr>
        <w:t>menggunakan</w:t>
      </w:r>
      <w:proofErr w:type="spellEnd"/>
      <w:r w:rsidR="00913E59">
        <w:rPr>
          <w:color w:val="000000"/>
        </w:rPr>
        <w:t xml:space="preserve"> data </w:t>
      </w:r>
      <w:r w:rsidR="00913E59" w:rsidRPr="00491E38">
        <w:rPr>
          <w:rFonts w:eastAsia="Calibri"/>
          <w:lang w:val="es-ES"/>
        </w:rPr>
        <w:t xml:space="preserve">WKP </w:t>
      </w:r>
      <w:proofErr w:type="spellStart"/>
      <w:r w:rsidR="00913E59" w:rsidRPr="00491E38">
        <w:rPr>
          <w:rFonts w:eastAsia="Calibri"/>
          <w:lang w:val="es-ES"/>
        </w:rPr>
        <w:t>Telaga</w:t>
      </w:r>
      <w:proofErr w:type="spellEnd"/>
      <w:r w:rsidR="00913E59" w:rsidRPr="00491E38">
        <w:rPr>
          <w:rFonts w:eastAsia="Calibri"/>
          <w:lang w:val="es-ES"/>
        </w:rPr>
        <w:t xml:space="preserve"> </w:t>
      </w:r>
      <w:proofErr w:type="spellStart"/>
      <w:r w:rsidR="00913E59" w:rsidRPr="00491E38">
        <w:rPr>
          <w:rFonts w:eastAsia="Calibri"/>
          <w:lang w:val="es-ES"/>
        </w:rPr>
        <w:t>Ngebel</w:t>
      </w:r>
      <w:proofErr w:type="spellEnd"/>
      <w:r w:rsidR="00913E59" w:rsidRPr="00491E38">
        <w:rPr>
          <w:rFonts w:eastAsia="Calibri"/>
          <w:lang w:val="es-ES"/>
        </w:rPr>
        <w:t xml:space="preserve"> – </w:t>
      </w:r>
      <w:proofErr w:type="spellStart"/>
      <w:r w:rsidR="00913E59" w:rsidRPr="00491E38">
        <w:rPr>
          <w:rFonts w:eastAsia="Calibri"/>
          <w:lang w:val="es-ES"/>
        </w:rPr>
        <w:t>Jawa</w:t>
      </w:r>
      <w:proofErr w:type="spellEnd"/>
      <w:r w:rsidR="00913E59" w:rsidRPr="00491E38">
        <w:rPr>
          <w:rFonts w:eastAsia="Calibri"/>
          <w:lang w:val="es-ES"/>
        </w:rPr>
        <w:t xml:space="preserve"> </w:t>
      </w:r>
      <w:proofErr w:type="spellStart"/>
      <w:r w:rsidR="00913E59" w:rsidRPr="00491E38">
        <w:rPr>
          <w:rFonts w:eastAsia="Calibri"/>
          <w:lang w:val="es-ES"/>
        </w:rPr>
        <w:t>Timur</w:t>
      </w:r>
      <w:proofErr w:type="spellEnd"/>
      <w:r w:rsidR="00913E59" w:rsidRPr="00491E38">
        <w:rPr>
          <w:rFonts w:eastAsia="Calibri"/>
          <w:lang w:val="es-ES"/>
        </w:rPr>
        <w:t xml:space="preserve"> </w:t>
      </w:r>
      <w:proofErr w:type="spellStart"/>
      <w:r w:rsidR="00913E59" w:rsidRPr="00491E38">
        <w:rPr>
          <w:rFonts w:eastAsia="Calibri"/>
          <w:lang w:val="es-ES"/>
        </w:rPr>
        <w:t>dengan</w:t>
      </w:r>
      <w:proofErr w:type="spellEnd"/>
      <w:r w:rsidR="00913E59" w:rsidRPr="00491E38">
        <w:rPr>
          <w:rFonts w:eastAsia="Calibri"/>
          <w:lang w:val="es-ES"/>
        </w:rPr>
        <w:t xml:space="preserve"> </w:t>
      </w:r>
      <w:proofErr w:type="spellStart"/>
      <w:r w:rsidR="00913E59" w:rsidRPr="00491E38">
        <w:rPr>
          <w:rFonts w:eastAsia="Calibri"/>
          <w:lang w:val="es-ES"/>
        </w:rPr>
        <w:t>potensi</w:t>
      </w:r>
      <w:proofErr w:type="spellEnd"/>
      <w:r w:rsidR="00913E59" w:rsidRPr="00491E38">
        <w:rPr>
          <w:rFonts w:eastAsia="Calibri"/>
          <w:lang w:val="es-ES"/>
        </w:rPr>
        <w:t xml:space="preserve"> </w:t>
      </w:r>
      <w:proofErr w:type="spellStart"/>
      <w:r w:rsidR="00913E59" w:rsidRPr="00491E38">
        <w:rPr>
          <w:rFonts w:eastAsia="Calibri"/>
          <w:lang w:val="es-ES"/>
        </w:rPr>
        <w:t>energi</w:t>
      </w:r>
      <w:proofErr w:type="spellEnd"/>
      <w:r w:rsidR="00913E59" w:rsidRPr="00491E38">
        <w:rPr>
          <w:rFonts w:eastAsia="Calibri"/>
          <w:lang w:val="es-ES"/>
        </w:rPr>
        <w:t xml:space="preserve"> panas (</w:t>
      </w:r>
      <w:proofErr w:type="spellStart"/>
      <w:proofErr w:type="gramStart"/>
      <w:r w:rsidR="00913E59" w:rsidRPr="00491E38">
        <w:rPr>
          <w:rFonts w:eastAsia="Calibri"/>
          <w:lang w:val="es-ES"/>
        </w:rPr>
        <w:t>kj</w:t>
      </w:r>
      <w:proofErr w:type="spellEnd"/>
      <w:proofErr w:type="gramEnd"/>
      <w:r w:rsidR="00913E59" w:rsidRPr="00491E38">
        <w:rPr>
          <w:rFonts w:eastAsia="Calibri"/>
          <w:lang w:val="es-ES"/>
        </w:rPr>
        <w:t xml:space="preserve">) yang </w:t>
      </w:r>
      <w:proofErr w:type="spellStart"/>
      <w:r w:rsidR="00913E59" w:rsidRPr="00491E38">
        <w:rPr>
          <w:rFonts w:eastAsia="Calibri"/>
          <w:lang w:val="es-ES"/>
        </w:rPr>
        <w:t>dikonversikan</w:t>
      </w:r>
      <w:proofErr w:type="spellEnd"/>
      <w:r w:rsidR="00913E59" w:rsidRPr="00491E38">
        <w:rPr>
          <w:rFonts w:eastAsia="Calibri"/>
          <w:lang w:val="es-ES"/>
        </w:rPr>
        <w:t xml:space="preserve"> </w:t>
      </w:r>
      <w:proofErr w:type="spellStart"/>
      <w:r w:rsidR="00913E59" w:rsidRPr="00491E38">
        <w:rPr>
          <w:rFonts w:eastAsia="Calibri"/>
          <w:lang w:val="es-ES"/>
        </w:rPr>
        <w:t>menjadi</w:t>
      </w:r>
      <w:proofErr w:type="spellEnd"/>
      <w:r w:rsidR="00913E59" w:rsidRPr="00491E38">
        <w:rPr>
          <w:rFonts w:eastAsia="Calibri"/>
          <w:lang w:val="es-ES"/>
        </w:rPr>
        <w:t xml:space="preserve"> </w:t>
      </w:r>
      <w:proofErr w:type="spellStart"/>
      <w:r w:rsidR="00913E59" w:rsidRPr="00491E38">
        <w:rPr>
          <w:rFonts w:eastAsia="Calibri"/>
          <w:lang w:val="es-ES"/>
        </w:rPr>
        <w:t>ene</w:t>
      </w:r>
      <w:r w:rsidR="00913E59">
        <w:rPr>
          <w:rFonts w:eastAsia="Calibri"/>
          <w:lang w:val="es-ES"/>
        </w:rPr>
        <w:t>rgi</w:t>
      </w:r>
      <w:proofErr w:type="spellEnd"/>
      <w:r w:rsidR="00913E59">
        <w:rPr>
          <w:rFonts w:eastAsia="Calibri"/>
          <w:lang w:val="es-ES"/>
        </w:rPr>
        <w:t xml:space="preserve"> </w:t>
      </w:r>
      <w:proofErr w:type="spellStart"/>
      <w:r w:rsidR="00913E59">
        <w:rPr>
          <w:rFonts w:eastAsia="Calibri"/>
          <w:lang w:val="es-ES"/>
        </w:rPr>
        <w:t>listrik</w:t>
      </w:r>
      <w:proofErr w:type="spellEnd"/>
      <w:r w:rsidR="00913E59">
        <w:rPr>
          <w:rFonts w:eastAsia="Calibri"/>
          <w:lang w:val="es-ES"/>
        </w:rPr>
        <w:t xml:space="preserve"> (MW) </w:t>
      </w:r>
      <w:proofErr w:type="spellStart"/>
      <w:r w:rsidR="00913E59">
        <w:rPr>
          <w:rFonts w:eastAsia="Calibri"/>
          <w:lang w:val="es-ES"/>
        </w:rPr>
        <w:t>sebesar</w:t>
      </w:r>
      <w:proofErr w:type="spellEnd"/>
      <w:r w:rsidR="00913E59">
        <w:rPr>
          <w:rFonts w:eastAsia="Calibri"/>
          <w:lang w:val="es-ES"/>
        </w:rPr>
        <w:t xml:space="preserve"> 110 MW </w:t>
      </w:r>
      <w:proofErr w:type="spellStart"/>
      <w:r w:rsidR="00913E59">
        <w:rPr>
          <w:rFonts w:eastAsia="Calibri"/>
          <w:lang w:val="es-ES"/>
        </w:rPr>
        <w:t>tahun</w:t>
      </w:r>
      <w:proofErr w:type="spellEnd"/>
      <w:r w:rsidR="00913E59">
        <w:rPr>
          <w:rFonts w:eastAsia="Calibri"/>
          <w:lang w:val="es-ES"/>
        </w:rPr>
        <w:t xml:space="preserve"> 2010.</w:t>
      </w:r>
    </w:p>
    <w:p w:rsidR="00641876" w:rsidRPr="00BF7D1A" w:rsidRDefault="00641876" w:rsidP="007B1300">
      <w:pPr>
        <w:numPr>
          <w:ilvl w:val="0"/>
          <w:numId w:val="10"/>
        </w:numPr>
        <w:ind w:left="567" w:hanging="567"/>
        <w:rPr>
          <w:lang w:val="sv-SE"/>
        </w:rPr>
      </w:pPr>
      <w:proofErr w:type="spellStart"/>
      <w:r w:rsidRPr="00BF7D1A">
        <w:rPr>
          <w:color w:val="000000"/>
        </w:rPr>
        <w:t>Berdasarkan</w:t>
      </w:r>
      <w:proofErr w:type="spellEnd"/>
      <w:r w:rsidRPr="00BF7D1A">
        <w:rPr>
          <w:color w:val="000000"/>
        </w:rPr>
        <w:t xml:space="preserve"> parameter yang </w:t>
      </w:r>
      <w:proofErr w:type="spellStart"/>
      <w:r w:rsidRPr="00BF7D1A">
        <w:rPr>
          <w:color w:val="000000"/>
        </w:rPr>
        <w:t>ada</w:t>
      </w:r>
      <w:proofErr w:type="spellEnd"/>
      <w:r w:rsidRPr="00BF7D1A">
        <w:rPr>
          <w:color w:val="000000"/>
        </w:rPr>
        <w:t xml:space="preserve"> </w:t>
      </w:r>
      <w:proofErr w:type="spellStart"/>
      <w:r w:rsidRPr="00BF7D1A">
        <w:rPr>
          <w:color w:val="000000"/>
        </w:rPr>
        <w:t>dimana</w:t>
      </w:r>
      <w:proofErr w:type="spellEnd"/>
      <w:r w:rsidRPr="00BF7D1A">
        <w:rPr>
          <w:color w:val="000000"/>
        </w:rPr>
        <w:t xml:space="preserve"> data </w:t>
      </w:r>
      <w:proofErr w:type="spellStart"/>
      <w:r w:rsidRPr="00BF7D1A">
        <w:rPr>
          <w:color w:val="000000"/>
        </w:rPr>
        <w:t>tersebut</w:t>
      </w:r>
      <w:proofErr w:type="spellEnd"/>
      <w:r w:rsidRPr="00BF7D1A">
        <w:rPr>
          <w:color w:val="000000"/>
        </w:rPr>
        <w:t xml:space="preserve"> </w:t>
      </w:r>
      <w:proofErr w:type="spellStart"/>
      <w:r w:rsidRPr="00BF7D1A">
        <w:rPr>
          <w:color w:val="000000"/>
        </w:rPr>
        <w:t>dinilai</w:t>
      </w:r>
      <w:proofErr w:type="spellEnd"/>
      <w:r w:rsidRPr="00BF7D1A">
        <w:rPr>
          <w:color w:val="000000"/>
        </w:rPr>
        <w:t xml:space="preserve"> </w:t>
      </w:r>
      <w:proofErr w:type="spellStart"/>
      <w:r w:rsidRPr="00BF7D1A">
        <w:rPr>
          <w:color w:val="000000"/>
        </w:rPr>
        <w:t>tidak</w:t>
      </w:r>
      <w:proofErr w:type="spellEnd"/>
      <w:r w:rsidRPr="00BF7D1A">
        <w:rPr>
          <w:color w:val="000000"/>
        </w:rPr>
        <w:t xml:space="preserve"> </w:t>
      </w:r>
      <w:proofErr w:type="spellStart"/>
      <w:r w:rsidRPr="00BF7D1A">
        <w:rPr>
          <w:color w:val="000000"/>
        </w:rPr>
        <w:t>begitu</w:t>
      </w:r>
      <w:proofErr w:type="spellEnd"/>
      <w:r w:rsidRPr="00BF7D1A">
        <w:rPr>
          <w:color w:val="000000"/>
        </w:rPr>
        <w:t xml:space="preserve"> </w:t>
      </w:r>
      <w:proofErr w:type="spellStart"/>
      <w:r w:rsidRPr="00BF7D1A">
        <w:rPr>
          <w:color w:val="000000"/>
        </w:rPr>
        <w:t>lengkap</w:t>
      </w:r>
      <w:proofErr w:type="spellEnd"/>
      <w:r w:rsidRPr="00BF7D1A">
        <w:rPr>
          <w:color w:val="000000"/>
        </w:rPr>
        <w:t xml:space="preserve">, </w:t>
      </w:r>
      <w:proofErr w:type="spellStart"/>
      <w:r w:rsidRPr="00BF7D1A">
        <w:rPr>
          <w:color w:val="000000"/>
        </w:rPr>
        <w:t>namun</w:t>
      </w:r>
      <w:proofErr w:type="spellEnd"/>
      <w:r w:rsidRPr="00BF7D1A">
        <w:rPr>
          <w:color w:val="000000"/>
        </w:rPr>
        <w:t xml:space="preserve"> </w:t>
      </w:r>
      <w:proofErr w:type="spellStart"/>
      <w:r w:rsidRPr="00BF7D1A">
        <w:rPr>
          <w:color w:val="000000"/>
        </w:rPr>
        <w:t>selanjutnya</w:t>
      </w:r>
      <w:proofErr w:type="spellEnd"/>
      <w:r w:rsidRPr="00BF7D1A">
        <w:rPr>
          <w:color w:val="000000"/>
        </w:rPr>
        <w:t xml:space="preserve"> </w:t>
      </w:r>
      <w:proofErr w:type="spellStart"/>
      <w:r w:rsidRPr="00BF7D1A">
        <w:rPr>
          <w:color w:val="000000"/>
        </w:rPr>
        <w:t>dengan</w:t>
      </w:r>
      <w:proofErr w:type="spellEnd"/>
      <w:r w:rsidRPr="00BF7D1A">
        <w:rPr>
          <w:color w:val="000000"/>
        </w:rPr>
        <w:t xml:space="preserve"> </w:t>
      </w:r>
      <w:proofErr w:type="spellStart"/>
      <w:r w:rsidRPr="00BF7D1A">
        <w:rPr>
          <w:color w:val="000000"/>
        </w:rPr>
        <w:t>melakukan</w:t>
      </w:r>
      <w:proofErr w:type="spellEnd"/>
      <w:r w:rsidRPr="00BF7D1A">
        <w:rPr>
          <w:color w:val="000000"/>
        </w:rPr>
        <w:t xml:space="preserve"> </w:t>
      </w:r>
      <w:proofErr w:type="spellStart"/>
      <w:r w:rsidRPr="00BF7D1A">
        <w:rPr>
          <w:color w:val="000000"/>
        </w:rPr>
        <w:t>penerapan</w:t>
      </w:r>
      <w:proofErr w:type="spellEnd"/>
      <w:r w:rsidRPr="00BF7D1A">
        <w:rPr>
          <w:color w:val="000000"/>
        </w:rPr>
        <w:t xml:space="preserve"> </w:t>
      </w:r>
      <w:proofErr w:type="spellStart"/>
      <w:r w:rsidRPr="00BF7D1A">
        <w:rPr>
          <w:color w:val="000000"/>
        </w:rPr>
        <w:t>Metode</w:t>
      </w:r>
      <w:proofErr w:type="spellEnd"/>
      <w:r w:rsidRPr="00BF7D1A">
        <w:rPr>
          <w:color w:val="000000"/>
        </w:rPr>
        <w:t xml:space="preserve"> </w:t>
      </w:r>
      <w:proofErr w:type="spellStart"/>
      <w:r w:rsidRPr="00BF7D1A">
        <w:rPr>
          <w:color w:val="000000"/>
        </w:rPr>
        <w:t>Eksperimen</w:t>
      </w:r>
      <w:proofErr w:type="spellEnd"/>
      <w:r w:rsidRPr="00BF7D1A">
        <w:rPr>
          <w:color w:val="000000"/>
        </w:rPr>
        <w:t xml:space="preserve"> Taguchi </w:t>
      </w:r>
      <w:proofErr w:type="spellStart"/>
      <w:r w:rsidRPr="00BF7D1A">
        <w:rPr>
          <w:color w:val="000000"/>
        </w:rPr>
        <w:t>sebagai</w:t>
      </w:r>
      <w:proofErr w:type="spellEnd"/>
      <w:r w:rsidRPr="00BF7D1A">
        <w:rPr>
          <w:color w:val="000000"/>
        </w:rPr>
        <w:t xml:space="preserve"> </w:t>
      </w:r>
      <w:proofErr w:type="spellStart"/>
      <w:r w:rsidRPr="00BF7D1A">
        <w:rPr>
          <w:color w:val="000000"/>
        </w:rPr>
        <w:t>salah</w:t>
      </w:r>
      <w:proofErr w:type="spellEnd"/>
      <w:r w:rsidRPr="00BF7D1A">
        <w:rPr>
          <w:color w:val="000000"/>
        </w:rPr>
        <w:t xml:space="preserve"> </w:t>
      </w:r>
      <w:proofErr w:type="spellStart"/>
      <w:r w:rsidRPr="00BF7D1A">
        <w:rPr>
          <w:color w:val="000000"/>
        </w:rPr>
        <w:t>satu</w:t>
      </w:r>
      <w:proofErr w:type="spellEnd"/>
      <w:r w:rsidRPr="00BF7D1A">
        <w:rPr>
          <w:color w:val="000000"/>
        </w:rPr>
        <w:t xml:space="preserve"> </w:t>
      </w:r>
      <w:proofErr w:type="spellStart"/>
      <w:r w:rsidRPr="00BF7D1A">
        <w:rPr>
          <w:color w:val="000000"/>
        </w:rPr>
        <w:t>dari</w:t>
      </w:r>
      <w:proofErr w:type="spellEnd"/>
      <w:r w:rsidRPr="00BF7D1A">
        <w:rPr>
          <w:color w:val="000000"/>
        </w:rPr>
        <w:t xml:space="preserve"> </w:t>
      </w:r>
      <w:proofErr w:type="spellStart"/>
      <w:r w:rsidRPr="00BF7D1A">
        <w:rPr>
          <w:color w:val="000000"/>
        </w:rPr>
        <w:t>metode</w:t>
      </w:r>
      <w:proofErr w:type="spellEnd"/>
      <w:r w:rsidRPr="00BF7D1A">
        <w:rPr>
          <w:color w:val="000000"/>
        </w:rPr>
        <w:t xml:space="preserve"> </w:t>
      </w:r>
      <w:r w:rsidRPr="00BF7D1A">
        <w:rPr>
          <w:i/>
          <w:color w:val="000000"/>
        </w:rPr>
        <w:t>Design Of Experiments</w:t>
      </w:r>
      <w:r w:rsidRPr="00BF7D1A">
        <w:rPr>
          <w:color w:val="000000"/>
        </w:rPr>
        <w:t xml:space="preserve"> </w:t>
      </w:r>
      <w:proofErr w:type="spellStart"/>
      <w:r w:rsidRPr="00BF7D1A">
        <w:rPr>
          <w:color w:val="000000"/>
        </w:rPr>
        <w:t>diharapkan</w:t>
      </w:r>
      <w:proofErr w:type="spellEnd"/>
      <w:r w:rsidRPr="00BF7D1A">
        <w:rPr>
          <w:color w:val="000000"/>
        </w:rPr>
        <w:t xml:space="preserve"> </w:t>
      </w:r>
      <w:proofErr w:type="spellStart"/>
      <w:r w:rsidRPr="00BF7D1A">
        <w:rPr>
          <w:color w:val="000000"/>
        </w:rPr>
        <w:t>akan</w:t>
      </w:r>
      <w:proofErr w:type="spellEnd"/>
      <w:r w:rsidRPr="00BF7D1A">
        <w:rPr>
          <w:color w:val="000000"/>
        </w:rPr>
        <w:t xml:space="preserve"> </w:t>
      </w:r>
      <w:proofErr w:type="spellStart"/>
      <w:r w:rsidRPr="00BF7D1A">
        <w:rPr>
          <w:color w:val="000000"/>
        </w:rPr>
        <w:t>diperoleh</w:t>
      </w:r>
      <w:proofErr w:type="spellEnd"/>
      <w:r w:rsidRPr="00BF7D1A">
        <w:rPr>
          <w:color w:val="000000"/>
        </w:rPr>
        <w:t xml:space="preserve"> </w:t>
      </w:r>
      <w:proofErr w:type="spellStart"/>
      <w:r w:rsidRPr="00BF7D1A">
        <w:rPr>
          <w:color w:val="000000"/>
        </w:rPr>
        <w:t>informasi</w:t>
      </w:r>
      <w:proofErr w:type="spellEnd"/>
      <w:r w:rsidRPr="00BF7D1A">
        <w:rPr>
          <w:color w:val="000000"/>
        </w:rPr>
        <w:t xml:space="preserve"> </w:t>
      </w:r>
      <w:proofErr w:type="spellStart"/>
      <w:r w:rsidRPr="00BF7D1A">
        <w:rPr>
          <w:color w:val="000000"/>
        </w:rPr>
        <w:t>pendahuluan</w:t>
      </w:r>
      <w:proofErr w:type="spellEnd"/>
      <w:r w:rsidRPr="00BF7D1A">
        <w:rPr>
          <w:color w:val="000000"/>
        </w:rPr>
        <w:t xml:space="preserve"> </w:t>
      </w:r>
      <w:proofErr w:type="spellStart"/>
      <w:r w:rsidRPr="00BF7D1A">
        <w:rPr>
          <w:color w:val="000000"/>
        </w:rPr>
        <w:t>berupa</w:t>
      </w:r>
      <w:proofErr w:type="spellEnd"/>
      <w:r w:rsidRPr="00BF7D1A">
        <w:rPr>
          <w:color w:val="000000"/>
        </w:rPr>
        <w:t xml:space="preserve"> </w:t>
      </w:r>
      <w:proofErr w:type="spellStart"/>
      <w:r w:rsidRPr="00BF7D1A">
        <w:rPr>
          <w:color w:val="000000"/>
        </w:rPr>
        <w:t>pembangkit</w:t>
      </w:r>
      <w:proofErr w:type="spellEnd"/>
      <w:r w:rsidRPr="00BF7D1A">
        <w:rPr>
          <w:color w:val="000000"/>
        </w:rPr>
        <w:t xml:space="preserve"> </w:t>
      </w:r>
      <w:proofErr w:type="spellStart"/>
      <w:r w:rsidRPr="00BF7D1A">
        <w:rPr>
          <w:color w:val="000000"/>
        </w:rPr>
        <w:t>listrik</w:t>
      </w:r>
      <w:proofErr w:type="spellEnd"/>
      <w:r w:rsidRPr="00BF7D1A">
        <w:rPr>
          <w:color w:val="000000"/>
        </w:rPr>
        <w:t xml:space="preserve"> </w:t>
      </w:r>
      <w:proofErr w:type="spellStart"/>
      <w:r w:rsidRPr="00BF7D1A">
        <w:rPr>
          <w:color w:val="000000"/>
        </w:rPr>
        <w:t>tenaga</w:t>
      </w:r>
      <w:proofErr w:type="spellEnd"/>
      <w:r w:rsidRPr="00BF7D1A">
        <w:rPr>
          <w:color w:val="000000"/>
        </w:rPr>
        <w:t xml:space="preserve"> </w:t>
      </w:r>
      <w:proofErr w:type="spellStart"/>
      <w:r w:rsidRPr="00BF7D1A">
        <w:rPr>
          <w:color w:val="000000"/>
        </w:rPr>
        <w:t>panas</w:t>
      </w:r>
      <w:proofErr w:type="spellEnd"/>
      <w:r w:rsidRPr="00BF7D1A">
        <w:rPr>
          <w:color w:val="000000"/>
        </w:rPr>
        <w:t xml:space="preserve"> </w:t>
      </w:r>
      <w:proofErr w:type="spellStart"/>
      <w:r w:rsidRPr="00BF7D1A">
        <w:rPr>
          <w:color w:val="000000"/>
        </w:rPr>
        <w:t>bumi</w:t>
      </w:r>
      <w:proofErr w:type="spellEnd"/>
      <w:r w:rsidRPr="00BF7D1A">
        <w:rPr>
          <w:color w:val="000000"/>
        </w:rPr>
        <w:t xml:space="preserve"> yang optimal </w:t>
      </w:r>
      <w:proofErr w:type="spellStart"/>
      <w:r w:rsidRPr="00BF7D1A">
        <w:rPr>
          <w:color w:val="000000"/>
        </w:rPr>
        <w:t>dan</w:t>
      </w:r>
      <w:proofErr w:type="spellEnd"/>
      <w:r w:rsidRPr="00BF7D1A">
        <w:rPr>
          <w:color w:val="000000"/>
        </w:rPr>
        <w:t xml:space="preserve"> </w:t>
      </w:r>
      <w:proofErr w:type="spellStart"/>
      <w:r w:rsidRPr="00BF7D1A">
        <w:rPr>
          <w:color w:val="000000"/>
        </w:rPr>
        <w:t>nilai</w:t>
      </w:r>
      <w:proofErr w:type="spellEnd"/>
      <w:r w:rsidRPr="00BF7D1A">
        <w:rPr>
          <w:color w:val="000000"/>
        </w:rPr>
        <w:t xml:space="preserve"> </w:t>
      </w:r>
      <w:proofErr w:type="spellStart"/>
      <w:r w:rsidRPr="00BF7D1A">
        <w:rPr>
          <w:color w:val="000000"/>
        </w:rPr>
        <w:t>keekonomiannya</w:t>
      </w:r>
      <w:proofErr w:type="spellEnd"/>
      <w:r w:rsidRPr="00BF7D1A">
        <w:rPr>
          <w:color w:val="000000"/>
        </w:rPr>
        <w:t xml:space="preserve"> (</w:t>
      </w:r>
      <w:r w:rsidRPr="00BF7D1A">
        <w:rPr>
          <w:i/>
          <w:color w:val="000000"/>
        </w:rPr>
        <w:t>cost</w:t>
      </w:r>
      <w:r w:rsidRPr="00BF7D1A">
        <w:rPr>
          <w:color w:val="000000"/>
        </w:rPr>
        <w:t>).</w:t>
      </w:r>
    </w:p>
    <w:bookmarkEnd w:id="9"/>
    <w:bookmarkEnd w:id="10"/>
    <w:bookmarkEnd w:id="11"/>
    <w:bookmarkEnd w:id="12"/>
    <w:bookmarkEnd w:id="13"/>
    <w:p w:rsidR="00325210" w:rsidRDefault="00325210" w:rsidP="00451419"/>
    <w:sectPr w:rsidR="00325210" w:rsidSect="007B1300">
      <w:headerReference w:type="default" r:id="rId15"/>
      <w:footerReference w:type="default" r:id="rId16"/>
      <w:headerReference w:type="first" r:id="rId17"/>
      <w:footerReference w:type="first" r:id="rId18"/>
      <w:pgSz w:w="11907" w:h="16840" w:code="9"/>
      <w:pgMar w:top="1701" w:right="1701" w:bottom="1701" w:left="2268" w:header="851" w:footer="85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A43" w:rsidRDefault="001D6A43">
      <w:r>
        <w:separator/>
      </w:r>
    </w:p>
  </w:endnote>
  <w:endnote w:type="continuationSeparator" w:id="0">
    <w:p w:rsidR="001D6A43" w:rsidRDefault="001D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040062"/>
      <w:docPartObj>
        <w:docPartGallery w:val="Page Numbers (Bottom of Page)"/>
        <w:docPartUnique/>
      </w:docPartObj>
    </w:sdtPr>
    <w:sdtEndPr>
      <w:rPr>
        <w:noProof/>
      </w:rPr>
    </w:sdtEndPr>
    <w:sdtContent>
      <w:p w:rsidR="00191CE3" w:rsidRDefault="00191CE3">
        <w:pPr>
          <w:pStyle w:val="Footer"/>
          <w:jc w:val="center"/>
        </w:pPr>
        <w:r>
          <w:fldChar w:fldCharType="begin"/>
        </w:r>
        <w:r>
          <w:instrText xml:space="preserve"> PAGE   \* MERGEFORMAT </w:instrText>
        </w:r>
        <w:r>
          <w:fldChar w:fldCharType="separate"/>
        </w:r>
        <w:r w:rsidR="00F457E6">
          <w:rPr>
            <w:noProof/>
          </w:rPr>
          <w:t>7</w:t>
        </w:r>
        <w:r>
          <w:rPr>
            <w:noProof/>
          </w:rPr>
          <w:fldChar w:fldCharType="end"/>
        </w:r>
      </w:p>
    </w:sdtContent>
  </w:sdt>
  <w:p w:rsidR="00D12470" w:rsidRDefault="00D12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A5" w:rsidRDefault="00346DA5">
    <w:pPr>
      <w:pStyle w:val="Footer"/>
      <w:jc w:val="center"/>
    </w:pPr>
  </w:p>
  <w:p w:rsidR="005077F8" w:rsidRDefault="005077F8" w:rsidP="009B28A9">
    <w:pPr>
      <w:pStyle w:val="Footer"/>
      <w:tabs>
        <w:tab w:val="left" w:pos="34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A43" w:rsidRDefault="001D6A43">
      <w:r>
        <w:separator/>
      </w:r>
    </w:p>
  </w:footnote>
  <w:footnote w:type="continuationSeparator" w:id="0">
    <w:p w:rsidR="001D6A43" w:rsidRDefault="001D6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A5" w:rsidRPr="00346DA5" w:rsidRDefault="00346DA5" w:rsidP="00346DA5">
    <w:pPr>
      <w:pStyle w:val="Header"/>
      <w:pBdr>
        <w:bottom w:val="single" w:sz="4" w:space="1" w:color="auto"/>
      </w:pBdr>
      <w:spacing w:line="240" w:lineRule="auto"/>
      <w:jc w:val="right"/>
      <w:rPr>
        <w:i/>
      </w:rPr>
    </w:pPr>
    <w:r w:rsidRPr="00346DA5">
      <w:rPr>
        <w:i/>
      </w:rPr>
      <w:t xml:space="preserve">Bab 1. </w:t>
    </w:r>
    <w:proofErr w:type="spellStart"/>
    <w:r w:rsidRPr="00346DA5">
      <w:rPr>
        <w:i/>
      </w:rPr>
      <w:t>Pendahuluan</w:t>
    </w:r>
    <w:proofErr w:type="spellEnd"/>
  </w:p>
  <w:p w:rsidR="005077F8" w:rsidRPr="00863EF4" w:rsidRDefault="005077F8" w:rsidP="00863E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DA5" w:rsidRPr="00346DA5" w:rsidRDefault="00346DA5" w:rsidP="007B1300">
    <w:pPr>
      <w:pStyle w:val="Header"/>
      <w:spacing w:line="240" w:lineRule="auto"/>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D31"/>
    <w:multiLevelType w:val="multilevel"/>
    <w:tmpl w:val="4D70554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262281B"/>
    <w:multiLevelType w:val="hybridMultilevel"/>
    <w:tmpl w:val="AB020F2C"/>
    <w:lvl w:ilvl="0" w:tplc="B296B6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0E4B76"/>
    <w:multiLevelType w:val="multilevel"/>
    <w:tmpl w:val="0DC80824"/>
    <w:lvl w:ilvl="0">
      <w:start w:val="1"/>
      <w:numFmt w:val="decimal"/>
      <w:pStyle w:val="Lampiran1"/>
      <w:lvlText w:val="%1."/>
      <w:lvlJc w:val="left"/>
      <w:pPr>
        <w:tabs>
          <w:tab w:val="num" w:pos="1077"/>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ampiran2"/>
      <w:lvlText w:val="%1.%2"/>
      <w:lvlJc w:val="left"/>
      <w:pPr>
        <w:tabs>
          <w:tab w:val="num" w:pos="578"/>
        </w:tabs>
        <w:ind w:left="578" w:hanging="578"/>
      </w:pPr>
      <w:rPr>
        <w:rFonts w:hint="default"/>
      </w:rPr>
    </w:lvl>
    <w:lvl w:ilvl="2">
      <w:start w:val="1"/>
      <w:numFmt w:val="decimal"/>
      <w:pStyle w:val="Lampiran3"/>
      <w:lvlText w:val="%1.%2.%3"/>
      <w:lvlJc w:val="left"/>
      <w:pPr>
        <w:tabs>
          <w:tab w:val="num" w:pos="720"/>
        </w:tabs>
        <w:ind w:left="720" w:hanging="720"/>
      </w:pPr>
      <w:rPr>
        <w:rFonts w:hint="default"/>
      </w:rPr>
    </w:lvl>
    <w:lvl w:ilvl="3">
      <w:start w:val="1"/>
      <w:numFmt w:val="decimal"/>
      <w:pStyle w:val="Lampiran4"/>
      <w:lvlText w:val="%1.%2.%3.%4"/>
      <w:lvlJc w:val="left"/>
      <w:pPr>
        <w:tabs>
          <w:tab w:val="num" w:pos="862"/>
        </w:tabs>
        <w:ind w:left="862" w:hanging="862"/>
      </w:pPr>
      <w:rPr>
        <w:rFonts w:hint="default"/>
      </w:rPr>
    </w:lvl>
    <w:lvl w:ilvl="4">
      <w:start w:val="1"/>
      <w:numFmt w:val="decimal"/>
      <w:pStyle w:val="Lampiran5"/>
      <w:suff w:val="nothing"/>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5A7146B"/>
    <w:multiLevelType w:val="hybridMultilevel"/>
    <w:tmpl w:val="CD6AF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70761"/>
    <w:multiLevelType w:val="hybridMultilevel"/>
    <w:tmpl w:val="79DA40AA"/>
    <w:lvl w:ilvl="0" w:tplc="F63C0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1400BB"/>
    <w:multiLevelType w:val="multilevel"/>
    <w:tmpl w:val="712C1B8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AAB75C6"/>
    <w:multiLevelType w:val="multilevel"/>
    <w:tmpl w:val="9B5CA280"/>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AAE6BED"/>
    <w:multiLevelType w:val="hybridMultilevel"/>
    <w:tmpl w:val="4EFA46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F8B0A4B"/>
    <w:multiLevelType w:val="hybridMultilevel"/>
    <w:tmpl w:val="E0EE95DC"/>
    <w:lvl w:ilvl="0" w:tplc="9EF00824">
      <w:start w:val="5"/>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0620CE"/>
    <w:multiLevelType w:val="multilevel"/>
    <w:tmpl w:val="DE423F0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DF0488"/>
    <w:multiLevelType w:val="hybridMultilevel"/>
    <w:tmpl w:val="3FB0C2C8"/>
    <w:lvl w:ilvl="0" w:tplc="0F720BD8">
      <w:start w:val="1"/>
      <w:numFmt w:val="decimal"/>
      <w:pStyle w:val="Semin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AF756A"/>
    <w:multiLevelType w:val="multilevel"/>
    <w:tmpl w:val="F0360D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1FA264A"/>
    <w:multiLevelType w:val="hybridMultilevel"/>
    <w:tmpl w:val="F17472BE"/>
    <w:lvl w:ilvl="0" w:tplc="5AF2663C">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2391118"/>
    <w:multiLevelType w:val="multilevel"/>
    <w:tmpl w:val="609A8448"/>
    <w:lvl w:ilvl="0">
      <w:start w:val="1"/>
      <w:numFmt w:val="decimal"/>
      <w:lvlText w:val="%1."/>
      <w:lvlJc w:val="left"/>
      <w:pPr>
        <w:ind w:left="720" w:hanging="360"/>
      </w:pPr>
      <w:rPr>
        <w:rFonts w:hint="default"/>
      </w:rPr>
    </w:lvl>
    <w:lvl w:ilvl="1">
      <w:start w:val="2"/>
      <w:numFmt w:val="decimal"/>
      <w:isLgl/>
      <w:lvlText w:val="%1.%2."/>
      <w:lvlJc w:val="left"/>
      <w:pPr>
        <w:ind w:left="1298" w:hanging="720"/>
      </w:pPr>
      <w:rPr>
        <w:rFonts w:hint="default"/>
        <w:i w:val="0"/>
      </w:rPr>
    </w:lvl>
    <w:lvl w:ilvl="2">
      <w:start w:val="1"/>
      <w:numFmt w:val="decimal"/>
      <w:isLgl/>
      <w:lvlText w:val="%1.%2.%3."/>
      <w:lvlJc w:val="left"/>
      <w:pPr>
        <w:ind w:left="1516" w:hanging="720"/>
      </w:pPr>
      <w:rPr>
        <w:rFonts w:hint="default"/>
        <w:i w:val="0"/>
      </w:rPr>
    </w:lvl>
    <w:lvl w:ilvl="3">
      <w:start w:val="1"/>
      <w:numFmt w:val="decimal"/>
      <w:isLgl/>
      <w:lvlText w:val="%1.%2.%3.%4."/>
      <w:lvlJc w:val="left"/>
      <w:pPr>
        <w:ind w:left="2094" w:hanging="1080"/>
      </w:pPr>
      <w:rPr>
        <w:rFonts w:hint="default"/>
        <w:i w:val="0"/>
      </w:rPr>
    </w:lvl>
    <w:lvl w:ilvl="4">
      <w:start w:val="1"/>
      <w:numFmt w:val="decimal"/>
      <w:isLgl/>
      <w:lvlText w:val="%1.%2.%3.%4.%5."/>
      <w:lvlJc w:val="left"/>
      <w:pPr>
        <w:ind w:left="2312" w:hanging="1080"/>
      </w:pPr>
      <w:rPr>
        <w:rFonts w:hint="default"/>
        <w:i w:val="0"/>
      </w:rPr>
    </w:lvl>
    <w:lvl w:ilvl="5">
      <w:start w:val="1"/>
      <w:numFmt w:val="decimal"/>
      <w:isLgl/>
      <w:lvlText w:val="%1.%2.%3.%4.%5.%6."/>
      <w:lvlJc w:val="left"/>
      <w:pPr>
        <w:ind w:left="2890" w:hanging="1440"/>
      </w:pPr>
      <w:rPr>
        <w:rFonts w:hint="default"/>
        <w:i w:val="0"/>
      </w:rPr>
    </w:lvl>
    <w:lvl w:ilvl="6">
      <w:start w:val="1"/>
      <w:numFmt w:val="decimal"/>
      <w:isLgl/>
      <w:lvlText w:val="%1.%2.%3.%4.%5.%6.%7."/>
      <w:lvlJc w:val="left"/>
      <w:pPr>
        <w:ind w:left="3468" w:hanging="1800"/>
      </w:pPr>
      <w:rPr>
        <w:rFonts w:hint="default"/>
        <w:i w:val="0"/>
      </w:rPr>
    </w:lvl>
    <w:lvl w:ilvl="7">
      <w:start w:val="1"/>
      <w:numFmt w:val="decimal"/>
      <w:isLgl/>
      <w:lvlText w:val="%1.%2.%3.%4.%5.%6.%7.%8."/>
      <w:lvlJc w:val="left"/>
      <w:pPr>
        <w:ind w:left="3686" w:hanging="1800"/>
      </w:pPr>
      <w:rPr>
        <w:rFonts w:hint="default"/>
        <w:i w:val="0"/>
      </w:rPr>
    </w:lvl>
    <w:lvl w:ilvl="8">
      <w:start w:val="1"/>
      <w:numFmt w:val="decimal"/>
      <w:isLgl/>
      <w:lvlText w:val="%1.%2.%3.%4.%5.%6.%7.%8.%9."/>
      <w:lvlJc w:val="left"/>
      <w:pPr>
        <w:ind w:left="4264" w:hanging="2160"/>
      </w:pPr>
      <w:rPr>
        <w:rFonts w:hint="default"/>
        <w:i w:val="0"/>
      </w:rPr>
    </w:lvl>
  </w:abstractNum>
  <w:abstractNum w:abstractNumId="14">
    <w:nsid w:val="23787D00"/>
    <w:multiLevelType w:val="hybridMultilevel"/>
    <w:tmpl w:val="89784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6F5D12"/>
    <w:multiLevelType w:val="hybridMultilevel"/>
    <w:tmpl w:val="02C80E26"/>
    <w:lvl w:ilvl="0" w:tplc="03A4E9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A30C17"/>
    <w:multiLevelType w:val="hybridMultilevel"/>
    <w:tmpl w:val="578279D0"/>
    <w:lvl w:ilvl="0" w:tplc="529C7CEE">
      <w:start w:val="1"/>
      <w:numFmt w:val="decimal"/>
      <w:lvlText w:val="%1"/>
      <w:lvlJc w:val="left"/>
      <w:pPr>
        <w:tabs>
          <w:tab w:val="num" w:pos="1080"/>
        </w:tabs>
        <w:ind w:left="1080" w:hanging="720"/>
      </w:pPr>
      <w:rPr>
        <w:rFonts w:hint="default"/>
      </w:rPr>
    </w:lvl>
    <w:lvl w:ilvl="1" w:tplc="A492ED88">
      <w:start w:val="1"/>
      <w:numFmt w:val="decimal"/>
      <w:pStyle w:val="Outline"/>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0904F1"/>
    <w:multiLevelType w:val="multilevel"/>
    <w:tmpl w:val="6FAC8D56"/>
    <w:lvl w:ilvl="0">
      <w:start w:val="1"/>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3."/>
      <w:lvlJc w:val="left"/>
      <w:pPr>
        <w:ind w:left="1286" w:hanging="720"/>
      </w:pPr>
      <w:rPr>
        <w:rFonts w:ascii="Times New Roman" w:eastAsia="Times New Roman" w:hAnsi="Times New Roman" w:cs="Times New Roman"/>
        <w:b w:val="0"/>
        <w:color w:val="000000" w:themeColor="text1"/>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nsid w:val="29E44B0B"/>
    <w:multiLevelType w:val="hybridMultilevel"/>
    <w:tmpl w:val="4A82B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385BCC"/>
    <w:multiLevelType w:val="hybridMultilevel"/>
    <w:tmpl w:val="6D3E3E0C"/>
    <w:lvl w:ilvl="0" w:tplc="D5EC6A3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71480C"/>
    <w:multiLevelType w:val="hybridMultilevel"/>
    <w:tmpl w:val="1C32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E77AD1"/>
    <w:multiLevelType w:val="multilevel"/>
    <w:tmpl w:val="CC44F61E"/>
    <w:lvl w:ilvl="0">
      <w:start w:val="1"/>
      <w:numFmt w:val="decimal"/>
      <w:pStyle w:val="Heading1"/>
      <w:lvlText w:val="BAB %1"/>
      <w:lvlJc w:val="left"/>
      <w:pPr>
        <w:ind w:left="1069" w:hanging="360"/>
      </w:pPr>
      <w:rPr>
        <w:rFonts w:ascii="Century Gothic" w:hAnsi="Century Gothic" w:cs="Times New Roman" w:hint="default"/>
        <w:sz w:val="36"/>
        <w:szCs w:val="36"/>
      </w:rPr>
    </w:lvl>
    <w:lvl w:ilvl="1">
      <w:start w:val="1"/>
      <w:numFmt w:val="decimal"/>
      <w:pStyle w:val="Heading2"/>
      <w:lvlText w:val="%1.%2"/>
      <w:lvlJc w:val="left"/>
      <w:pPr>
        <w:tabs>
          <w:tab w:val="num" w:pos="720"/>
        </w:tabs>
        <w:ind w:left="720" w:hanging="578"/>
      </w:pPr>
      <w:rPr>
        <w:rFonts w:hint="default"/>
        <w:b/>
        <w:i w:val="0"/>
        <w:sz w:val="28"/>
        <w:szCs w:val="28"/>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suff w:val="nothing"/>
      <w:lvlText w:val="%1.%2.%3.%4.%5"/>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323A0F4C"/>
    <w:multiLevelType w:val="hybridMultilevel"/>
    <w:tmpl w:val="492EC25E"/>
    <w:lvl w:ilvl="0" w:tplc="1F684120">
      <w:start w:val="1"/>
      <w:numFmt w:val="bullet"/>
      <w:lvlText w:val=""/>
      <w:lvlJc w:val="left"/>
      <w:pPr>
        <w:ind w:left="1287" w:hanging="360"/>
      </w:pPr>
      <w:rPr>
        <w:rFonts w:ascii="Symbol" w:hAnsi="Symbol" w:hint="default"/>
        <w:color w:val="000000" w:themeColor="text1"/>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358038F4"/>
    <w:multiLevelType w:val="hybridMultilevel"/>
    <w:tmpl w:val="C71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7C2E98"/>
    <w:multiLevelType w:val="hybridMultilevel"/>
    <w:tmpl w:val="EEE802D8"/>
    <w:lvl w:ilvl="0" w:tplc="BFDA9616">
      <w:start w:val="2"/>
      <w:numFmt w:val="decimal"/>
      <w:lvlText w:val="%1."/>
      <w:lvlJc w:val="left"/>
      <w:pPr>
        <w:ind w:left="720" w:hanging="360"/>
      </w:pPr>
      <w:rPr>
        <w:rFonts w:hint="default"/>
      </w:rPr>
    </w:lvl>
    <w:lvl w:ilvl="1" w:tplc="80826B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8520B"/>
    <w:multiLevelType w:val="hybridMultilevel"/>
    <w:tmpl w:val="E654EA8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406E75B3"/>
    <w:multiLevelType w:val="hybridMultilevel"/>
    <w:tmpl w:val="C2A26ECE"/>
    <w:lvl w:ilvl="0" w:tplc="55C85860">
      <w:start w:val="1"/>
      <w:numFmt w:val="decimal"/>
      <w:lvlText w:val="%1."/>
      <w:lvlJc w:val="right"/>
      <w:pPr>
        <w:tabs>
          <w:tab w:val="num" w:pos="1080"/>
        </w:tabs>
        <w:ind w:left="1080" w:hanging="360"/>
      </w:pPr>
      <w:rPr>
        <w:rFonts w:hint="default"/>
      </w:rPr>
    </w:lvl>
    <w:lvl w:ilvl="1" w:tplc="A9825EBC">
      <w:start w:val="1"/>
      <w:numFmt w:val="decimal"/>
      <w:lvlText w:val="%2"/>
      <w:lvlJc w:val="left"/>
      <w:pPr>
        <w:tabs>
          <w:tab w:val="num" w:pos="1440"/>
        </w:tabs>
        <w:ind w:left="1440" w:hanging="360"/>
      </w:pPr>
      <w:rPr>
        <w:rFonts w:hint="default"/>
      </w:rPr>
    </w:lvl>
    <w:lvl w:ilvl="2" w:tplc="5E44B2B6">
      <w:start w:val="1"/>
      <w:numFmt w:val="decimal"/>
      <w:pStyle w:val="Publikasi"/>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F924C2"/>
    <w:multiLevelType w:val="hybridMultilevel"/>
    <w:tmpl w:val="3AC876D8"/>
    <w:lvl w:ilvl="0" w:tplc="A0705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0365FA"/>
    <w:multiLevelType w:val="multilevel"/>
    <w:tmpl w:val="316A2CFC"/>
    <w:lvl w:ilvl="0">
      <w:start w:val="1"/>
      <w:numFmt w:val="decimal"/>
      <w:lvlText w:val="%1."/>
      <w:lvlJc w:val="left"/>
      <w:pPr>
        <w:ind w:left="1080" w:hanging="360"/>
      </w:pPr>
    </w:lvl>
    <w:lvl w:ilvl="1">
      <w:start w:val="6"/>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9">
    <w:nsid w:val="4F471016"/>
    <w:multiLevelType w:val="hybridMultilevel"/>
    <w:tmpl w:val="9468E3E2"/>
    <w:lvl w:ilvl="0" w:tplc="141CB8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A57BD0"/>
    <w:multiLevelType w:val="hybridMultilevel"/>
    <w:tmpl w:val="7A6AA10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nsid w:val="541B614C"/>
    <w:multiLevelType w:val="hybridMultilevel"/>
    <w:tmpl w:val="E13E97D6"/>
    <w:lvl w:ilvl="0" w:tplc="0409000F">
      <w:start w:val="1"/>
      <w:numFmt w:val="decimal"/>
      <w:lvlText w:val="%1."/>
      <w:lvlJc w:val="left"/>
      <w:pPr>
        <w:ind w:left="786" w:hanging="360"/>
      </w:pPr>
    </w:lvl>
    <w:lvl w:ilvl="1" w:tplc="2918F038">
      <w:start w:val="1"/>
      <w:numFmt w:val="decimal"/>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8766714"/>
    <w:multiLevelType w:val="multilevel"/>
    <w:tmpl w:val="58E60262"/>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642E0878"/>
    <w:multiLevelType w:val="multilevel"/>
    <w:tmpl w:val="73C6F50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8B6664"/>
    <w:multiLevelType w:val="hybridMultilevel"/>
    <w:tmpl w:val="15188FD8"/>
    <w:lvl w:ilvl="0" w:tplc="C79A0D4E">
      <w:start w:val="1"/>
      <w:numFmt w:val="decimal"/>
      <w:pStyle w:val="Pustaka"/>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CF1783"/>
    <w:multiLevelType w:val="multilevel"/>
    <w:tmpl w:val="753A8BD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7A377E"/>
    <w:multiLevelType w:val="hybridMultilevel"/>
    <w:tmpl w:val="107EF402"/>
    <w:lvl w:ilvl="0" w:tplc="A0705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CD11B6"/>
    <w:multiLevelType w:val="hybridMultilevel"/>
    <w:tmpl w:val="3C00188A"/>
    <w:lvl w:ilvl="0" w:tplc="1F463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AB031F"/>
    <w:multiLevelType w:val="multilevel"/>
    <w:tmpl w:val="D5D03DAA"/>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EE73CCC"/>
    <w:multiLevelType w:val="hybridMultilevel"/>
    <w:tmpl w:val="5B961FBE"/>
    <w:lvl w:ilvl="0" w:tplc="36C453F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6"/>
  </w:num>
  <w:num w:numId="3">
    <w:abstractNumId w:val="10"/>
  </w:num>
  <w:num w:numId="4">
    <w:abstractNumId w:val="21"/>
  </w:num>
  <w:num w:numId="5">
    <w:abstractNumId w:val="2"/>
  </w:num>
  <w:num w:numId="6">
    <w:abstractNumId w:val="16"/>
  </w:num>
  <w:num w:numId="7">
    <w:abstractNumId w:val="13"/>
  </w:num>
  <w:num w:numId="8">
    <w:abstractNumId w:val="11"/>
  </w:num>
  <w:num w:numId="9">
    <w:abstractNumId w:val="15"/>
  </w:num>
  <w:num w:numId="10">
    <w:abstractNumId w:val="19"/>
  </w:num>
  <w:num w:numId="11">
    <w:abstractNumId w:val="12"/>
  </w:num>
  <w:num w:numId="12">
    <w:abstractNumId w:val="28"/>
  </w:num>
  <w:num w:numId="13">
    <w:abstractNumId w:val="31"/>
  </w:num>
  <w:num w:numId="14">
    <w:abstractNumId w:val="20"/>
  </w:num>
  <w:num w:numId="15">
    <w:abstractNumId w:val="8"/>
  </w:num>
  <w:num w:numId="16">
    <w:abstractNumId w:val="35"/>
  </w:num>
  <w:num w:numId="17">
    <w:abstractNumId w:val="33"/>
  </w:num>
  <w:num w:numId="18">
    <w:abstractNumId w:val="38"/>
  </w:num>
  <w:num w:numId="19">
    <w:abstractNumId w:val="5"/>
  </w:num>
  <w:num w:numId="20">
    <w:abstractNumId w:val="9"/>
  </w:num>
  <w:num w:numId="21">
    <w:abstractNumId w:val="18"/>
  </w:num>
  <w:num w:numId="22">
    <w:abstractNumId w:val="25"/>
  </w:num>
  <w:num w:numId="23">
    <w:abstractNumId w:val="14"/>
  </w:num>
  <w:num w:numId="24">
    <w:abstractNumId w:val="39"/>
  </w:num>
  <w:num w:numId="25">
    <w:abstractNumId w:val="4"/>
  </w:num>
  <w:num w:numId="26">
    <w:abstractNumId w:val="24"/>
  </w:num>
  <w:num w:numId="27">
    <w:abstractNumId w:val="1"/>
  </w:num>
  <w:num w:numId="28">
    <w:abstractNumId w:val="37"/>
  </w:num>
  <w:num w:numId="29">
    <w:abstractNumId w:val="27"/>
  </w:num>
  <w:num w:numId="30">
    <w:abstractNumId w:val="29"/>
  </w:num>
  <w:num w:numId="31">
    <w:abstractNumId w:val="6"/>
  </w:num>
  <w:num w:numId="32">
    <w:abstractNumId w:val="36"/>
  </w:num>
  <w:num w:numId="33">
    <w:abstractNumId w:val="22"/>
  </w:num>
  <w:num w:numId="34">
    <w:abstractNumId w:val="7"/>
  </w:num>
  <w:num w:numId="35">
    <w:abstractNumId w:val="30"/>
  </w:num>
  <w:num w:numId="36">
    <w:abstractNumId w:val="3"/>
  </w:num>
  <w:num w:numId="37">
    <w:abstractNumId w:val="23"/>
  </w:num>
  <w:num w:numId="38">
    <w:abstractNumId w:val="0"/>
  </w:num>
  <w:num w:numId="39">
    <w:abstractNumId w:val="32"/>
  </w:num>
  <w:num w:numId="40">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0NTY1NzE3NTE1trBU0lEKTi0uzszPAykwqgUA6T43tSwAAAA="/>
  </w:docVars>
  <w:rsids>
    <w:rsidRoot w:val="003D5BD7"/>
    <w:rsid w:val="00000A60"/>
    <w:rsid w:val="000049AA"/>
    <w:rsid w:val="00004B32"/>
    <w:rsid w:val="000101CC"/>
    <w:rsid w:val="0001252B"/>
    <w:rsid w:val="00013557"/>
    <w:rsid w:val="000138A0"/>
    <w:rsid w:val="000159BB"/>
    <w:rsid w:val="00015E1A"/>
    <w:rsid w:val="00017163"/>
    <w:rsid w:val="00021239"/>
    <w:rsid w:val="00022E02"/>
    <w:rsid w:val="000278D1"/>
    <w:rsid w:val="00032F9F"/>
    <w:rsid w:val="00035F09"/>
    <w:rsid w:val="000409F0"/>
    <w:rsid w:val="0004283A"/>
    <w:rsid w:val="00052284"/>
    <w:rsid w:val="0005466D"/>
    <w:rsid w:val="0005640E"/>
    <w:rsid w:val="00063073"/>
    <w:rsid w:val="00066721"/>
    <w:rsid w:val="00071867"/>
    <w:rsid w:val="00071BF2"/>
    <w:rsid w:val="000764E9"/>
    <w:rsid w:val="000832E9"/>
    <w:rsid w:val="00084328"/>
    <w:rsid w:val="00084B6D"/>
    <w:rsid w:val="00097446"/>
    <w:rsid w:val="0009779A"/>
    <w:rsid w:val="000A137F"/>
    <w:rsid w:val="000A302B"/>
    <w:rsid w:val="000A36F3"/>
    <w:rsid w:val="000A57A4"/>
    <w:rsid w:val="000B0C89"/>
    <w:rsid w:val="000B1707"/>
    <w:rsid w:val="000B3EA4"/>
    <w:rsid w:val="000B60D0"/>
    <w:rsid w:val="000B732F"/>
    <w:rsid w:val="000C0E2B"/>
    <w:rsid w:val="000C21D9"/>
    <w:rsid w:val="000C34F5"/>
    <w:rsid w:val="000C68A6"/>
    <w:rsid w:val="000D0776"/>
    <w:rsid w:val="000D15FD"/>
    <w:rsid w:val="000D24BA"/>
    <w:rsid w:val="000D2F23"/>
    <w:rsid w:val="000D54F3"/>
    <w:rsid w:val="000D7921"/>
    <w:rsid w:val="000D79A1"/>
    <w:rsid w:val="000F112F"/>
    <w:rsid w:val="000F6DE7"/>
    <w:rsid w:val="000F79F0"/>
    <w:rsid w:val="000F7B1F"/>
    <w:rsid w:val="00100351"/>
    <w:rsid w:val="001041F6"/>
    <w:rsid w:val="00104E5F"/>
    <w:rsid w:val="00106023"/>
    <w:rsid w:val="0011160C"/>
    <w:rsid w:val="00111C45"/>
    <w:rsid w:val="00113C69"/>
    <w:rsid w:val="00114C86"/>
    <w:rsid w:val="00117BA2"/>
    <w:rsid w:val="00120C5B"/>
    <w:rsid w:val="0012796F"/>
    <w:rsid w:val="001279FC"/>
    <w:rsid w:val="001314DF"/>
    <w:rsid w:val="00134AE9"/>
    <w:rsid w:val="00141F0A"/>
    <w:rsid w:val="00143CE9"/>
    <w:rsid w:val="001448F2"/>
    <w:rsid w:val="00147C7E"/>
    <w:rsid w:val="001508F8"/>
    <w:rsid w:val="0015150D"/>
    <w:rsid w:val="00153911"/>
    <w:rsid w:val="00155953"/>
    <w:rsid w:val="0016521E"/>
    <w:rsid w:val="001669C6"/>
    <w:rsid w:val="00167156"/>
    <w:rsid w:val="001759D5"/>
    <w:rsid w:val="0018090E"/>
    <w:rsid w:val="00182B1F"/>
    <w:rsid w:val="00185703"/>
    <w:rsid w:val="00191CE3"/>
    <w:rsid w:val="001954CE"/>
    <w:rsid w:val="0019591D"/>
    <w:rsid w:val="001975DE"/>
    <w:rsid w:val="001A6F43"/>
    <w:rsid w:val="001A7444"/>
    <w:rsid w:val="001B40FE"/>
    <w:rsid w:val="001B6A13"/>
    <w:rsid w:val="001B7B5A"/>
    <w:rsid w:val="001C1E59"/>
    <w:rsid w:val="001D0967"/>
    <w:rsid w:val="001D1187"/>
    <w:rsid w:val="001D67E5"/>
    <w:rsid w:val="001D6A43"/>
    <w:rsid w:val="001E2B11"/>
    <w:rsid w:val="001F1315"/>
    <w:rsid w:val="001F5BFC"/>
    <w:rsid w:val="001F6A85"/>
    <w:rsid w:val="00203C89"/>
    <w:rsid w:val="00207C47"/>
    <w:rsid w:val="002112E9"/>
    <w:rsid w:val="00215589"/>
    <w:rsid w:val="002158B3"/>
    <w:rsid w:val="002248B8"/>
    <w:rsid w:val="002255FA"/>
    <w:rsid w:val="00226D86"/>
    <w:rsid w:val="00227067"/>
    <w:rsid w:val="002277A2"/>
    <w:rsid w:val="00232A6D"/>
    <w:rsid w:val="00233985"/>
    <w:rsid w:val="002400A9"/>
    <w:rsid w:val="0024032D"/>
    <w:rsid w:val="002415CB"/>
    <w:rsid w:val="00245FF5"/>
    <w:rsid w:val="002560F9"/>
    <w:rsid w:val="0026061A"/>
    <w:rsid w:val="00265070"/>
    <w:rsid w:val="002674E9"/>
    <w:rsid w:val="00267ACF"/>
    <w:rsid w:val="00271850"/>
    <w:rsid w:val="002768FA"/>
    <w:rsid w:val="00276D73"/>
    <w:rsid w:val="00280C4A"/>
    <w:rsid w:val="002923C0"/>
    <w:rsid w:val="002952DC"/>
    <w:rsid w:val="002964F3"/>
    <w:rsid w:val="002A16A6"/>
    <w:rsid w:val="002A21B3"/>
    <w:rsid w:val="002A5D02"/>
    <w:rsid w:val="002B17FD"/>
    <w:rsid w:val="002B7CDD"/>
    <w:rsid w:val="002C168D"/>
    <w:rsid w:val="002C26B0"/>
    <w:rsid w:val="002C2B47"/>
    <w:rsid w:val="002C407E"/>
    <w:rsid w:val="002C5520"/>
    <w:rsid w:val="002C5BC3"/>
    <w:rsid w:val="002D52F5"/>
    <w:rsid w:val="002D59B8"/>
    <w:rsid w:val="002D6571"/>
    <w:rsid w:val="002E0061"/>
    <w:rsid w:val="002E3AFE"/>
    <w:rsid w:val="002F0C84"/>
    <w:rsid w:val="002F26B3"/>
    <w:rsid w:val="002F45DA"/>
    <w:rsid w:val="002F4A2B"/>
    <w:rsid w:val="002F74EB"/>
    <w:rsid w:val="003067CD"/>
    <w:rsid w:val="00310749"/>
    <w:rsid w:val="00312458"/>
    <w:rsid w:val="00316597"/>
    <w:rsid w:val="003213FF"/>
    <w:rsid w:val="00321A91"/>
    <w:rsid w:val="003248AC"/>
    <w:rsid w:val="00325210"/>
    <w:rsid w:val="003307D7"/>
    <w:rsid w:val="00330A34"/>
    <w:rsid w:val="00333463"/>
    <w:rsid w:val="00335CD2"/>
    <w:rsid w:val="00340457"/>
    <w:rsid w:val="0034685E"/>
    <w:rsid w:val="00346DA5"/>
    <w:rsid w:val="003474F7"/>
    <w:rsid w:val="00352399"/>
    <w:rsid w:val="0035453D"/>
    <w:rsid w:val="0035570B"/>
    <w:rsid w:val="00357AEF"/>
    <w:rsid w:val="00360225"/>
    <w:rsid w:val="00361ABD"/>
    <w:rsid w:val="00361D37"/>
    <w:rsid w:val="00362A08"/>
    <w:rsid w:val="00365731"/>
    <w:rsid w:val="00373295"/>
    <w:rsid w:val="003734F5"/>
    <w:rsid w:val="003766B3"/>
    <w:rsid w:val="00382844"/>
    <w:rsid w:val="003873A6"/>
    <w:rsid w:val="0039649C"/>
    <w:rsid w:val="00396A99"/>
    <w:rsid w:val="003A095F"/>
    <w:rsid w:val="003A3F3F"/>
    <w:rsid w:val="003A726B"/>
    <w:rsid w:val="003B0507"/>
    <w:rsid w:val="003B3683"/>
    <w:rsid w:val="003B5A16"/>
    <w:rsid w:val="003B5B8F"/>
    <w:rsid w:val="003C0C54"/>
    <w:rsid w:val="003C4F81"/>
    <w:rsid w:val="003C5D8F"/>
    <w:rsid w:val="003C7DC8"/>
    <w:rsid w:val="003D0536"/>
    <w:rsid w:val="003D2BA2"/>
    <w:rsid w:val="003D3333"/>
    <w:rsid w:val="003D4CDE"/>
    <w:rsid w:val="003D5BD7"/>
    <w:rsid w:val="003E0DBC"/>
    <w:rsid w:val="003F3A9A"/>
    <w:rsid w:val="003F3E9A"/>
    <w:rsid w:val="003F6C51"/>
    <w:rsid w:val="004011B5"/>
    <w:rsid w:val="0040126D"/>
    <w:rsid w:val="004038BE"/>
    <w:rsid w:val="004049F1"/>
    <w:rsid w:val="00407809"/>
    <w:rsid w:val="00410F22"/>
    <w:rsid w:val="00411DB9"/>
    <w:rsid w:val="00415BB0"/>
    <w:rsid w:val="00416BAE"/>
    <w:rsid w:val="00417B01"/>
    <w:rsid w:val="00427B81"/>
    <w:rsid w:val="00430C1D"/>
    <w:rsid w:val="00433285"/>
    <w:rsid w:val="00435C5B"/>
    <w:rsid w:val="00436A23"/>
    <w:rsid w:val="00440CBA"/>
    <w:rsid w:val="00447128"/>
    <w:rsid w:val="00451419"/>
    <w:rsid w:val="004578A8"/>
    <w:rsid w:val="004604A6"/>
    <w:rsid w:val="0046378D"/>
    <w:rsid w:val="0047384A"/>
    <w:rsid w:val="00474A4F"/>
    <w:rsid w:val="00475C36"/>
    <w:rsid w:val="004827A4"/>
    <w:rsid w:val="00482E5E"/>
    <w:rsid w:val="00494D83"/>
    <w:rsid w:val="004950A5"/>
    <w:rsid w:val="004A14A7"/>
    <w:rsid w:val="004A3BA0"/>
    <w:rsid w:val="004A46A5"/>
    <w:rsid w:val="004B0244"/>
    <w:rsid w:val="004B0861"/>
    <w:rsid w:val="004B23AC"/>
    <w:rsid w:val="004B3781"/>
    <w:rsid w:val="004B4E1F"/>
    <w:rsid w:val="004B7DE5"/>
    <w:rsid w:val="004D3CB3"/>
    <w:rsid w:val="004E052C"/>
    <w:rsid w:val="004E7AEB"/>
    <w:rsid w:val="004F31CB"/>
    <w:rsid w:val="004F36E1"/>
    <w:rsid w:val="005047D3"/>
    <w:rsid w:val="00505D9C"/>
    <w:rsid w:val="005077F8"/>
    <w:rsid w:val="00507853"/>
    <w:rsid w:val="0051358B"/>
    <w:rsid w:val="0051414A"/>
    <w:rsid w:val="00515C7E"/>
    <w:rsid w:val="00515F49"/>
    <w:rsid w:val="00520B68"/>
    <w:rsid w:val="00525418"/>
    <w:rsid w:val="00526D4C"/>
    <w:rsid w:val="00536AE1"/>
    <w:rsid w:val="005401A2"/>
    <w:rsid w:val="00541392"/>
    <w:rsid w:val="0054252A"/>
    <w:rsid w:val="005446E3"/>
    <w:rsid w:val="005460F8"/>
    <w:rsid w:val="005464EE"/>
    <w:rsid w:val="005466FA"/>
    <w:rsid w:val="00554785"/>
    <w:rsid w:val="0056522B"/>
    <w:rsid w:val="0057020F"/>
    <w:rsid w:val="00571DB1"/>
    <w:rsid w:val="005762AC"/>
    <w:rsid w:val="005769F4"/>
    <w:rsid w:val="00577748"/>
    <w:rsid w:val="0058001D"/>
    <w:rsid w:val="0058167C"/>
    <w:rsid w:val="00581C8F"/>
    <w:rsid w:val="005853C6"/>
    <w:rsid w:val="00586EDB"/>
    <w:rsid w:val="0059263B"/>
    <w:rsid w:val="00593AEC"/>
    <w:rsid w:val="00597E9F"/>
    <w:rsid w:val="005A06C9"/>
    <w:rsid w:val="005A19E4"/>
    <w:rsid w:val="005A348A"/>
    <w:rsid w:val="005A45A6"/>
    <w:rsid w:val="005A60A7"/>
    <w:rsid w:val="005A6DFF"/>
    <w:rsid w:val="005B00F3"/>
    <w:rsid w:val="005B7AEA"/>
    <w:rsid w:val="005C1BF7"/>
    <w:rsid w:val="005C3496"/>
    <w:rsid w:val="005C4E3D"/>
    <w:rsid w:val="005C53A0"/>
    <w:rsid w:val="005D506B"/>
    <w:rsid w:val="005D6903"/>
    <w:rsid w:val="005D6DDE"/>
    <w:rsid w:val="005D7137"/>
    <w:rsid w:val="005E4CD4"/>
    <w:rsid w:val="005F3434"/>
    <w:rsid w:val="005F401A"/>
    <w:rsid w:val="005F7EB1"/>
    <w:rsid w:val="00602709"/>
    <w:rsid w:val="00602D3F"/>
    <w:rsid w:val="00603183"/>
    <w:rsid w:val="00603AF0"/>
    <w:rsid w:val="006045E3"/>
    <w:rsid w:val="00604DAB"/>
    <w:rsid w:val="00614028"/>
    <w:rsid w:val="00614A9F"/>
    <w:rsid w:val="006164FF"/>
    <w:rsid w:val="00617176"/>
    <w:rsid w:val="00620559"/>
    <w:rsid w:val="00623871"/>
    <w:rsid w:val="00625538"/>
    <w:rsid w:val="00625FFD"/>
    <w:rsid w:val="006343A7"/>
    <w:rsid w:val="006350F4"/>
    <w:rsid w:val="00636AE0"/>
    <w:rsid w:val="00641876"/>
    <w:rsid w:val="00644392"/>
    <w:rsid w:val="0065192E"/>
    <w:rsid w:val="00652D1D"/>
    <w:rsid w:val="00654418"/>
    <w:rsid w:val="006636AB"/>
    <w:rsid w:val="006647FF"/>
    <w:rsid w:val="00665128"/>
    <w:rsid w:val="0066681A"/>
    <w:rsid w:val="00672ADE"/>
    <w:rsid w:val="0067313E"/>
    <w:rsid w:val="006742DF"/>
    <w:rsid w:val="00681596"/>
    <w:rsid w:val="006837AE"/>
    <w:rsid w:val="00684950"/>
    <w:rsid w:val="00684A71"/>
    <w:rsid w:val="00685286"/>
    <w:rsid w:val="00685A37"/>
    <w:rsid w:val="006903DF"/>
    <w:rsid w:val="006904E9"/>
    <w:rsid w:val="006945EF"/>
    <w:rsid w:val="00696952"/>
    <w:rsid w:val="00697128"/>
    <w:rsid w:val="00697705"/>
    <w:rsid w:val="00697D09"/>
    <w:rsid w:val="006A081F"/>
    <w:rsid w:val="006A2805"/>
    <w:rsid w:val="006B478D"/>
    <w:rsid w:val="006C6C15"/>
    <w:rsid w:val="006D2390"/>
    <w:rsid w:val="006D35F4"/>
    <w:rsid w:val="006D3AA6"/>
    <w:rsid w:val="006D3BA9"/>
    <w:rsid w:val="006D4DA0"/>
    <w:rsid w:val="006D7173"/>
    <w:rsid w:val="006E64D5"/>
    <w:rsid w:val="006F0458"/>
    <w:rsid w:val="006F12AD"/>
    <w:rsid w:val="006F16A3"/>
    <w:rsid w:val="006F2C41"/>
    <w:rsid w:val="006F3D7C"/>
    <w:rsid w:val="00701122"/>
    <w:rsid w:val="00717531"/>
    <w:rsid w:val="007208EC"/>
    <w:rsid w:val="00720D76"/>
    <w:rsid w:val="007266C9"/>
    <w:rsid w:val="0073210F"/>
    <w:rsid w:val="00736771"/>
    <w:rsid w:val="007373F2"/>
    <w:rsid w:val="00741E2F"/>
    <w:rsid w:val="00744434"/>
    <w:rsid w:val="00745CFF"/>
    <w:rsid w:val="0075068E"/>
    <w:rsid w:val="00753E89"/>
    <w:rsid w:val="00766031"/>
    <w:rsid w:val="007672A9"/>
    <w:rsid w:val="00767723"/>
    <w:rsid w:val="00770007"/>
    <w:rsid w:val="007744AF"/>
    <w:rsid w:val="007823A8"/>
    <w:rsid w:val="00784F96"/>
    <w:rsid w:val="00785721"/>
    <w:rsid w:val="0078769A"/>
    <w:rsid w:val="007918C3"/>
    <w:rsid w:val="0079560C"/>
    <w:rsid w:val="007A1DD3"/>
    <w:rsid w:val="007A58CA"/>
    <w:rsid w:val="007A7EC5"/>
    <w:rsid w:val="007B1300"/>
    <w:rsid w:val="007B6A6C"/>
    <w:rsid w:val="007D11AE"/>
    <w:rsid w:val="007D4483"/>
    <w:rsid w:val="007D5A30"/>
    <w:rsid w:val="007E2D57"/>
    <w:rsid w:val="007E72E9"/>
    <w:rsid w:val="007F129E"/>
    <w:rsid w:val="007F1CB7"/>
    <w:rsid w:val="00800B89"/>
    <w:rsid w:val="00802138"/>
    <w:rsid w:val="00802CC1"/>
    <w:rsid w:val="008075C0"/>
    <w:rsid w:val="008139B1"/>
    <w:rsid w:val="00814B67"/>
    <w:rsid w:val="0081729D"/>
    <w:rsid w:val="00824A61"/>
    <w:rsid w:val="00825767"/>
    <w:rsid w:val="00826CD9"/>
    <w:rsid w:val="00833319"/>
    <w:rsid w:val="00833E6F"/>
    <w:rsid w:val="0083426D"/>
    <w:rsid w:val="00835243"/>
    <w:rsid w:val="008353C6"/>
    <w:rsid w:val="0083617E"/>
    <w:rsid w:val="00844FF5"/>
    <w:rsid w:val="00845142"/>
    <w:rsid w:val="0084687A"/>
    <w:rsid w:val="00846962"/>
    <w:rsid w:val="00846B03"/>
    <w:rsid w:val="00850421"/>
    <w:rsid w:val="00850A4C"/>
    <w:rsid w:val="0085217E"/>
    <w:rsid w:val="00853E0B"/>
    <w:rsid w:val="00854DCE"/>
    <w:rsid w:val="00856159"/>
    <w:rsid w:val="008569DB"/>
    <w:rsid w:val="0086233B"/>
    <w:rsid w:val="00863EF4"/>
    <w:rsid w:val="00865941"/>
    <w:rsid w:val="00865F7B"/>
    <w:rsid w:val="00866BA8"/>
    <w:rsid w:val="00871767"/>
    <w:rsid w:val="0087725E"/>
    <w:rsid w:val="008776D5"/>
    <w:rsid w:val="00880886"/>
    <w:rsid w:val="008828C6"/>
    <w:rsid w:val="00885BB9"/>
    <w:rsid w:val="00887A3C"/>
    <w:rsid w:val="00887E77"/>
    <w:rsid w:val="008928A1"/>
    <w:rsid w:val="0089498E"/>
    <w:rsid w:val="008951D8"/>
    <w:rsid w:val="00896892"/>
    <w:rsid w:val="008A000B"/>
    <w:rsid w:val="008A0356"/>
    <w:rsid w:val="008A5EB9"/>
    <w:rsid w:val="008B1A79"/>
    <w:rsid w:val="008C1440"/>
    <w:rsid w:val="008D0A66"/>
    <w:rsid w:val="008D5360"/>
    <w:rsid w:val="008E6775"/>
    <w:rsid w:val="008F2A5C"/>
    <w:rsid w:val="008F757D"/>
    <w:rsid w:val="008F7FEF"/>
    <w:rsid w:val="00906F68"/>
    <w:rsid w:val="009133AE"/>
    <w:rsid w:val="00913E59"/>
    <w:rsid w:val="00915859"/>
    <w:rsid w:val="009178F7"/>
    <w:rsid w:val="0092453C"/>
    <w:rsid w:val="00926259"/>
    <w:rsid w:val="00932B5D"/>
    <w:rsid w:val="00934937"/>
    <w:rsid w:val="00934F70"/>
    <w:rsid w:val="0093792E"/>
    <w:rsid w:val="00940501"/>
    <w:rsid w:val="00940B76"/>
    <w:rsid w:val="00943122"/>
    <w:rsid w:val="009446D6"/>
    <w:rsid w:val="00945E54"/>
    <w:rsid w:val="00947992"/>
    <w:rsid w:val="009571F4"/>
    <w:rsid w:val="00961DC8"/>
    <w:rsid w:val="00970A3F"/>
    <w:rsid w:val="0097446C"/>
    <w:rsid w:val="00976B23"/>
    <w:rsid w:val="0098030F"/>
    <w:rsid w:val="00981433"/>
    <w:rsid w:val="00990BBB"/>
    <w:rsid w:val="009A00FC"/>
    <w:rsid w:val="009A3D8F"/>
    <w:rsid w:val="009A5959"/>
    <w:rsid w:val="009A6488"/>
    <w:rsid w:val="009B28A9"/>
    <w:rsid w:val="009B4980"/>
    <w:rsid w:val="009B533A"/>
    <w:rsid w:val="009C11F6"/>
    <w:rsid w:val="009C6F4A"/>
    <w:rsid w:val="009D0B9B"/>
    <w:rsid w:val="009D0E48"/>
    <w:rsid w:val="009D0E82"/>
    <w:rsid w:val="009D2614"/>
    <w:rsid w:val="009D5D0A"/>
    <w:rsid w:val="009E097B"/>
    <w:rsid w:val="009E1136"/>
    <w:rsid w:val="009E1770"/>
    <w:rsid w:val="009E3A75"/>
    <w:rsid w:val="009E3AD7"/>
    <w:rsid w:val="009E7A1A"/>
    <w:rsid w:val="009F093F"/>
    <w:rsid w:val="009F1AA0"/>
    <w:rsid w:val="009F5C01"/>
    <w:rsid w:val="009F724B"/>
    <w:rsid w:val="00A00D99"/>
    <w:rsid w:val="00A0216C"/>
    <w:rsid w:val="00A03039"/>
    <w:rsid w:val="00A06EBE"/>
    <w:rsid w:val="00A11F01"/>
    <w:rsid w:val="00A12C20"/>
    <w:rsid w:val="00A1320E"/>
    <w:rsid w:val="00A165B0"/>
    <w:rsid w:val="00A174D9"/>
    <w:rsid w:val="00A26369"/>
    <w:rsid w:val="00A349BF"/>
    <w:rsid w:val="00A379C8"/>
    <w:rsid w:val="00A44B83"/>
    <w:rsid w:val="00A55988"/>
    <w:rsid w:val="00A604E7"/>
    <w:rsid w:val="00A60A6D"/>
    <w:rsid w:val="00A70977"/>
    <w:rsid w:val="00A7318B"/>
    <w:rsid w:val="00A774BB"/>
    <w:rsid w:val="00A81058"/>
    <w:rsid w:val="00A83B21"/>
    <w:rsid w:val="00A84380"/>
    <w:rsid w:val="00A84A36"/>
    <w:rsid w:val="00A84A82"/>
    <w:rsid w:val="00A86095"/>
    <w:rsid w:val="00A86428"/>
    <w:rsid w:val="00A87D30"/>
    <w:rsid w:val="00A94438"/>
    <w:rsid w:val="00A94D4A"/>
    <w:rsid w:val="00AA047F"/>
    <w:rsid w:val="00AA56A7"/>
    <w:rsid w:val="00AB3BF5"/>
    <w:rsid w:val="00AC1524"/>
    <w:rsid w:val="00AC343A"/>
    <w:rsid w:val="00AD13AA"/>
    <w:rsid w:val="00AD3587"/>
    <w:rsid w:val="00AD7ED2"/>
    <w:rsid w:val="00AE35D0"/>
    <w:rsid w:val="00AE553A"/>
    <w:rsid w:val="00AE6654"/>
    <w:rsid w:val="00AF07F8"/>
    <w:rsid w:val="00AF5F35"/>
    <w:rsid w:val="00B009F1"/>
    <w:rsid w:val="00B03BA5"/>
    <w:rsid w:val="00B07E16"/>
    <w:rsid w:val="00B14808"/>
    <w:rsid w:val="00B15FB6"/>
    <w:rsid w:val="00B16600"/>
    <w:rsid w:val="00B17CB8"/>
    <w:rsid w:val="00B266E4"/>
    <w:rsid w:val="00B26960"/>
    <w:rsid w:val="00B47444"/>
    <w:rsid w:val="00B474CE"/>
    <w:rsid w:val="00B50072"/>
    <w:rsid w:val="00B51C70"/>
    <w:rsid w:val="00B55C29"/>
    <w:rsid w:val="00B55CC4"/>
    <w:rsid w:val="00B66E57"/>
    <w:rsid w:val="00B728EA"/>
    <w:rsid w:val="00B75243"/>
    <w:rsid w:val="00B76C09"/>
    <w:rsid w:val="00B76E3C"/>
    <w:rsid w:val="00B80AC9"/>
    <w:rsid w:val="00B822A1"/>
    <w:rsid w:val="00B862E9"/>
    <w:rsid w:val="00B90360"/>
    <w:rsid w:val="00B935BC"/>
    <w:rsid w:val="00B95FF9"/>
    <w:rsid w:val="00BA04BB"/>
    <w:rsid w:val="00BA109D"/>
    <w:rsid w:val="00BA1E2C"/>
    <w:rsid w:val="00BA2868"/>
    <w:rsid w:val="00BB224C"/>
    <w:rsid w:val="00BB3067"/>
    <w:rsid w:val="00BB44B2"/>
    <w:rsid w:val="00BC0594"/>
    <w:rsid w:val="00BC1D39"/>
    <w:rsid w:val="00BC679F"/>
    <w:rsid w:val="00BD3760"/>
    <w:rsid w:val="00BD4730"/>
    <w:rsid w:val="00BD74F9"/>
    <w:rsid w:val="00BE10E1"/>
    <w:rsid w:val="00BE30F2"/>
    <w:rsid w:val="00BE449C"/>
    <w:rsid w:val="00BE6EB3"/>
    <w:rsid w:val="00BF7B17"/>
    <w:rsid w:val="00BF7D1A"/>
    <w:rsid w:val="00C00162"/>
    <w:rsid w:val="00C0455E"/>
    <w:rsid w:val="00C05293"/>
    <w:rsid w:val="00C05716"/>
    <w:rsid w:val="00C167E6"/>
    <w:rsid w:val="00C2187E"/>
    <w:rsid w:val="00C30F40"/>
    <w:rsid w:val="00C3334F"/>
    <w:rsid w:val="00C3788D"/>
    <w:rsid w:val="00C406FA"/>
    <w:rsid w:val="00C4073D"/>
    <w:rsid w:val="00C41BCD"/>
    <w:rsid w:val="00C42053"/>
    <w:rsid w:val="00C4453F"/>
    <w:rsid w:val="00C44B04"/>
    <w:rsid w:val="00C464C6"/>
    <w:rsid w:val="00C55823"/>
    <w:rsid w:val="00C56AD4"/>
    <w:rsid w:val="00C61854"/>
    <w:rsid w:val="00C62399"/>
    <w:rsid w:val="00C62C3E"/>
    <w:rsid w:val="00C70087"/>
    <w:rsid w:val="00C70A83"/>
    <w:rsid w:val="00C716F2"/>
    <w:rsid w:val="00C740A3"/>
    <w:rsid w:val="00C773FD"/>
    <w:rsid w:val="00C81533"/>
    <w:rsid w:val="00C81A69"/>
    <w:rsid w:val="00C82AC3"/>
    <w:rsid w:val="00C848A1"/>
    <w:rsid w:val="00C862B6"/>
    <w:rsid w:val="00C91DFD"/>
    <w:rsid w:val="00C93C08"/>
    <w:rsid w:val="00C965CB"/>
    <w:rsid w:val="00CA013E"/>
    <w:rsid w:val="00CA499C"/>
    <w:rsid w:val="00CA7615"/>
    <w:rsid w:val="00CB0F8C"/>
    <w:rsid w:val="00CB5504"/>
    <w:rsid w:val="00CB67E9"/>
    <w:rsid w:val="00CC66C8"/>
    <w:rsid w:val="00CD0CB8"/>
    <w:rsid w:val="00CD366F"/>
    <w:rsid w:val="00CD61DD"/>
    <w:rsid w:val="00CE01F0"/>
    <w:rsid w:val="00CE05DB"/>
    <w:rsid w:val="00CE06D5"/>
    <w:rsid w:val="00CE3B0A"/>
    <w:rsid w:val="00CE7563"/>
    <w:rsid w:val="00CE7999"/>
    <w:rsid w:val="00CF4FB6"/>
    <w:rsid w:val="00CF5041"/>
    <w:rsid w:val="00D00D23"/>
    <w:rsid w:val="00D05903"/>
    <w:rsid w:val="00D11545"/>
    <w:rsid w:val="00D12470"/>
    <w:rsid w:val="00D15A61"/>
    <w:rsid w:val="00D16210"/>
    <w:rsid w:val="00D20E8F"/>
    <w:rsid w:val="00D230FB"/>
    <w:rsid w:val="00D23D11"/>
    <w:rsid w:val="00D26F21"/>
    <w:rsid w:val="00D3316A"/>
    <w:rsid w:val="00D36CF7"/>
    <w:rsid w:val="00D437C3"/>
    <w:rsid w:val="00D43DD1"/>
    <w:rsid w:val="00D473D6"/>
    <w:rsid w:val="00D5067C"/>
    <w:rsid w:val="00D5252C"/>
    <w:rsid w:val="00D54B0B"/>
    <w:rsid w:val="00D55E4B"/>
    <w:rsid w:val="00D60A34"/>
    <w:rsid w:val="00D6126F"/>
    <w:rsid w:val="00D618D8"/>
    <w:rsid w:val="00D62026"/>
    <w:rsid w:val="00D62DE0"/>
    <w:rsid w:val="00D675F9"/>
    <w:rsid w:val="00D70A0B"/>
    <w:rsid w:val="00D729F9"/>
    <w:rsid w:val="00D72C39"/>
    <w:rsid w:val="00D7397E"/>
    <w:rsid w:val="00D7594D"/>
    <w:rsid w:val="00D75F31"/>
    <w:rsid w:val="00D762B4"/>
    <w:rsid w:val="00D86E4F"/>
    <w:rsid w:val="00D93EDF"/>
    <w:rsid w:val="00D96A36"/>
    <w:rsid w:val="00D97D45"/>
    <w:rsid w:val="00DA3677"/>
    <w:rsid w:val="00DA3949"/>
    <w:rsid w:val="00DA4AAD"/>
    <w:rsid w:val="00DA5529"/>
    <w:rsid w:val="00DA5798"/>
    <w:rsid w:val="00DA70A9"/>
    <w:rsid w:val="00DA754A"/>
    <w:rsid w:val="00DB0D74"/>
    <w:rsid w:val="00DB2D21"/>
    <w:rsid w:val="00DB3F14"/>
    <w:rsid w:val="00DB3F64"/>
    <w:rsid w:val="00DB4CD1"/>
    <w:rsid w:val="00DB4CE6"/>
    <w:rsid w:val="00DC411E"/>
    <w:rsid w:val="00DD195C"/>
    <w:rsid w:val="00DD5814"/>
    <w:rsid w:val="00DD5C37"/>
    <w:rsid w:val="00DD7F60"/>
    <w:rsid w:val="00DE0BC5"/>
    <w:rsid w:val="00DE42A9"/>
    <w:rsid w:val="00DE4D53"/>
    <w:rsid w:val="00DE53D9"/>
    <w:rsid w:val="00DF23D0"/>
    <w:rsid w:val="00DF2A66"/>
    <w:rsid w:val="00DF43F0"/>
    <w:rsid w:val="00DF588B"/>
    <w:rsid w:val="00DF5EF6"/>
    <w:rsid w:val="00DF62C6"/>
    <w:rsid w:val="00E062AD"/>
    <w:rsid w:val="00E11EFC"/>
    <w:rsid w:val="00E173D3"/>
    <w:rsid w:val="00E246B4"/>
    <w:rsid w:val="00E25D05"/>
    <w:rsid w:val="00E351E6"/>
    <w:rsid w:val="00E352E8"/>
    <w:rsid w:val="00E37BCA"/>
    <w:rsid w:val="00E418D0"/>
    <w:rsid w:val="00E434AF"/>
    <w:rsid w:val="00E454D3"/>
    <w:rsid w:val="00E464FA"/>
    <w:rsid w:val="00E5431E"/>
    <w:rsid w:val="00E55EA1"/>
    <w:rsid w:val="00E600F7"/>
    <w:rsid w:val="00E63A75"/>
    <w:rsid w:val="00E64541"/>
    <w:rsid w:val="00E646B6"/>
    <w:rsid w:val="00E6478A"/>
    <w:rsid w:val="00E65BA4"/>
    <w:rsid w:val="00E72C8A"/>
    <w:rsid w:val="00E75254"/>
    <w:rsid w:val="00E83FF2"/>
    <w:rsid w:val="00E90E6D"/>
    <w:rsid w:val="00E92211"/>
    <w:rsid w:val="00E92E18"/>
    <w:rsid w:val="00EA26C6"/>
    <w:rsid w:val="00EA33EC"/>
    <w:rsid w:val="00EA3AFB"/>
    <w:rsid w:val="00EB07A7"/>
    <w:rsid w:val="00EB636A"/>
    <w:rsid w:val="00EB6399"/>
    <w:rsid w:val="00EC10C9"/>
    <w:rsid w:val="00EC1913"/>
    <w:rsid w:val="00ED4851"/>
    <w:rsid w:val="00ED6597"/>
    <w:rsid w:val="00EE2F5B"/>
    <w:rsid w:val="00EE3C25"/>
    <w:rsid w:val="00F032EA"/>
    <w:rsid w:val="00F05354"/>
    <w:rsid w:val="00F05CB8"/>
    <w:rsid w:val="00F07AB1"/>
    <w:rsid w:val="00F124B1"/>
    <w:rsid w:val="00F14867"/>
    <w:rsid w:val="00F22578"/>
    <w:rsid w:val="00F23022"/>
    <w:rsid w:val="00F25602"/>
    <w:rsid w:val="00F264E7"/>
    <w:rsid w:val="00F42143"/>
    <w:rsid w:val="00F43C83"/>
    <w:rsid w:val="00F44F2E"/>
    <w:rsid w:val="00F457E6"/>
    <w:rsid w:val="00F46704"/>
    <w:rsid w:val="00F471F0"/>
    <w:rsid w:val="00F47BF2"/>
    <w:rsid w:val="00F50FBF"/>
    <w:rsid w:val="00F51300"/>
    <w:rsid w:val="00F54EAB"/>
    <w:rsid w:val="00F60B0E"/>
    <w:rsid w:val="00F62D52"/>
    <w:rsid w:val="00F64618"/>
    <w:rsid w:val="00F72BB7"/>
    <w:rsid w:val="00F72DC3"/>
    <w:rsid w:val="00F7368E"/>
    <w:rsid w:val="00F76ED2"/>
    <w:rsid w:val="00F8098D"/>
    <w:rsid w:val="00F8115E"/>
    <w:rsid w:val="00F81EE8"/>
    <w:rsid w:val="00F91766"/>
    <w:rsid w:val="00FA0D45"/>
    <w:rsid w:val="00FA1F0E"/>
    <w:rsid w:val="00FA4510"/>
    <w:rsid w:val="00FA4E90"/>
    <w:rsid w:val="00FB3E23"/>
    <w:rsid w:val="00FB4C59"/>
    <w:rsid w:val="00FB5C2E"/>
    <w:rsid w:val="00FC18AC"/>
    <w:rsid w:val="00FC71CD"/>
    <w:rsid w:val="00FC7627"/>
    <w:rsid w:val="00FD1FBE"/>
    <w:rsid w:val="00FD26E7"/>
    <w:rsid w:val="00FE21F0"/>
    <w:rsid w:val="00FE380F"/>
    <w:rsid w:val="00FE7034"/>
    <w:rsid w:val="00FF07A3"/>
    <w:rsid w:val="00FF4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4B"/>
    <w:pPr>
      <w:spacing w:before="120" w:line="360" w:lineRule="auto"/>
      <w:jc w:val="both"/>
    </w:pPr>
    <w:rPr>
      <w:sz w:val="24"/>
      <w:szCs w:val="24"/>
      <w:lang w:val="en-GB"/>
    </w:rPr>
  </w:style>
  <w:style w:type="paragraph" w:styleId="Heading1">
    <w:name w:val="heading 1"/>
    <w:basedOn w:val="Normal"/>
    <w:next w:val="Normal"/>
    <w:autoRedefine/>
    <w:qFormat/>
    <w:rsid w:val="006F2C41"/>
    <w:pPr>
      <w:keepNext/>
      <w:numPr>
        <w:numId w:val="4"/>
      </w:numPr>
      <w:spacing w:before="1440" w:after="600"/>
      <w:ind w:left="0" w:firstLine="0"/>
      <w:outlineLvl w:val="0"/>
    </w:pPr>
    <w:rPr>
      <w:rFonts w:ascii="Century Gothic" w:hAnsi="Century Gothic"/>
      <w:b/>
      <w:bCs/>
      <w:sz w:val="48"/>
      <w:szCs w:val="36"/>
      <w:lang w:val="de-DE"/>
    </w:rPr>
  </w:style>
  <w:style w:type="paragraph" w:styleId="Heading2">
    <w:name w:val="heading 2"/>
    <w:basedOn w:val="Normal"/>
    <w:next w:val="Normal"/>
    <w:link w:val="Heading2Char"/>
    <w:qFormat/>
    <w:rsid w:val="0083617E"/>
    <w:pPr>
      <w:keepNext/>
      <w:numPr>
        <w:ilvl w:val="1"/>
        <w:numId w:val="4"/>
      </w:numPr>
      <w:tabs>
        <w:tab w:val="clear" w:pos="720"/>
        <w:tab w:val="num" w:pos="578"/>
      </w:tabs>
      <w:ind w:left="578"/>
      <w:outlineLvl w:val="1"/>
    </w:pPr>
    <w:rPr>
      <w:b/>
      <w:bCs/>
      <w:sz w:val="28"/>
    </w:rPr>
  </w:style>
  <w:style w:type="paragraph" w:styleId="Heading3">
    <w:name w:val="heading 3"/>
    <w:basedOn w:val="Normal"/>
    <w:next w:val="Normal"/>
    <w:qFormat/>
    <w:rsid w:val="00D70A0B"/>
    <w:pPr>
      <w:keepNext/>
      <w:jc w:val="center"/>
      <w:outlineLvl w:val="2"/>
    </w:pPr>
    <w:rPr>
      <w:b/>
      <w:bCs/>
    </w:rPr>
  </w:style>
  <w:style w:type="paragraph" w:styleId="Heading4">
    <w:name w:val="heading 4"/>
    <w:basedOn w:val="Normal"/>
    <w:next w:val="Normal"/>
    <w:qFormat/>
    <w:rsid w:val="00D70A0B"/>
    <w:pPr>
      <w:keepNext/>
      <w:numPr>
        <w:ilvl w:val="3"/>
        <w:numId w:val="4"/>
      </w:numPr>
      <w:jc w:val="center"/>
      <w:outlineLvl w:val="3"/>
    </w:pPr>
    <w:rPr>
      <w:sz w:val="28"/>
    </w:rPr>
  </w:style>
  <w:style w:type="paragraph" w:styleId="Heading5">
    <w:name w:val="heading 5"/>
    <w:basedOn w:val="Normal"/>
    <w:next w:val="Normal"/>
    <w:qFormat/>
    <w:rsid w:val="00D70A0B"/>
    <w:pPr>
      <w:keepNext/>
      <w:numPr>
        <w:ilvl w:val="4"/>
        <w:numId w:val="4"/>
      </w:numPr>
      <w:jc w:val="center"/>
      <w:outlineLvl w:val="4"/>
    </w:pPr>
    <w:rPr>
      <w:b/>
      <w:bCs/>
      <w:sz w:val="28"/>
    </w:rPr>
  </w:style>
  <w:style w:type="paragraph" w:styleId="Heading6">
    <w:name w:val="heading 6"/>
    <w:basedOn w:val="Normal"/>
    <w:next w:val="Normal"/>
    <w:qFormat/>
    <w:rsid w:val="00D70A0B"/>
    <w:pPr>
      <w:numPr>
        <w:ilvl w:val="5"/>
        <w:numId w:val="4"/>
      </w:numPr>
      <w:spacing w:before="240" w:after="60"/>
      <w:outlineLvl w:val="5"/>
    </w:pPr>
    <w:rPr>
      <w:b/>
      <w:bCs/>
      <w:sz w:val="22"/>
      <w:szCs w:val="22"/>
    </w:rPr>
  </w:style>
  <w:style w:type="paragraph" w:styleId="Heading7">
    <w:name w:val="heading 7"/>
    <w:basedOn w:val="Normal"/>
    <w:next w:val="Normal"/>
    <w:qFormat/>
    <w:rsid w:val="00D70A0B"/>
    <w:pPr>
      <w:numPr>
        <w:ilvl w:val="6"/>
        <w:numId w:val="4"/>
      </w:numPr>
      <w:spacing w:before="240" w:after="60"/>
      <w:outlineLvl w:val="6"/>
    </w:pPr>
  </w:style>
  <w:style w:type="paragraph" w:styleId="Heading8">
    <w:name w:val="heading 8"/>
    <w:basedOn w:val="Normal"/>
    <w:next w:val="Normal"/>
    <w:qFormat/>
    <w:rsid w:val="00D70A0B"/>
    <w:pPr>
      <w:numPr>
        <w:ilvl w:val="7"/>
        <w:numId w:val="4"/>
      </w:numPr>
      <w:spacing w:before="240" w:after="60"/>
      <w:outlineLvl w:val="7"/>
    </w:pPr>
    <w:rPr>
      <w:i/>
      <w:iCs/>
    </w:rPr>
  </w:style>
  <w:style w:type="paragraph" w:styleId="Heading9">
    <w:name w:val="heading 9"/>
    <w:basedOn w:val="Normal"/>
    <w:next w:val="Normal"/>
    <w:qFormat/>
    <w:rsid w:val="00D70A0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0B"/>
    <w:pPr>
      <w:tabs>
        <w:tab w:val="center" w:pos="4153"/>
        <w:tab w:val="right" w:pos="8306"/>
      </w:tabs>
    </w:pPr>
  </w:style>
  <w:style w:type="paragraph" w:styleId="BodyText">
    <w:name w:val="Body Text"/>
    <w:basedOn w:val="Normal"/>
    <w:link w:val="BodyTextChar"/>
    <w:rsid w:val="00D70A0B"/>
  </w:style>
  <w:style w:type="paragraph" w:customStyle="1" w:styleId="Lampiran">
    <w:name w:val="Lampiran"/>
    <w:basedOn w:val="Normal"/>
    <w:rsid w:val="00DE53D9"/>
    <w:pPr>
      <w:tabs>
        <w:tab w:val="num" w:pos="1077"/>
      </w:tabs>
    </w:pPr>
  </w:style>
  <w:style w:type="paragraph" w:styleId="Footer">
    <w:name w:val="footer"/>
    <w:basedOn w:val="Normal"/>
    <w:link w:val="FooterChar"/>
    <w:uiPriority w:val="99"/>
    <w:rsid w:val="00D70A0B"/>
    <w:pPr>
      <w:tabs>
        <w:tab w:val="center" w:pos="4320"/>
        <w:tab w:val="right" w:pos="8640"/>
      </w:tabs>
    </w:pPr>
  </w:style>
  <w:style w:type="character" w:styleId="PageNumber">
    <w:name w:val="page number"/>
    <w:basedOn w:val="DefaultParagraphFont"/>
    <w:rsid w:val="00D70A0B"/>
  </w:style>
  <w:style w:type="paragraph" w:customStyle="1" w:styleId="Judul">
    <w:name w:val="Judul"/>
    <w:basedOn w:val="Normal"/>
    <w:link w:val="JudulChar"/>
    <w:rsid w:val="00D70A0B"/>
    <w:pPr>
      <w:jc w:val="center"/>
    </w:pPr>
    <w:rPr>
      <w:b/>
      <w:sz w:val="28"/>
      <w:szCs w:val="28"/>
    </w:rPr>
  </w:style>
  <w:style w:type="paragraph" w:styleId="Title">
    <w:name w:val="Title"/>
    <w:basedOn w:val="Normal"/>
    <w:qFormat/>
    <w:rsid w:val="001954CE"/>
    <w:pPr>
      <w:spacing w:before="240" w:after="360"/>
      <w:jc w:val="center"/>
    </w:pPr>
    <w:rPr>
      <w:b/>
      <w:bCs/>
      <w:sz w:val="28"/>
    </w:rPr>
  </w:style>
  <w:style w:type="paragraph" w:customStyle="1" w:styleId="Abstrak">
    <w:name w:val="Abstrak"/>
    <w:basedOn w:val="Title"/>
    <w:rsid w:val="00F05354"/>
    <w:pPr>
      <w:spacing w:line="240" w:lineRule="auto"/>
      <w:jc w:val="both"/>
    </w:pPr>
    <w:rPr>
      <w:b w:val="0"/>
      <w:bCs w:val="0"/>
    </w:rPr>
  </w:style>
  <w:style w:type="character" w:customStyle="1" w:styleId="JudulChar">
    <w:name w:val="Judul Char"/>
    <w:link w:val="Judul"/>
    <w:rsid w:val="00745CFF"/>
    <w:rPr>
      <w:b/>
      <w:sz w:val="28"/>
      <w:szCs w:val="28"/>
      <w:lang w:val="en-GB" w:eastAsia="en-US" w:bidi="ar-SA"/>
    </w:rPr>
  </w:style>
  <w:style w:type="paragraph" w:styleId="BodyTextIndent">
    <w:name w:val="Body Text Indent"/>
    <w:basedOn w:val="Normal"/>
    <w:rsid w:val="00203C89"/>
    <w:pPr>
      <w:spacing w:after="120"/>
      <w:ind w:left="360"/>
    </w:pPr>
  </w:style>
  <w:style w:type="paragraph" w:styleId="FootnoteText">
    <w:name w:val="footnote text"/>
    <w:basedOn w:val="Normal"/>
    <w:semiHidden/>
    <w:rsid w:val="00FC7627"/>
    <w:rPr>
      <w:sz w:val="20"/>
      <w:szCs w:val="20"/>
    </w:rPr>
  </w:style>
  <w:style w:type="character" w:styleId="FootnoteReference">
    <w:name w:val="footnote reference"/>
    <w:semiHidden/>
    <w:rsid w:val="00FC7627"/>
    <w:rPr>
      <w:vertAlign w:val="superscript"/>
    </w:rPr>
  </w:style>
  <w:style w:type="paragraph" w:customStyle="1" w:styleId="Outline">
    <w:name w:val="Outline"/>
    <w:basedOn w:val="Normal"/>
    <w:rsid w:val="00FC7627"/>
    <w:pPr>
      <w:numPr>
        <w:ilvl w:val="1"/>
        <w:numId w:val="6"/>
      </w:numPr>
      <w:tabs>
        <w:tab w:val="clear" w:pos="1800"/>
        <w:tab w:val="left" w:pos="900"/>
      </w:tabs>
      <w:ind w:left="900" w:hanging="540"/>
    </w:pPr>
    <w:rPr>
      <w:lang w:val="nl-NL"/>
    </w:rPr>
  </w:style>
  <w:style w:type="paragraph" w:customStyle="1" w:styleId="Pustaka">
    <w:name w:val="Pustaka"/>
    <w:basedOn w:val="Header"/>
    <w:rsid w:val="00321A91"/>
    <w:pPr>
      <w:numPr>
        <w:numId w:val="1"/>
      </w:numPr>
      <w:tabs>
        <w:tab w:val="clear" w:pos="1080"/>
        <w:tab w:val="clear" w:pos="4153"/>
        <w:tab w:val="clear" w:pos="8306"/>
        <w:tab w:val="num" w:pos="540"/>
      </w:tabs>
      <w:ind w:left="539" w:hanging="539"/>
    </w:pPr>
  </w:style>
  <w:style w:type="paragraph" w:customStyle="1" w:styleId="Tabel">
    <w:name w:val="Tabel"/>
    <w:basedOn w:val="Normal"/>
    <w:rsid w:val="00321A91"/>
    <w:pPr>
      <w:jc w:val="center"/>
    </w:pPr>
  </w:style>
  <w:style w:type="paragraph" w:customStyle="1" w:styleId="Lampiran2">
    <w:name w:val="Lampiran 2"/>
    <w:basedOn w:val="Normal"/>
    <w:rsid w:val="00AA56A7"/>
    <w:pPr>
      <w:numPr>
        <w:ilvl w:val="1"/>
        <w:numId w:val="5"/>
      </w:numPr>
    </w:pPr>
  </w:style>
  <w:style w:type="paragraph" w:customStyle="1" w:styleId="Lampiran3">
    <w:name w:val="Lampiran 3"/>
    <w:basedOn w:val="Normal"/>
    <w:rsid w:val="00AA56A7"/>
    <w:pPr>
      <w:numPr>
        <w:ilvl w:val="2"/>
        <w:numId w:val="5"/>
      </w:numPr>
    </w:pPr>
  </w:style>
  <w:style w:type="paragraph" w:customStyle="1" w:styleId="Lampiran4">
    <w:name w:val="Lampiran 4"/>
    <w:basedOn w:val="Normal"/>
    <w:rsid w:val="00AA56A7"/>
    <w:pPr>
      <w:numPr>
        <w:ilvl w:val="3"/>
        <w:numId w:val="5"/>
      </w:numPr>
    </w:pPr>
  </w:style>
  <w:style w:type="paragraph" w:customStyle="1" w:styleId="Lampiran5">
    <w:name w:val="Lampiran 5"/>
    <w:basedOn w:val="Normal"/>
    <w:rsid w:val="00AA56A7"/>
    <w:pPr>
      <w:numPr>
        <w:ilvl w:val="4"/>
        <w:numId w:val="5"/>
      </w:numPr>
    </w:pPr>
  </w:style>
  <w:style w:type="paragraph" w:customStyle="1" w:styleId="Heading1Left0cm">
    <w:name w:val="Heading 1 + Left:  0 cm"/>
    <w:aliases w:val="First line:  0 cm"/>
    <w:basedOn w:val="Normal"/>
    <w:rsid w:val="00CB0F8C"/>
    <w:pPr>
      <w:jc w:val="center"/>
    </w:pPr>
    <w:rPr>
      <w:b/>
      <w:sz w:val="28"/>
      <w:szCs w:val="28"/>
      <w:lang w:val="de-DE"/>
    </w:rPr>
  </w:style>
  <w:style w:type="paragraph" w:customStyle="1" w:styleId="Gambar">
    <w:name w:val="Gambar"/>
    <w:basedOn w:val="Normal"/>
    <w:rsid w:val="007A7EC5"/>
    <w:pPr>
      <w:ind w:left="1440" w:hanging="1440"/>
    </w:pPr>
    <w:rPr>
      <w:lang w:val="es-ES"/>
    </w:rPr>
  </w:style>
  <w:style w:type="paragraph" w:customStyle="1" w:styleId="Publikasi">
    <w:name w:val="Publikasi"/>
    <w:basedOn w:val="Normal"/>
    <w:rsid w:val="00321A91"/>
    <w:pPr>
      <w:numPr>
        <w:ilvl w:val="2"/>
        <w:numId w:val="2"/>
      </w:numPr>
      <w:tabs>
        <w:tab w:val="clear" w:pos="2340"/>
        <w:tab w:val="num" w:pos="360"/>
      </w:tabs>
      <w:ind w:left="360"/>
    </w:pPr>
    <w:rPr>
      <w:lang w:val="de-DE"/>
    </w:rPr>
  </w:style>
  <w:style w:type="paragraph" w:customStyle="1" w:styleId="Seminar">
    <w:name w:val="Seminar"/>
    <w:basedOn w:val="Header"/>
    <w:rsid w:val="00321A91"/>
    <w:pPr>
      <w:numPr>
        <w:numId w:val="3"/>
      </w:numPr>
      <w:tabs>
        <w:tab w:val="clear" w:pos="720"/>
        <w:tab w:val="clear" w:pos="4153"/>
        <w:tab w:val="clear" w:pos="8306"/>
        <w:tab w:val="num" w:pos="360"/>
      </w:tabs>
      <w:ind w:left="360"/>
    </w:pPr>
    <w:rPr>
      <w:lang w:val="en-US"/>
    </w:rPr>
  </w:style>
  <w:style w:type="paragraph" w:styleId="TOC1">
    <w:name w:val="toc 1"/>
    <w:basedOn w:val="Normal"/>
    <w:next w:val="Normal"/>
    <w:uiPriority w:val="39"/>
    <w:rsid w:val="00E11EFC"/>
    <w:pPr>
      <w:tabs>
        <w:tab w:val="right" w:leader="dot" w:pos="7928"/>
      </w:tabs>
      <w:spacing w:before="240"/>
      <w:ind w:left="992" w:hanging="992"/>
    </w:pPr>
    <w:rPr>
      <w:b/>
      <w:caps/>
      <w:sz w:val="28"/>
    </w:rPr>
  </w:style>
  <w:style w:type="paragraph" w:styleId="TOC2">
    <w:name w:val="toc 2"/>
    <w:basedOn w:val="Normal"/>
    <w:next w:val="Normal"/>
    <w:autoRedefine/>
    <w:uiPriority w:val="39"/>
    <w:rsid w:val="00E11EFC"/>
    <w:pPr>
      <w:tabs>
        <w:tab w:val="left" w:pos="880"/>
        <w:tab w:val="right" w:leader="dot" w:pos="7928"/>
      </w:tabs>
      <w:spacing w:before="0"/>
      <w:ind w:left="238"/>
    </w:pPr>
  </w:style>
  <w:style w:type="character" w:styleId="Hyperlink">
    <w:name w:val="Hyperlink"/>
    <w:uiPriority w:val="99"/>
    <w:rsid w:val="000D79A1"/>
    <w:rPr>
      <w:color w:val="0000FF"/>
      <w:u w:val="single"/>
    </w:rPr>
  </w:style>
  <w:style w:type="paragraph" w:styleId="TableofFigures">
    <w:name w:val="table of figures"/>
    <w:basedOn w:val="Normal"/>
    <w:next w:val="Normal"/>
    <w:uiPriority w:val="99"/>
    <w:rsid w:val="00E11EFC"/>
    <w:pPr>
      <w:spacing w:before="0" w:line="240" w:lineRule="auto"/>
      <w:ind w:left="1701" w:hanging="1701"/>
    </w:pPr>
  </w:style>
  <w:style w:type="paragraph" w:customStyle="1" w:styleId="Lampiran1">
    <w:name w:val="Lampiran 1"/>
    <w:basedOn w:val="Normal"/>
    <w:rsid w:val="00934F70"/>
    <w:pPr>
      <w:numPr>
        <w:numId w:val="5"/>
      </w:numPr>
    </w:pPr>
  </w:style>
  <w:style w:type="paragraph" w:customStyle="1" w:styleId="StyleHeading1Justified">
    <w:name w:val="Style Heading 1 + Justified"/>
    <w:basedOn w:val="Heading1"/>
    <w:rsid w:val="00D618D8"/>
    <w:rPr>
      <w:szCs w:val="20"/>
    </w:rPr>
  </w:style>
  <w:style w:type="paragraph" w:styleId="BalloonText">
    <w:name w:val="Balloon Text"/>
    <w:basedOn w:val="Normal"/>
    <w:link w:val="BalloonTextChar"/>
    <w:rsid w:val="00602D3F"/>
    <w:rPr>
      <w:rFonts w:ascii="Tahoma" w:hAnsi="Tahoma" w:cs="Tahoma"/>
      <w:sz w:val="16"/>
      <w:szCs w:val="16"/>
    </w:rPr>
  </w:style>
  <w:style w:type="character" w:customStyle="1" w:styleId="BalloonTextChar">
    <w:name w:val="Balloon Text Char"/>
    <w:link w:val="BalloonText"/>
    <w:rsid w:val="00602D3F"/>
    <w:rPr>
      <w:rFonts w:ascii="Tahoma" w:hAnsi="Tahoma" w:cs="Tahoma"/>
      <w:sz w:val="16"/>
      <w:szCs w:val="16"/>
      <w:lang w:val="en-GB"/>
    </w:rPr>
  </w:style>
  <w:style w:type="paragraph" w:styleId="TOC3">
    <w:name w:val="toc 3"/>
    <w:basedOn w:val="Normal"/>
    <w:next w:val="Normal"/>
    <w:autoRedefine/>
    <w:uiPriority w:val="39"/>
    <w:rsid w:val="000409F0"/>
    <w:pPr>
      <w:ind w:left="480"/>
    </w:pPr>
  </w:style>
  <w:style w:type="table" w:styleId="TableGrid">
    <w:name w:val="Table Grid"/>
    <w:basedOn w:val="TableNormal"/>
    <w:rsid w:val="00C9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4F31CB"/>
    <w:pPr>
      <w:spacing w:before="240" w:after="360"/>
      <w:jc w:val="center"/>
      <w:outlineLvl w:val="1"/>
    </w:pPr>
    <w:rPr>
      <w:b/>
      <w:caps/>
      <w:sz w:val="28"/>
    </w:rPr>
  </w:style>
  <w:style w:type="character" w:customStyle="1" w:styleId="SubtitleChar">
    <w:name w:val="Subtitle Char"/>
    <w:link w:val="Subtitle"/>
    <w:rsid w:val="004F31CB"/>
    <w:rPr>
      <w:rFonts w:eastAsia="Times New Roman" w:cs="Times New Roman"/>
      <w:b/>
      <w:caps/>
      <w:sz w:val="28"/>
      <w:szCs w:val="24"/>
      <w:lang w:val="en-GB"/>
    </w:rPr>
  </w:style>
  <w:style w:type="paragraph" w:styleId="TOCHeading">
    <w:name w:val="TOC Heading"/>
    <w:basedOn w:val="Heading1"/>
    <w:next w:val="Normal"/>
    <w:uiPriority w:val="39"/>
    <w:unhideWhenUsed/>
    <w:qFormat/>
    <w:rsid w:val="004F31CB"/>
    <w:pPr>
      <w:keepLines/>
      <w:numPr>
        <w:numId w:val="0"/>
      </w:numPr>
      <w:spacing w:before="240" w:after="0" w:line="259" w:lineRule="auto"/>
      <w:jc w:val="left"/>
      <w:outlineLvl w:val="9"/>
    </w:pPr>
    <w:rPr>
      <w:rFonts w:ascii="Calibri Light" w:hAnsi="Calibri Light"/>
      <w:b w:val="0"/>
      <w:bCs w:val="0"/>
      <w:color w:val="2E74B5"/>
      <w:sz w:val="32"/>
      <w:szCs w:val="32"/>
      <w:lang w:val="en-US"/>
    </w:rPr>
  </w:style>
  <w:style w:type="character" w:styleId="PlaceholderText">
    <w:name w:val="Placeholder Text"/>
    <w:uiPriority w:val="99"/>
    <w:semiHidden/>
    <w:rsid w:val="00E6478A"/>
    <w:rPr>
      <w:color w:val="808080"/>
    </w:rPr>
  </w:style>
  <w:style w:type="paragraph" w:styleId="Caption">
    <w:name w:val="caption"/>
    <w:basedOn w:val="Normal"/>
    <w:next w:val="Normal"/>
    <w:unhideWhenUsed/>
    <w:qFormat/>
    <w:rsid w:val="00E11EFC"/>
    <w:pPr>
      <w:jc w:val="center"/>
    </w:pPr>
    <w:rPr>
      <w:bCs/>
      <w:szCs w:val="20"/>
    </w:rPr>
  </w:style>
  <w:style w:type="paragraph" w:customStyle="1" w:styleId="Default">
    <w:name w:val="Default"/>
    <w:rsid w:val="00DA552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DA5529"/>
    <w:pPr>
      <w:spacing w:before="0" w:after="160" w:line="259" w:lineRule="auto"/>
      <w:ind w:left="720"/>
      <w:contextualSpacing/>
      <w:jc w:val="left"/>
    </w:pPr>
    <w:rPr>
      <w:rFonts w:ascii="Calibri" w:eastAsia="Calibri" w:hAnsi="Calibri"/>
      <w:sz w:val="22"/>
      <w:szCs w:val="22"/>
      <w:lang w:val="en-US"/>
    </w:rPr>
  </w:style>
  <w:style w:type="character" w:customStyle="1" w:styleId="Heading2Char">
    <w:name w:val="Heading 2 Char"/>
    <w:link w:val="Heading2"/>
    <w:rsid w:val="0040126D"/>
    <w:rPr>
      <w:b/>
      <w:bCs/>
      <w:sz w:val="28"/>
      <w:szCs w:val="24"/>
      <w:lang w:val="en-GB"/>
    </w:rPr>
  </w:style>
  <w:style w:type="character" w:customStyle="1" w:styleId="BodyTextChar">
    <w:name w:val="Body Text Char"/>
    <w:link w:val="BodyText"/>
    <w:rsid w:val="0083426D"/>
    <w:rPr>
      <w:sz w:val="24"/>
      <w:szCs w:val="24"/>
      <w:lang w:val="en-GB"/>
    </w:rPr>
  </w:style>
  <w:style w:type="character" w:customStyle="1" w:styleId="tlid-translation">
    <w:name w:val="tlid-translation"/>
    <w:rsid w:val="00A00D99"/>
  </w:style>
  <w:style w:type="paragraph" w:styleId="NormalWeb">
    <w:name w:val="Normal (Web)"/>
    <w:basedOn w:val="Normal"/>
    <w:uiPriority w:val="99"/>
    <w:unhideWhenUsed/>
    <w:rsid w:val="004A3BA0"/>
    <w:pPr>
      <w:spacing w:before="100" w:beforeAutospacing="1" w:after="100" w:afterAutospacing="1" w:line="240" w:lineRule="auto"/>
      <w:jc w:val="left"/>
    </w:pPr>
    <w:rPr>
      <w:lang w:val="en-US"/>
    </w:rPr>
  </w:style>
  <w:style w:type="character" w:customStyle="1" w:styleId="st">
    <w:name w:val="st"/>
    <w:rsid w:val="00C167E6"/>
  </w:style>
  <w:style w:type="character" w:styleId="Emphasis">
    <w:name w:val="Emphasis"/>
    <w:uiPriority w:val="20"/>
    <w:qFormat/>
    <w:rsid w:val="00C167E6"/>
    <w:rPr>
      <w:i/>
      <w:iCs/>
    </w:rPr>
  </w:style>
  <w:style w:type="character" w:customStyle="1" w:styleId="FooterChar">
    <w:name w:val="Footer Char"/>
    <w:basedOn w:val="DefaultParagraphFont"/>
    <w:link w:val="Footer"/>
    <w:uiPriority w:val="99"/>
    <w:rsid w:val="00346DA5"/>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5E4B"/>
    <w:pPr>
      <w:spacing w:before="120" w:line="360" w:lineRule="auto"/>
      <w:jc w:val="both"/>
    </w:pPr>
    <w:rPr>
      <w:sz w:val="24"/>
      <w:szCs w:val="24"/>
      <w:lang w:val="en-GB"/>
    </w:rPr>
  </w:style>
  <w:style w:type="paragraph" w:styleId="Heading1">
    <w:name w:val="heading 1"/>
    <w:basedOn w:val="Normal"/>
    <w:next w:val="Normal"/>
    <w:autoRedefine/>
    <w:qFormat/>
    <w:rsid w:val="006F2C41"/>
    <w:pPr>
      <w:keepNext/>
      <w:numPr>
        <w:numId w:val="4"/>
      </w:numPr>
      <w:spacing w:before="1440" w:after="600"/>
      <w:ind w:left="0" w:firstLine="0"/>
      <w:outlineLvl w:val="0"/>
    </w:pPr>
    <w:rPr>
      <w:rFonts w:ascii="Century Gothic" w:hAnsi="Century Gothic"/>
      <w:b/>
      <w:bCs/>
      <w:sz w:val="48"/>
      <w:szCs w:val="36"/>
      <w:lang w:val="de-DE"/>
    </w:rPr>
  </w:style>
  <w:style w:type="paragraph" w:styleId="Heading2">
    <w:name w:val="heading 2"/>
    <w:basedOn w:val="Normal"/>
    <w:next w:val="Normal"/>
    <w:link w:val="Heading2Char"/>
    <w:qFormat/>
    <w:rsid w:val="0083617E"/>
    <w:pPr>
      <w:keepNext/>
      <w:numPr>
        <w:ilvl w:val="1"/>
        <w:numId w:val="4"/>
      </w:numPr>
      <w:tabs>
        <w:tab w:val="clear" w:pos="720"/>
        <w:tab w:val="num" w:pos="578"/>
      </w:tabs>
      <w:ind w:left="578"/>
      <w:outlineLvl w:val="1"/>
    </w:pPr>
    <w:rPr>
      <w:b/>
      <w:bCs/>
      <w:sz w:val="28"/>
    </w:rPr>
  </w:style>
  <w:style w:type="paragraph" w:styleId="Heading3">
    <w:name w:val="heading 3"/>
    <w:basedOn w:val="Normal"/>
    <w:next w:val="Normal"/>
    <w:qFormat/>
    <w:rsid w:val="00D70A0B"/>
    <w:pPr>
      <w:keepNext/>
      <w:jc w:val="center"/>
      <w:outlineLvl w:val="2"/>
    </w:pPr>
    <w:rPr>
      <w:b/>
      <w:bCs/>
    </w:rPr>
  </w:style>
  <w:style w:type="paragraph" w:styleId="Heading4">
    <w:name w:val="heading 4"/>
    <w:basedOn w:val="Normal"/>
    <w:next w:val="Normal"/>
    <w:qFormat/>
    <w:rsid w:val="00D70A0B"/>
    <w:pPr>
      <w:keepNext/>
      <w:numPr>
        <w:ilvl w:val="3"/>
        <w:numId w:val="4"/>
      </w:numPr>
      <w:jc w:val="center"/>
      <w:outlineLvl w:val="3"/>
    </w:pPr>
    <w:rPr>
      <w:sz w:val="28"/>
    </w:rPr>
  </w:style>
  <w:style w:type="paragraph" w:styleId="Heading5">
    <w:name w:val="heading 5"/>
    <w:basedOn w:val="Normal"/>
    <w:next w:val="Normal"/>
    <w:qFormat/>
    <w:rsid w:val="00D70A0B"/>
    <w:pPr>
      <w:keepNext/>
      <w:numPr>
        <w:ilvl w:val="4"/>
        <w:numId w:val="4"/>
      </w:numPr>
      <w:jc w:val="center"/>
      <w:outlineLvl w:val="4"/>
    </w:pPr>
    <w:rPr>
      <w:b/>
      <w:bCs/>
      <w:sz w:val="28"/>
    </w:rPr>
  </w:style>
  <w:style w:type="paragraph" w:styleId="Heading6">
    <w:name w:val="heading 6"/>
    <w:basedOn w:val="Normal"/>
    <w:next w:val="Normal"/>
    <w:qFormat/>
    <w:rsid w:val="00D70A0B"/>
    <w:pPr>
      <w:numPr>
        <w:ilvl w:val="5"/>
        <w:numId w:val="4"/>
      </w:numPr>
      <w:spacing w:before="240" w:after="60"/>
      <w:outlineLvl w:val="5"/>
    </w:pPr>
    <w:rPr>
      <w:b/>
      <w:bCs/>
      <w:sz w:val="22"/>
      <w:szCs w:val="22"/>
    </w:rPr>
  </w:style>
  <w:style w:type="paragraph" w:styleId="Heading7">
    <w:name w:val="heading 7"/>
    <w:basedOn w:val="Normal"/>
    <w:next w:val="Normal"/>
    <w:qFormat/>
    <w:rsid w:val="00D70A0B"/>
    <w:pPr>
      <w:numPr>
        <w:ilvl w:val="6"/>
        <w:numId w:val="4"/>
      </w:numPr>
      <w:spacing w:before="240" w:after="60"/>
      <w:outlineLvl w:val="6"/>
    </w:pPr>
  </w:style>
  <w:style w:type="paragraph" w:styleId="Heading8">
    <w:name w:val="heading 8"/>
    <w:basedOn w:val="Normal"/>
    <w:next w:val="Normal"/>
    <w:qFormat/>
    <w:rsid w:val="00D70A0B"/>
    <w:pPr>
      <w:numPr>
        <w:ilvl w:val="7"/>
        <w:numId w:val="4"/>
      </w:numPr>
      <w:spacing w:before="240" w:after="60"/>
      <w:outlineLvl w:val="7"/>
    </w:pPr>
    <w:rPr>
      <w:i/>
      <w:iCs/>
    </w:rPr>
  </w:style>
  <w:style w:type="paragraph" w:styleId="Heading9">
    <w:name w:val="heading 9"/>
    <w:basedOn w:val="Normal"/>
    <w:next w:val="Normal"/>
    <w:qFormat/>
    <w:rsid w:val="00D70A0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0B"/>
    <w:pPr>
      <w:tabs>
        <w:tab w:val="center" w:pos="4153"/>
        <w:tab w:val="right" w:pos="8306"/>
      </w:tabs>
    </w:pPr>
  </w:style>
  <w:style w:type="paragraph" w:styleId="BodyText">
    <w:name w:val="Body Text"/>
    <w:basedOn w:val="Normal"/>
    <w:link w:val="BodyTextChar"/>
    <w:rsid w:val="00D70A0B"/>
  </w:style>
  <w:style w:type="paragraph" w:customStyle="1" w:styleId="Lampiran">
    <w:name w:val="Lampiran"/>
    <w:basedOn w:val="Normal"/>
    <w:rsid w:val="00DE53D9"/>
    <w:pPr>
      <w:tabs>
        <w:tab w:val="num" w:pos="1077"/>
      </w:tabs>
    </w:pPr>
  </w:style>
  <w:style w:type="paragraph" w:styleId="Footer">
    <w:name w:val="footer"/>
    <w:basedOn w:val="Normal"/>
    <w:link w:val="FooterChar"/>
    <w:uiPriority w:val="99"/>
    <w:rsid w:val="00D70A0B"/>
    <w:pPr>
      <w:tabs>
        <w:tab w:val="center" w:pos="4320"/>
        <w:tab w:val="right" w:pos="8640"/>
      </w:tabs>
    </w:pPr>
  </w:style>
  <w:style w:type="character" w:styleId="PageNumber">
    <w:name w:val="page number"/>
    <w:basedOn w:val="DefaultParagraphFont"/>
    <w:rsid w:val="00D70A0B"/>
  </w:style>
  <w:style w:type="paragraph" w:customStyle="1" w:styleId="Judul">
    <w:name w:val="Judul"/>
    <w:basedOn w:val="Normal"/>
    <w:link w:val="JudulChar"/>
    <w:rsid w:val="00D70A0B"/>
    <w:pPr>
      <w:jc w:val="center"/>
    </w:pPr>
    <w:rPr>
      <w:b/>
      <w:sz w:val="28"/>
      <w:szCs w:val="28"/>
    </w:rPr>
  </w:style>
  <w:style w:type="paragraph" w:styleId="Title">
    <w:name w:val="Title"/>
    <w:basedOn w:val="Normal"/>
    <w:qFormat/>
    <w:rsid w:val="001954CE"/>
    <w:pPr>
      <w:spacing w:before="240" w:after="360"/>
      <w:jc w:val="center"/>
    </w:pPr>
    <w:rPr>
      <w:b/>
      <w:bCs/>
      <w:sz w:val="28"/>
    </w:rPr>
  </w:style>
  <w:style w:type="paragraph" w:customStyle="1" w:styleId="Abstrak">
    <w:name w:val="Abstrak"/>
    <w:basedOn w:val="Title"/>
    <w:rsid w:val="00F05354"/>
    <w:pPr>
      <w:spacing w:line="240" w:lineRule="auto"/>
      <w:jc w:val="both"/>
    </w:pPr>
    <w:rPr>
      <w:b w:val="0"/>
      <w:bCs w:val="0"/>
    </w:rPr>
  </w:style>
  <w:style w:type="character" w:customStyle="1" w:styleId="JudulChar">
    <w:name w:val="Judul Char"/>
    <w:link w:val="Judul"/>
    <w:rsid w:val="00745CFF"/>
    <w:rPr>
      <w:b/>
      <w:sz w:val="28"/>
      <w:szCs w:val="28"/>
      <w:lang w:val="en-GB" w:eastAsia="en-US" w:bidi="ar-SA"/>
    </w:rPr>
  </w:style>
  <w:style w:type="paragraph" w:styleId="BodyTextIndent">
    <w:name w:val="Body Text Indent"/>
    <w:basedOn w:val="Normal"/>
    <w:rsid w:val="00203C89"/>
    <w:pPr>
      <w:spacing w:after="120"/>
      <w:ind w:left="360"/>
    </w:pPr>
  </w:style>
  <w:style w:type="paragraph" w:styleId="FootnoteText">
    <w:name w:val="footnote text"/>
    <w:basedOn w:val="Normal"/>
    <w:semiHidden/>
    <w:rsid w:val="00FC7627"/>
    <w:rPr>
      <w:sz w:val="20"/>
      <w:szCs w:val="20"/>
    </w:rPr>
  </w:style>
  <w:style w:type="character" w:styleId="FootnoteReference">
    <w:name w:val="footnote reference"/>
    <w:semiHidden/>
    <w:rsid w:val="00FC7627"/>
    <w:rPr>
      <w:vertAlign w:val="superscript"/>
    </w:rPr>
  </w:style>
  <w:style w:type="paragraph" w:customStyle="1" w:styleId="Outline">
    <w:name w:val="Outline"/>
    <w:basedOn w:val="Normal"/>
    <w:rsid w:val="00FC7627"/>
    <w:pPr>
      <w:numPr>
        <w:ilvl w:val="1"/>
        <w:numId w:val="6"/>
      </w:numPr>
      <w:tabs>
        <w:tab w:val="clear" w:pos="1800"/>
        <w:tab w:val="left" w:pos="900"/>
      </w:tabs>
      <w:ind w:left="900" w:hanging="540"/>
    </w:pPr>
    <w:rPr>
      <w:lang w:val="nl-NL"/>
    </w:rPr>
  </w:style>
  <w:style w:type="paragraph" w:customStyle="1" w:styleId="Pustaka">
    <w:name w:val="Pustaka"/>
    <w:basedOn w:val="Header"/>
    <w:rsid w:val="00321A91"/>
    <w:pPr>
      <w:numPr>
        <w:numId w:val="1"/>
      </w:numPr>
      <w:tabs>
        <w:tab w:val="clear" w:pos="1080"/>
        <w:tab w:val="clear" w:pos="4153"/>
        <w:tab w:val="clear" w:pos="8306"/>
        <w:tab w:val="num" w:pos="540"/>
      </w:tabs>
      <w:ind w:left="539" w:hanging="539"/>
    </w:pPr>
  </w:style>
  <w:style w:type="paragraph" w:customStyle="1" w:styleId="Tabel">
    <w:name w:val="Tabel"/>
    <w:basedOn w:val="Normal"/>
    <w:rsid w:val="00321A91"/>
    <w:pPr>
      <w:jc w:val="center"/>
    </w:pPr>
  </w:style>
  <w:style w:type="paragraph" w:customStyle="1" w:styleId="Lampiran2">
    <w:name w:val="Lampiran 2"/>
    <w:basedOn w:val="Normal"/>
    <w:rsid w:val="00AA56A7"/>
    <w:pPr>
      <w:numPr>
        <w:ilvl w:val="1"/>
        <w:numId w:val="5"/>
      </w:numPr>
    </w:pPr>
  </w:style>
  <w:style w:type="paragraph" w:customStyle="1" w:styleId="Lampiran3">
    <w:name w:val="Lampiran 3"/>
    <w:basedOn w:val="Normal"/>
    <w:rsid w:val="00AA56A7"/>
    <w:pPr>
      <w:numPr>
        <w:ilvl w:val="2"/>
        <w:numId w:val="5"/>
      </w:numPr>
    </w:pPr>
  </w:style>
  <w:style w:type="paragraph" w:customStyle="1" w:styleId="Lampiran4">
    <w:name w:val="Lampiran 4"/>
    <w:basedOn w:val="Normal"/>
    <w:rsid w:val="00AA56A7"/>
    <w:pPr>
      <w:numPr>
        <w:ilvl w:val="3"/>
        <w:numId w:val="5"/>
      </w:numPr>
    </w:pPr>
  </w:style>
  <w:style w:type="paragraph" w:customStyle="1" w:styleId="Lampiran5">
    <w:name w:val="Lampiran 5"/>
    <w:basedOn w:val="Normal"/>
    <w:rsid w:val="00AA56A7"/>
    <w:pPr>
      <w:numPr>
        <w:ilvl w:val="4"/>
        <w:numId w:val="5"/>
      </w:numPr>
    </w:pPr>
  </w:style>
  <w:style w:type="paragraph" w:customStyle="1" w:styleId="Heading1Left0cm">
    <w:name w:val="Heading 1 + Left:  0 cm"/>
    <w:aliases w:val="First line:  0 cm"/>
    <w:basedOn w:val="Normal"/>
    <w:rsid w:val="00CB0F8C"/>
    <w:pPr>
      <w:jc w:val="center"/>
    </w:pPr>
    <w:rPr>
      <w:b/>
      <w:sz w:val="28"/>
      <w:szCs w:val="28"/>
      <w:lang w:val="de-DE"/>
    </w:rPr>
  </w:style>
  <w:style w:type="paragraph" w:customStyle="1" w:styleId="Gambar">
    <w:name w:val="Gambar"/>
    <w:basedOn w:val="Normal"/>
    <w:rsid w:val="007A7EC5"/>
    <w:pPr>
      <w:ind w:left="1440" w:hanging="1440"/>
    </w:pPr>
    <w:rPr>
      <w:lang w:val="es-ES"/>
    </w:rPr>
  </w:style>
  <w:style w:type="paragraph" w:customStyle="1" w:styleId="Publikasi">
    <w:name w:val="Publikasi"/>
    <w:basedOn w:val="Normal"/>
    <w:rsid w:val="00321A91"/>
    <w:pPr>
      <w:numPr>
        <w:ilvl w:val="2"/>
        <w:numId w:val="2"/>
      </w:numPr>
      <w:tabs>
        <w:tab w:val="clear" w:pos="2340"/>
        <w:tab w:val="num" w:pos="360"/>
      </w:tabs>
      <w:ind w:left="360"/>
    </w:pPr>
    <w:rPr>
      <w:lang w:val="de-DE"/>
    </w:rPr>
  </w:style>
  <w:style w:type="paragraph" w:customStyle="1" w:styleId="Seminar">
    <w:name w:val="Seminar"/>
    <w:basedOn w:val="Header"/>
    <w:rsid w:val="00321A91"/>
    <w:pPr>
      <w:numPr>
        <w:numId w:val="3"/>
      </w:numPr>
      <w:tabs>
        <w:tab w:val="clear" w:pos="720"/>
        <w:tab w:val="clear" w:pos="4153"/>
        <w:tab w:val="clear" w:pos="8306"/>
        <w:tab w:val="num" w:pos="360"/>
      </w:tabs>
      <w:ind w:left="360"/>
    </w:pPr>
    <w:rPr>
      <w:lang w:val="en-US"/>
    </w:rPr>
  </w:style>
  <w:style w:type="paragraph" w:styleId="TOC1">
    <w:name w:val="toc 1"/>
    <w:basedOn w:val="Normal"/>
    <w:next w:val="Normal"/>
    <w:uiPriority w:val="39"/>
    <w:rsid w:val="00E11EFC"/>
    <w:pPr>
      <w:tabs>
        <w:tab w:val="right" w:leader="dot" w:pos="7928"/>
      </w:tabs>
      <w:spacing w:before="240"/>
      <w:ind w:left="992" w:hanging="992"/>
    </w:pPr>
    <w:rPr>
      <w:b/>
      <w:caps/>
      <w:sz w:val="28"/>
    </w:rPr>
  </w:style>
  <w:style w:type="paragraph" w:styleId="TOC2">
    <w:name w:val="toc 2"/>
    <w:basedOn w:val="Normal"/>
    <w:next w:val="Normal"/>
    <w:autoRedefine/>
    <w:uiPriority w:val="39"/>
    <w:rsid w:val="00E11EFC"/>
    <w:pPr>
      <w:tabs>
        <w:tab w:val="left" w:pos="880"/>
        <w:tab w:val="right" w:leader="dot" w:pos="7928"/>
      </w:tabs>
      <w:spacing w:before="0"/>
      <w:ind w:left="238"/>
    </w:pPr>
  </w:style>
  <w:style w:type="character" w:styleId="Hyperlink">
    <w:name w:val="Hyperlink"/>
    <w:uiPriority w:val="99"/>
    <w:rsid w:val="000D79A1"/>
    <w:rPr>
      <w:color w:val="0000FF"/>
      <w:u w:val="single"/>
    </w:rPr>
  </w:style>
  <w:style w:type="paragraph" w:styleId="TableofFigures">
    <w:name w:val="table of figures"/>
    <w:basedOn w:val="Normal"/>
    <w:next w:val="Normal"/>
    <w:uiPriority w:val="99"/>
    <w:rsid w:val="00E11EFC"/>
    <w:pPr>
      <w:spacing w:before="0" w:line="240" w:lineRule="auto"/>
      <w:ind w:left="1701" w:hanging="1701"/>
    </w:pPr>
  </w:style>
  <w:style w:type="paragraph" w:customStyle="1" w:styleId="Lampiran1">
    <w:name w:val="Lampiran 1"/>
    <w:basedOn w:val="Normal"/>
    <w:rsid w:val="00934F70"/>
    <w:pPr>
      <w:numPr>
        <w:numId w:val="5"/>
      </w:numPr>
    </w:pPr>
  </w:style>
  <w:style w:type="paragraph" w:customStyle="1" w:styleId="StyleHeading1Justified">
    <w:name w:val="Style Heading 1 + Justified"/>
    <w:basedOn w:val="Heading1"/>
    <w:rsid w:val="00D618D8"/>
    <w:rPr>
      <w:szCs w:val="20"/>
    </w:rPr>
  </w:style>
  <w:style w:type="paragraph" w:styleId="BalloonText">
    <w:name w:val="Balloon Text"/>
    <w:basedOn w:val="Normal"/>
    <w:link w:val="BalloonTextChar"/>
    <w:rsid w:val="00602D3F"/>
    <w:rPr>
      <w:rFonts w:ascii="Tahoma" w:hAnsi="Tahoma" w:cs="Tahoma"/>
      <w:sz w:val="16"/>
      <w:szCs w:val="16"/>
    </w:rPr>
  </w:style>
  <w:style w:type="character" w:customStyle="1" w:styleId="BalloonTextChar">
    <w:name w:val="Balloon Text Char"/>
    <w:link w:val="BalloonText"/>
    <w:rsid w:val="00602D3F"/>
    <w:rPr>
      <w:rFonts w:ascii="Tahoma" w:hAnsi="Tahoma" w:cs="Tahoma"/>
      <w:sz w:val="16"/>
      <w:szCs w:val="16"/>
      <w:lang w:val="en-GB"/>
    </w:rPr>
  </w:style>
  <w:style w:type="paragraph" w:styleId="TOC3">
    <w:name w:val="toc 3"/>
    <w:basedOn w:val="Normal"/>
    <w:next w:val="Normal"/>
    <w:autoRedefine/>
    <w:uiPriority w:val="39"/>
    <w:rsid w:val="000409F0"/>
    <w:pPr>
      <w:ind w:left="480"/>
    </w:pPr>
  </w:style>
  <w:style w:type="table" w:styleId="TableGrid">
    <w:name w:val="Table Grid"/>
    <w:basedOn w:val="TableNormal"/>
    <w:rsid w:val="00C91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4F31CB"/>
    <w:pPr>
      <w:spacing w:before="240" w:after="360"/>
      <w:jc w:val="center"/>
      <w:outlineLvl w:val="1"/>
    </w:pPr>
    <w:rPr>
      <w:b/>
      <w:caps/>
      <w:sz w:val="28"/>
    </w:rPr>
  </w:style>
  <w:style w:type="character" w:customStyle="1" w:styleId="SubtitleChar">
    <w:name w:val="Subtitle Char"/>
    <w:link w:val="Subtitle"/>
    <w:rsid w:val="004F31CB"/>
    <w:rPr>
      <w:rFonts w:eastAsia="Times New Roman" w:cs="Times New Roman"/>
      <w:b/>
      <w:caps/>
      <w:sz w:val="28"/>
      <w:szCs w:val="24"/>
      <w:lang w:val="en-GB"/>
    </w:rPr>
  </w:style>
  <w:style w:type="paragraph" w:styleId="TOCHeading">
    <w:name w:val="TOC Heading"/>
    <w:basedOn w:val="Heading1"/>
    <w:next w:val="Normal"/>
    <w:uiPriority w:val="39"/>
    <w:unhideWhenUsed/>
    <w:qFormat/>
    <w:rsid w:val="004F31CB"/>
    <w:pPr>
      <w:keepLines/>
      <w:numPr>
        <w:numId w:val="0"/>
      </w:numPr>
      <w:spacing w:before="240" w:after="0" w:line="259" w:lineRule="auto"/>
      <w:jc w:val="left"/>
      <w:outlineLvl w:val="9"/>
    </w:pPr>
    <w:rPr>
      <w:rFonts w:ascii="Calibri Light" w:hAnsi="Calibri Light"/>
      <w:b w:val="0"/>
      <w:bCs w:val="0"/>
      <w:color w:val="2E74B5"/>
      <w:sz w:val="32"/>
      <w:szCs w:val="32"/>
      <w:lang w:val="en-US"/>
    </w:rPr>
  </w:style>
  <w:style w:type="character" w:styleId="PlaceholderText">
    <w:name w:val="Placeholder Text"/>
    <w:uiPriority w:val="99"/>
    <w:semiHidden/>
    <w:rsid w:val="00E6478A"/>
    <w:rPr>
      <w:color w:val="808080"/>
    </w:rPr>
  </w:style>
  <w:style w:type="paragraph" w:styleId="Caption">
    <w:name w:val="caption"/>
    <w:basedOn w:val="Normal"/>
    <w:next w:val="Normal"/>
    <w:unhideWhenUsed/>
    <w:qFormat/>
    <w:rsid w:val="00E11EFC"/>
    <w:pPr>
      <w:jc w:val="center"/>
    </w:pPr>
    <w:rPr>
      <w:bCs/>
      <w:szCs w:val="20"/>
    </w:rPr>
  </w:style>
  <w:style w:type="paragraph" w:customStyle="1" w:styleId="Default">
    <w:name w:val="Default"/>
    <w:rsid w:val="00DA552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DA5529"/>
    <w:pPr>
      <w:spacing w:before="0" w:after="160" w:line="259" w:lineRule="auto"/>
      <w:ind w:left="720"/>
      <w:contextualSpacing/>
      <w:jc w:val="left"/>
    </w:pPr>
    <w:rPr>
      <w:rFonts w:ascii="Calibri" w:eastAsia="Calibri" w:hAnsi="Calibri"/>
      <w:sz w:val="22"/>
      <w:szCs w:val="22"/>
      <w:lang w:val="en-US"/>
    </w:rPr>
  </w:style>
  <w:style w:type="character" w:customStyle="1" w:styleId="Heading2Char">
    <w:name w:val="Heading 2 Char"/>
    <w:link w:val="Heading2"/>
    <w:rsid w:val="0040126D"/>
    <w:rPr>
      <w:b/>
      <w:bCs/>
      <w:sz w:val="28"/>
      <w:szCs w:val="24"/>
      <w:lang w:val="en-GB"/>
    </w:rPr>
  </w:style>
  <w:style w:type="character" w:customStyle="1" w:styleId="BodyTextChar">
    <w:name w:val="Body Text Char"/>
    <w:link w:val="BodyText"/>
    <w:rsid w:val="0083426D"/>
    <w:rPr>
      <w:sz w:val="24"/>
      <w:szCs w:val="24"/>
      <w:lang w:val="en-GB"/>
    </w:rPr>
  </w:style>
  <w:style w:type="character" w:customStyle="1" w:styleId="tlid-translation">
    <w:name w:val="tlid-translation"/>
    <w:rsid w:val="00A00D99"/>
  </w:style>
  <w:style w:type="paragraph" w:styleId="NormalWeb">
    <w:name w:val="Normal (Web)"/>
    <w:basedOn w:val="Normal"/>
    <w:uiPriority w:val="99"/>
    <w:unhideWhenUsed/>
    <w:rsid w:val="004A3BA0"/>
    <w:pPr>
      <w:spacing w:before="100" w:beforeAutospacing="1" w:after="100" w:afterAutospacing="1" w:line="240" w:lineRule="auto"/>
      <w:jc w:val="left"/>
    </w:pPr>
    <w:rPr>
      <w:lang w:val="en-US"/>
    </w:rPr>
  </w:style>
  <w:style w:type="character" w:customStyle="1" w:styleId="st">
    <w:name w:val="st"/>
    <w:rsid w:val="00C167E6"/>
  </w:style>
  <w:style w:type="character" w:styleId="Emphasis">
    <w:name w:val="Emphasis"/>
    <w:uiPriority w:val="20"/>
    <w:qFormat/>
    <w:rsid w:val="00C167E6"/>
    <w:rPr>
      <w:i/>
      <w:iCs/>
    </w:rPr>
  </w:style>
  <w:style w:type="character" w:customStyle="1" w:styleId="FooterChar">
    <w:name w:val="Footer Char"/>
    <w:basedOn w:val="DefaultParagraphFont"/>
    <w:link w:val="Footer"/>
    <w:uiPriority w:val="99"/>
    <w:rsid w:val="00346DA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5471">
      <w:bodyDiv w:val="1"/>
      <w:marLeft w:val="0"/>
      <w:marRight w:val="0"/>
      <w:marTop w:val="0"/>
      <w:marBottom w:val="0"/>
      <w:divBdr>
        <w:top w:val="none" w:sz="0" w:space="0" w:color="auto"/>
        <w:left w:val="none" w:sz="0" w:space="0" w:color="auto"/>
        <w:bottom w:val="none" w:sz="0" w:space="0" w:color="auto"/>
        <w:right w:val="none" w:sz="0" w:space="0" w:color="auto"/>
      </w:divBdr>
    </w:div>
    <w:div w:id="360715037">
      <w:bodyDiv w:val="1"/>
      <w:marLeft w:val="0"/>
      <w:marRight w:val="0"/>
      <w:marTop w:val="0"/>
      <w:marBottom w:val="0"/>
      <w:divBdr>
        <w:top w:val="none" w:sz="0" w:space="0" w:color="auto"/>
        <w:left w:val="none" w:sz="0" w:space="0" w:color="auto"/>
        <w:bottom w:val="none" w:sz="0" w:space="0" w:color="auto"/>
        <w:right w:val="none" w:sz="0" w:space="0" w:color="auto"/>
      </w:divBdr>
      <w:divsChild>
        <w:div w:id="438567733">
          <w:marLeft w:val="240"/>
          <w:marRight w:val="90"/>
          <w:marTop w:val="120"/>
          <w:marBottom w:val="75"/>
          <w:divBdr>
            <w:top w:val="none" w:sz="0" w:space="0" w:color="auto"/>
            <w:left w:val="none" w:sz="0" w:space="0" w:color="auto"/>
            <w:bottom w:val="none" w:sz="0" w:space="0" w:color="auto"/>
            <w:right w:val="none" w:sz="0" w:space="0" w:color="auto"/>
          </w:divBdr>
          <w:divsChild>
            <w:div w:id="97071467">
              <w:marLeft w:val="0"/>
              <w:marRight w:val="0"/>
              <w:marTop w:val="0"/>
              <w:marBottom w:val="0"/>
              <w:divBdr>
                <w:top w:val="none" w:sz="0" w:space="0" w:color="auto"/>
                <w:left w:val="none" w:sz="0" w:space="0" w:color="auto"/>
                <w:bottom w:val="none" w:sz="0" w:space="0" w:color="auto"/>
                <w:right w:val="none" w:sz="0" w:space="0" w:color="auto"/>
              </w:divBdr>
            </w:div>
            <w:div w:id="1878270611">
              <w:marLeft w:val="-240"/>
              <w:marRight w:val="0"/>
              <w:marTop w:val="120"/>
              <w:marBottom w:val="0"/>
              <w:divBdr>
                <w:top w:val="none" w:sz="0" w:space="0" w:color="auto"/>
                <w:left w:val="none" w:sz="0" w:space="0" w:color="auto"/>
                <w:bottom w:val="none" w:sz="0" w:space="0" w:color="auto"/>
                <w:right w:val="none" w:sz="0" w:space="0" w:color="auto"/>
              </w:divBdr>
            </w:div>
          </w:divsChild>
        </w:div>
      </w:divsChild>
    </w:div>
    <w:div w:id="426577417">
      <w:bodyDiv w:val="1"/>
      <w:marLeft w:val="0"/>
      <w:marRight w:val="0"/>
      <w:marTop w:val="0"/>
      <w:marBottom w:val="0"/>
      <w:divBdr>
        <w:top w:val="none" w:sz="0" w:space="0" w:color="auto"/>
        <w:left w:val="none" w:sz="0" w:space="0" w:color="auto"/>
        <w:bottom w:val="none" w:sz="0" w:space="0" w:color="auto"/>
        <w:right w:val="none" w:sz="0" w:space="0" w:color="auto"/>
      </w:divBdr>
      <w:divsChild>
        <w:div w:id="1249731034">
          <w:marLeft w:val="240"/>
          <w:marRight w:val="90"/>
          <w:marTop w:val="120"/>
          <w:marBottom w:val="75"/>
          <w:divBdr>
            <w:top w:val="none" w:sz="0" w:space="0" w:color="auto"/>
            <w:left w:val="none" w:sz="0" w:space="0" w:color="auto"/>
            <w:bottom w:val="none" w:sz="0" w:space="0" w:color="auto"/>
            <w:right w:val="none" w:sz="0" w:space="0" w:color="auto"/>
          </w:divBdr>
          <w:divsChild>
            <w:div w:id="18347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8128">
      <w:bodyDiv w:val="1"/>
      <w:marLeft w:val="0"/>
      <w:marRight w:val="0"/>
      <w:marTop w:val="0"/>
      <w:marBottom w:val="0"/>
      <w:divBdr>
        <w:top w:val="none" w:sz="0" w:space="0" w:color="auto"/>
        <w:left w:val="none" w:sz="0" w:space="0" w:color="auto"/>
        <w:bottom w:val="none" w:sz="0" w:space="0" w:color="auto"/>
        <w:right w:val="none" w:sz="0" w:space="0" w:color="auto"/>
      </w:divBdr>
    </w:div>
    <w:div w:id="699621890">
      <w:bodyDiv w:val="1"/>
      <w:marLeft w:val="0"/>
      <w:marRight w:val="0"/>
      <w:marTop w:val="0"/>
      <w:marBottom w:val="0"/>
      <w:divBdr>
        <w:top w:val="none" w:sz="0" w:space="0" w:color="auto"/>
        <w:left w:val="none" w:sz="0" w:space="0" w:color="auto"/>
        <w:bottom w:val="none" w:sz="0" w:space="0" w:color="auto"/>
        <w:right w:val="none" w:sz="0" w:space="0" w:color="auto"/>
      </w:divBdr>
      <w:divsChild>
        <w:div w:id="1661620866">
          <w:marLeft w:val="0"/>
          <w:marRight w:val="0"/>
          <w:marTop w:val="0"/>
          <w:marBottom w:val="0"/>
          <w:divBdr>
            <w:top w:val="none" w:sz="0" w:space="0" w:color="auto"/>
            <w:left w:val="none" w:sz="0" w:space="0" w:color="auto"/>
            <w:bottom w:val="none" w:sz="0" w:space="0" w:color="auto"/>
            <w:right w:val="none" w:sz="0" w:space="0" w:color="auto"/>
          </w:divBdr>
        </w:div>
      </w:divsChild>
    </w:div>
    <w:div w:id="801583596">
      <w:bodyDiv w:val="1"/>
      <w:marLeft w:val="0"/>
      <w:marRight w:val="0"/>
      <w:marTop w:val="0"/>
      <w:marBottom w:val="0"/>
      <w:divBdr>
        <w:top w:val="none" w:sz="0" w:space="0" w:color="auto"/>
        <w:left w:val="none" w:sz="0" w:space="0" w:color="auto"/>
        <w:bottom w:val="none" w:sz="0" w:space="0" w:color="auto"/>
        <w:right w:val="none" w:sz="0" w:space="0" w:color="auto"/>
      </w:divBdr>
    </w:div>
    <w:div w:id="1237786914">
      <w:bodyDiv w:val="1"/>
      <w:marLeft w:val="0"/>
      <w:marRight w:val="0"/>
      <w:marTop w:val="0"/>
      <w:marBottom w:val="0"/>
      <w:divBdr>
        <w:top w:val="none" w:sz="0" w:space="0" w:color="auto"/>
        <w:left w:val="none" w:sz="0" w:space="0" w:color="auto"/>
        <w:bottom w:val="none" w:sz="0" w:space="0" w:color="auto"/>
        <w:right w:val="none" w:sz="0" w:space="0" w:color="auto"/>
      </w:divBdr>
    </w:div>
    <w:div w:id="1344435516">
      <w:bodyDiv w:val="1"/>
      <w:marLeft w:val="0"/>
      <w:marRight w:val="0"/>
      <w:marTop w:val="0"/>
      <w:marBottom w:val="0"/>
      <w:divBdr>
        <w:top w:val="none" w:sz="0" w:space="0" w:color="auto"/>
        <w:left w:val="none" w:sz="0" w:space="0" w:color="auto"/>
        <w:bottom w:val="none" w:sz="0" w:space="0" w:color="auto"/>
        <w:right w:val="none" w:sz="0" w:space="0" w:color="auto"/>
      </w:divBdr>
      <w:divsChild>
        <w:div w:id="1599561533">
          <w:marLeft w:val="0"/>
          <w:marRight w:val="0"/>
          <w:marTop w:val="30"/>
          <w:marBottom w:val="0"/>
          <w:divBdr>
            <w:top w:val="none" w:sz="0" w:space="0" w:color="auto"/>
            <w:left w:val="none" w:sz="0" w:space="0" w:color="auto"/>
            <w:bottom w:val="none" w:sz="0" w:space="0" w:color="auto"/>
            <w:right w:val="none" w:sz="0" w:space="0" w:color="auto"/>
          </w:divBdr>
          <w:divsChild>
            <w:div w:id="1460613265">
              <w:marLeft w:val="0"/>
              <w:marRight w:val="0"/>
              <w:marTop w:val="0"/>
              <w:marBottom w:val="0"/>
              <w:divBdr>
                <w:top w:val="none" w:sz="0" w:space="0" w:color="auto"/>
                <w:left w:val="none" w:sz="0" w:space="0" w:color="auto"/>
                <w:bottom w:val="none" w:sz="0" w:space="0" w:color="auto"/>
                <w:right w:val="none" w:sz="0" w:space="0" w:color="auto"/>
              </w:divBdr>
            </w:div>
            <w:div w:id="810515861">
              <w:marLeft w:val="0"/>
              <w:marRight w:val="0"/>
              <w:marTop w:val="0"/>
              <w:marBottom w:val="0"/>
              <w:divBdr>
                <w:top w:val="none" w:sz="0" w:space="0" w:color="auto"/>
                <w:left w:val="none" w:sz="0" w:space="0" w:color="auto"/>
                <w:bottom w:val="none" w:sz="0" w:space="0" w:color="auto"/>
                <w:right w:val="none" w:sz="0" w:space="0" w:color="auto"/>
              </w:divBdr>
              <w:divsChild>
                <w:div w:id="99952108">
                  <w:marLeft w:val="240"/>
                  <w:marRight w:val="90"/>
                  <w:marTop w:val="120"/>
                  <w:marBottom w:val="75"/>
                  <w:divBdr>
                    <w:top w:val="none" w:sz="0" w:space="0" w:color="auto"/>
                    <w:left w:val="none" w:sz="0" w:space="0" w:color="auto"/>
                    <w:bottom w:val="none" w:sz="0" w:space="0" w:color="auto"/>
                    <w:right w:val="none" w:sz="0" w:space="0" w:color="auto"/>
                  </w:divBdr>
                  <w:divsChild>
                    <w:div w:id="1125849325">
                      <w:marLeft w:val="0"/>
                      <w:marRight w:val="0"/>
                      <w:marTop w:val="0"/>
                      <w:marBottom w:val="0"/>
                      <w:divBdr>
                        <w:top w:val="none" w:sz="0" w:space="0" w:color="auto"/>
                        <w:left w:val="none" w:sz="0" w:space="0" w:color="auto"/>
                        <w:bottom w:val="none" w:sz="0" w:space="0" w:color="auto"/>
                        <w:right w:val="none" w:sz="0" w:space="0" w:color="auto"/>
                      </w:divBdr>
                    </w:div>
                  </w:divsChild>
                </w:div>
                <w:div w:id="1165514412">
                  <w:marLeft w:val="240"/>
                  <w:marRight w:val="60"/>
                  <w:marTop w:val="120"/>
                  <w:marBottom w:val="0"/>
                  <w:divBdr>
                    <w:top w:val="none" w:sz="0" w:space="0" w:color="auto"/>
                    <w:left w:val="none" w:sz="0" w:space="0" w:color="auto"/>
                    <w:bottom w:val="none" w:sz="0" w:space="0" w:color="auto"/>
                    <w:right w:val="none" w:sz="0" w:space="0" w:color="auto"/>
                  </w:divBdr>
                  <w:divsChild>
                    <w:div w:id="13280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45179">
      <w:bodyDiv w:val="1"/>
      <w:marLeft w:val="0"/>
      <w:marRight w:val="0"/>
      <w:marTop w:val="0"/>
      <w:marBottom w:val="0"/>
      <w:divBdr>
        <w:top w:val="none" w:sz="0" w:space="0" w:color="auto"/>
        <w:left w:val="none" w:sz="0" w:space="0" w:color="auto"/>
        <w:bottom w:val="none" w:sz="0" w:space="0" w:color="auto"/>
        <w:right w:val="none" w:sz="0" w:space="0" w:color="auto"/>
      </w:divBdr>
    </w:div>
    <w:div w:id="1737051877">
      <w:bodyDiv w:val="1"/>
      <w:marLeft w:val="0"/>
      <w:marRight w:val="0"/>
      <w:marTop w:val="0"/>
      <w:marBottom w:val="0"/>
      <w:divBdr>
        <w:top w:val="none" w:sz="0" w:space="0" w:color="auto"/>
        <w:left w:val="none" w:sz="0" w:space="0" w:color="auto"/>
        <w:bottom w:val="none" w:sz="0" w:space="0" w:color="auto"/>
        <w:right w:val="none" w:sz="0" w:space="0" w:color="auto"/>
      </w:divBdr>
    </w:div>
    <w:div w:id="1811900907">
      <w:bodyDiv w:val="1"/>
      <w:marLeft w:val="0"/>
      <w:marRight w:val="0"/>
      <w:marTop w:val="0"/>
      <w:marBottom w:val="0"/>
      <w:divBdr>
        <w:top w:val="none" w:sz="0" w:space="0" w:color="auto"/>
        <w:left w:val="none" w:sz="0" w:space="0" w:color="auto"/>
        <w:bottom w:val="none" w:sz="0" w:space="0" w:color="auto"/>
        <w:right w:val="none" w:sz="0" w:space="0" w:color="auto"/>
      </w:divBdr>
    </w:div>
    <w:div w:id="20244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3EEB66C-754F-4D08-88FC-A51AF38C1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Proceedings</dc:creator>
  <cp:lastModifiedBy>user</cp:lastModifiedBy>
  <cp:revision>17</cp:revision>
  <cp:lastPrinted>2019-08-31T13:17:00Z</cp:lastPrinted>
  <dcterms:created xsi:type="dcterms:W3CDTF">2019-07-19T23:43:00Z</dcterms:created>
  <dcterms:modified xsi:type="dcterms:W3CDTF">2019-09-14T18:49:00Z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http://www.zotero.org/styles/geothermal-energy</vt:lpwstr>
  </property>
  <property fmtid="{D5CDD505-2E9C-101B-9397-08002B2CF9AE}" pid="9" name="Mendeley Recent Style Name 3_1">
    <vt:lpwstr>Geothermal Energy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http://www.zotero.org/styles/renewable-energy</vt:lpwstr>
  </property>
  <property fmtid="{D5CDD505-2E9C-101B-9397-08002B2CF9AE}" pid="21" name="Mendeley Recent Style Name 9_1">
    <vt:lpwstr>Renewable Energy</vt:lpwstr>
  </property>
  <property fmtid="{D5CDD505-2E9C-101B-9397-08002B2CF9AE}" pid="22" name="Mendeley Document_1">
    <vt:lpwstr>True</vt:lpwstr>
  </property>
  <property fmtid="{D5CDD505-2E9C-101B-9397-08002B2CF9AE}" pid="23" name="Mendeley Citation Style_1">
    <vt:lpwstr>http://www.zotero.org/styles/geothermal-energy</vt:lpwstr>
  </property>
  <property fmtid="{D5CDD505-2E9C-101B-9397-08002B2CF9AE}" pid="24" name="Mendeley Unique User Id_1">
    <vt:lpwstr>e7a24a17-1dc3-30a3-97f6-c5400eb79fa7</vt:lpwstr>
  </property>
</Properties>
</file>