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EE2" w:rsidRPr="00946EE2" w:rsidRDefault="00946EE2" w:rsidP="00946EE2">
      <w:pPr>
        <w:pStyle w:val="Heading3"/>
        <w:spacing w:line="480" w:lineRule="auto"/>
        <w:ind w:left="0" w:right="3"/>
        <w:rPr>
          <w:rFonts w:ascii="Century Gothic" w:hAnsi="Century Gothic" w:cs="Arial"/>
          <w:sz w:val="36"/>
          <w:szCs w:val="36"/>
        </w:rPr>
      </w:pPr>
      <w:r w:rsidRPr="00946EE2">
        <w:rPr>
          <w:rFonts w:ascii="Century Gothic" w:hAnsi="Century Gothic" w:cs="Arial"/>
          <w:sz w:val="36"/>
          <w:szCs w:val="36"/>
        </w:rPr>
        <w:t>BAB IV</w:t>
      </w:r>
    </w:p>
    <w:p w:rsidR="00946EE2" w:rsidRPr="00946EE2" w:rsidRDefault="00946EE2" w:rsidP="00946EE2">
      <w:pPr>
        <w:pStyle w:val="Heading3"/>
        <w:spacing w:line="480" w:lineRule="auto"/>
        <w:ind w:left="0" w:right="3"/>
        <w:rPr>
          <w:rFonts w:ascii="Century Gothic" w:hAnsi="Century Gothic" w:cs="Arial"/>
          <w:sz w:val="48"/>
          <w:szCs w:val="48"/>
        </w:rPr>
      </w:pPr>
      <w:r w:rsidRPr="00946EE2">
        <w:rPr>
          <w:rFonts w:ascii="Century Gothic" w:hAnsi="Century Gothic" w:cs="Arial"/>
          <w:sz w:val="48"/>
          <w:szCs w:val="48"/>
        </w:rPr>
        <w:t>PEMBAHASAN</w:t>
      </w:r>
    </w:p>
    <w:p w:rsidR="00946EE2" w:rsidRPr="00946EE2" w:rsidRDefault="00946EE2" w:rsidP="00946EE2">
      <w:pPr>
        <w:spacing w:before="231" w:line="480" w:lineRule="auto"/>
        <w:jc w:val="both"/>
        <w:rPr>
          <w:b/>
          <w:sz w:val="28"/>
          <w:szCs w:val="28"/>
          <w:lang w:val="id-ID"/>
        </w:rPr>
      </w:pPr>
      <w:r w:rsidRPr="00946EE2">
        <w:rPr>
          <w:b/>
          <w:sz w:val="28"/>
          <w:szCs w:val="28"/>
        </w:rPr>
        <w:t xml:space="preserve">4.1 </w:t>
      </w:r>
      <w:r w:rsidRPr="00946EE2">
        <w:rPr>
          <w:b/>
          <w:sz w:val="28"/>
          <w:szCs w:val="28"/>
          <w:lang w:val="id-ID"/>
        </w:rPr>
        <w:t xml:space="preserve"> Faktor Penghambat Indonesia Mencapai Target Persetujuan Paris</w:t>
      </w:r>
    </w:p>
    <w:p w:rsidR="00946EE2" w:rsidRPr="00946EE2" w:rsidRDefault="00946EE2" w:rsidP="00946EE2">
      <w:pPr>
        <w:spacing w:before="231" w:line="480" w:lineRule="auto"/>
        <w:ind w:firstLine="720"/>
        <w:jc w:val="both"/>
        <w:rPr>
          <w:bCs/>
          <w:sz w:val="24"/>
          <w:szCs w:val="24"/>
          <w:lang w:val="id-ID"/>
        </w:rPr>
      </w:pPr>
      <w:r w:rsidRPr="00946EE2">
        <w:rPr>
          <w:bCs/>
          <w:sz w:val="24"/>
          <w:szCs w:val="24"/>
          <w:lang w:val="id-ID"/>
        </w:rPr>
        <w:t xml:space="preserve">Berdasarkan data wawancara yang didapatkan, terdapat sejumlah faktor penghambat Indonesia untuk mencapai target </w:t>
      </w:r>
      <w:r w:rsidR="00AA73DD">
        <w:rPr>
          <w:bCs/>
          <w:sz w:val="24"/>
          <w:szCs w:val="24"/>
          <w:lang w:val="id-ID"/>
        </w:rPr>
        <w:t>Nationally Determined Contributions (</w:t>
      </w:r>
      <w:r w:rsidRPr="00946EE2">
        <w:rPr>
          <w:bCs/>
          <w:sz w:val="24"/>
          <w:szCs w:val="24"/>
          <w:lang w:val="id-ID"/>
        </w:rPr>
        <w:t>NDC</w:t>
      </w:r>
      <w:r w:rsidR="00AA73DD">
        <w:rPr>
          <w:bCs/>
          <w:sz w:val="24"/>
          <w:szCs w:val="24"/>
          <w:lang w:val="id-ID"/>
        </w:rPr>
        <w:t>)</w:t>
      </w:r>
      <w:r w:rsidRPr="00946EE2">
        <w:rPr>
          <w:bCs/>
          <w:sz w:val="24"/>
          <w:szCs w:val="24"/>
          <w:lang w:val="id-ID"/>
        </w:rPr>
        <w:t xml:space="preserve"> dalam Persetujuan Paris. Terdapat enam faktor penghambat, yakni regulasi, kondisi politik, teknologi, pendanaan, pengukuran penurunan emisi, dan edukasi. </w:t>
      </w:r>
      <w:r>
        <w:rPr>
          <w:bCs/>
          <w:sz w:val="24"/>
          <w:szCs w:val="24"/>
          <w:lang w:val="id-ID"/>
        </w:rPr>
        <w:t xml:space="preserve">Keenam faktor tersebut seperti dipaparkan dalam (Tabel 9) berikut ini: </w:t>
      </w:r>
    </w:p>
    <w:p w:rsidR="00946EE2" w:rsidRPr="00946EE2" w:rsidRDefault="00946EE2" w:rsidP="00946EE2">
      <w:pPr>
        <w:spacing w:before="231" w:line="480" w:lineRule="auto"/>
        <w:jc w:val="both"/>
        <w:rPr>
          <w:b/>
          <w:sz w:val="24"/>
          <w:szCs w:val="24"/>
          <w:lang w:val="id-ID"/>
        </w:rPr>
      </w:pPr>
      <w:r w:rsidRPr="00946EE2">
        <w:rPr>
          <w:b/>
          <w:sz w:val="24"/>
          <w:szCs w:val="24"/>
          <w:lang w:val="id-ID"/>
        </w:rPr>
        <w:t>Tabel 9</w:t>
      </w:r>
      <w:r w:rsidR="00B80BAA">
        <w:rPr>
          <w:b/>
          <w:sz w:val="24"/>
          <w:szCs w:val="24"/>
          <w:lang w:val="id-ID"/>
        </w:rPr>
        <w:t>. Penghambat K</w:t>
      </w:r>
      <w:r w:rsidRPr="00946EE2">
        <w:rPr>
          <w:b/>
          <w:sz w:val="24"/>
          <w:szCs w:val="24"/>
          <w:lang w:val="id-ID"/>
        </w:rPr>
        <w:t>esiap</w:t>
      </w:r>
      <w:r w:rsidR="00B80BAA">
        <w:rPr>
          <w:b/>
          <w:sz w:val="24"/>
          <w:szCs w:val="24"/>
          <w:lang w:val="id-ID"/>
        </w:rPr>
        <w:t>an Indonesia Mencapai T</w:t>
      </w:r>
      <w:r w:rsidRPr="00946EE2">
        <w:rPr>
          <w:b/>
          <w:sz w:val="24"/>
          <w:szCs w:val="24"/>
          <w:lang w:val="id-ID"/>
        </w:rPr>
        <w:t>arget NDC</w:t>
      </w:r>
    </w:p>
    <w:tbl>
      <w:tblPr>
        <w:tblW w:w="8140" w:type="dxa"/>
        <w:tblLook w:val="04A0" w:firstRow="1" w:lastRow="0" w:firstColumn="1" w:lastColumn="0" w:noHBand="0" w:noVBand="1"/>
      </w:tblPr>
      <w:tblGrid>
        <w:gridCol w:w="2035"/>
        <w:gridCol w:w="3006"/>
        <w:gridCol w:w="3099"/>
      </w:tblGrid>
      <w:tr w:rsidR="00946EE2" w:rsidRPr="00946EE2" w:rsidTr="00946EE2">
        <w:trPr>
          <w:trHeight w:val="300"/>
        </w:trPr>
        <w:tc>
          <w:tcPr>
            <w:tcW w:w="2035" w:type="dxa"/>
            <w:tcBorders>
              <w:top w:val="nil"/>
              <w:left w:val="nil"/>
              <w:bottom w:val="nil"/>
              <w:right w:val="nil"/>
            </w:tcBorders>
            <w:shd w:val="clear" w:color="auto" w:fill="auto"/>
            <w:noWrap/>
            <w:vAlign w:val="bottom"/>
          </w:tcPr>
          <w:p w:rsidR="00946EE2" w:rsidRPr="00946EE2" w:rsidRDefault="00946EE2" w:rsidP="00946EE2">
            <w:pPr>
              <w:widowControl/>
              <w:autoSpaceDE/>
              <w:autoSpaceDN/>
              <w:spacing w:line="480" w:lineRule="auto"/>
              <w:jc w:val="center"/>
              <w:rPr>
                <w:b/>
                <w:bCs/>
                <w:color w:val="000000"/>
                <w:sz w:val="24"/>
                <w:szCs w:val="24"/>
                <w:lang w:val="en-ID" w:eastAsia="en-ID" w:bidi="ar-SA"/>
              </w:rPr>
            </w:pPr>
          </w:p>
        </w:tc>
        <w:tc>
          <w:tcPr>
            <w:tcW w:w="3006" w:type="dxa"/>
            <w:tcBorders>
              <w:top w:val="nil"/>
              <w:left w:val="nil"/>
              <w:bottom w:val="nil"/>
              <w:right w:val="nil"/>
            </w:tcBorders>
            <w:shd w:val="clear" w:color="auto" w:fill="auto"/>
            <w:vAlign w:val="bottom"/>
          </w:tcPr>
          <w:p w:rsidR="00946EE2" w:rsidRPr="00946EE2" w:rsidRDefault="00946EE2" w:rsidP="00946EE2">
            <w:pPr>
              <w:widowControl/>
              <w:autoSpaceDE/>
              <w:autoSpaceDN/>
              <w:spacing w:line="480" w:lineRule="auto"/>
              <w:rPr>
                <w:sz w:val="24"/>
                <w:szCs w:val="24"/>
                <w:lang w:val="en-ID" w:eastAsia="en-ID" w:bidi="ar-SA"/>
              </w:rPr>
            </w:pPr>
          </w:p>
        </w:tc>
        <w:tc>
          <w:tcPr>
            <w:tcW w:w="3099" w:type="dxa"/>
            <w:tcBorders>
              <w:top w:val="nil"/>
              <w:left w:val="nil"/>
              <w:bottom w:val="nil"/>
              <w:right w:val="nil"/>
            </w:tcBorders>
            <w:shd w:val="clear" w:color="auto" w:fill="auto"/>
            <w:vAlign w:val="bottom"/>
          </w:tcPr>
          <w:p w:rsidR="00946EE2" w:rsidRPr="00946EE2" w:rsidRDefault="00946EE2" w:rsidP="00946EE2">
            <w:pPr>
              <w:widowControl/>
              <w:autoSpaceDE/>
              <w:autoSpaceDN/>
              <w:spacing w:line="480" w:lineRule="auto"/>
              <w:rPr>
                <w:sz w:val="24"/>
                <w:szCs w:val="24"/>
                <w:lang w:val="en-ID" w:eastAsia="en-ID" w:bidi="ar-SA"/>
              </w:rPr>
            </w:pPr>
          </w:p>
        </w:tc>
      </w:tr>
      <w:tr w:rsidR="00946EE2" w:rsidRPr="00946EE2" w:rsidTr="00BE44D0">
        <w:trPr>
          <w:trHeight w:val="315"/>
        </w:trPr>
        <w:tc>
          <w:tcPr>
            <w:tcW w:w="2035"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946EE2" w:rsidRPr="00946EE2" w:rsidRDefault="00946EE2" w:rsidP="00946EE2">
            <w:pPr>
              <w:widowControl/>
              <w:autoSpaceDE/>
              <w:autoSpaceDN/>
              <w:rPr>
                <w:b/>
                <w:i/>
                <w:iCs/>
                <w:color w:val="000000"/>
                <w:lang w:val="en-ID" w:eastAsia="en-ID" w:bidi="ar-SA"/>
              </w:rPr>
            </w:pPr>
            <w:proofErr w:type="spellStart"/>
            <w:r w:rsidRPr="00946EE2">
              <w:rPr>
                <w:b/>
                <w:i/>
                <w:iCs/>
                <w:color w:val="000000"/>
                <w:lang w:val="en-ID" w:eastAsia="en-ID" w:bidi="ar-SA"/>
              </w:rPr>
              <w:t>Kategori</w:t>
            </w:r>
            <w:proofErr w:type="spellEnd"/>
          </w:p>
        </w:tc>
        <w:tc>
          <w:tcPr>
            <w:tcW w:w="3006" w:type="dxa"/>
            <w:tcBorders>
              <w:top w:val="single" w:sz="4" w:space="0" w:color="auto"/>
              <w:left w:val="nil"/>
              <w:bottom w:val="double" w:sz="6" w:space="0" w:color="auto"/>
              <w:right w:val="single" w:sz="4" w:space="0" w:color="auto"/>
            </w:tcBorders>
            <w:shd w:val="clear" w:color="auto" w:fill="auto"/>
            <w:vAlign w:val="bottom"/>
            <w:hideMark/>
          </w:tcPr>
          <w:p w:rsidR="00946EE2" w:rsidRPr="00946EE2" w:rsidRDefault="00946EE2" w:rsidP="00946EE2">
            <w:pPr>
              <w:widowControl/>
              <w:autoSpaceDE/>
              <w:autoSpaceDN/>
              <w:rPr>
                <w:b/>
                <w:i/>
                <w:iCs/>
                <w:color w:val="000000"/>
                <w:lang w:val="en-ID" w:eastAsia="en-ID" w:bidi="ar-SA"/>
              </w:rPr>
            </w:pPr>
            <w:proofErr w:type="spellStart"/>
            <w:r w:rsidRPr="00946EE2">
              <w:rPr>
                <w:b/>
                <w:i/>
                <w:iCs/>
                <w:color w:val="000000"/>
                <w:lang w:val="en-ID" w:eastAsia="en-ID" w:bidi="ar-SA"/>
              </w:rPr>
              <w:t>Penghambat</w:t>
            </w:r>
            <w:proofErr w:type="spellEnd"/>
          </w:p>
        </w:tc>
        <w:tc>
          <w:tcPr>
            <w:tcW w:w="3099" w:type="dxa"/>
            <w:tcBorders>
              <w:top w:val="single" w:sz="4" w:space="0" w:color="auto"/>
              <w:left w:val="nil"/>
              <w:bottom w:val="double" w:sz="6" w:space="0" w:color="auto"/>
              <w:right w:val="single" w:sz="4" w:space="0" w:color="auto"/>
            </w:tcBorders>
            <w:shd w:val="clear" w:color="auto" w:fill="auto"/>
            <w:vAlign w:val="bottom"/>
            <w:hideMark/>
          </w:tcPr>
          <w:p w:rsidR="00946EE2" w:rsidRPr="00946EE2" w:rsidRDefault="00946EE2" w:rsidP="00946EE2">
            <w:pPr>
              <w:widowControl/>
              <w:autoSpaceDE/>
              <w:autoSpaceDN/>
              <w:rPr>
                <w:b/>
                <w:i/>
                <w:iCs/>
                <w:color w:val="000000"/>
                <w:lang w:val="en-ID" w:eastAsia="en-ID" w:bidi="ar-SA"/>
              </w:rPr>
            </w:pPr>
            <w:proofErr w:type="spellStart"/>
            <w:r w:rsidRPr="00946EE2">
              <w:rPr>
                <w:b/>
                <w:i/>
                <w:iCs/>
                <w:color w:val="000000"/>
                <w:lang w:val="en-ID" w:eastAsia="en-ID" w:bidi="ar-SA"/>
              </w:rPr>
              <w:t>Keterangan</w:t>
            </w:r>
            <w:proofErr w:type="spellEnd"/>
          </w:p>
        </w:tc>
      </w:tr>
      <w:tr w:rsidR="00946EE2" w:rsidRPr="00946EE2" w:rsidTr="00BE44D0">
        <w:trPr>
          <w:trHeight w:val="1515"/>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Regulasi</w:t>
            </w:r>
            <w:proofErr w:type="spellEnd"/>
          </w:p>
        </w:tc>
        <w:tc>
          <w:tcPr>
            <w:tcW w:w="3006"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I</w:t>
            </w:r>
            <w:r w:rsidR="00946EE2" w:rsidRPr="00946EE2">
              <w:rPr>
                <w:color w:val="000000"/>
                <w:lang w:val="en-ID" w:eastAsia="en-ID" w:bidi="ar-SA"/>
              </w:rPr>
              <w:t>nkonsitensi</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regulasi</w:t>
            </w:r>
            <w:proofErr w:type="spellEnd"/>
          </w:p>
        </w:tc>
        <w:tc>
          <w:tcPr>
            <w:tcW w:w="3099"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Sudah</w:t>
            </w:r>
            <w:proofErr w:type="spellEnd"/>
            <w:r w:rsidRPr="00946EE2">
              <w:rPr>
                <w:color w:val="000000"/>
                <w:lang w:val="en-ID" w:eastAsia="en-ID" w:bidi="ar-SA"/>
              </w:rPr>
              <w:t xml:space="preserve"> </w:t>
            </w:r>
            <w:proofErr w:type="spellStart"/>
            <w:r w:rsidRPr="00946EE2">
              <w:rPr>
                <w:color w:val="000000"/>
                <w:lang w:val="en-ID" w:eastAsia="en-ID" w:bidi="ar-SA"/>
              </w:rPr>
              <w:t>ada</w:t>
            </w:r>
            <w:proofErr w:type="spellEnd"/>
            <w:r w:rsidRPr="00946EE2">
              <w:rPr>
                <w:color w:val="000000"/>
                <w:lang w:val="en-ID" w:eastAsia="en-ID" w:bidi="ar-SA"/>
              </w:rPr>
              <w:t xml:space="preserve"> KEN, RUEN </w:t>
            </w:r>
            <w:proofErr w:type="spellStart"/>
            <w:r w:rsidRPr="00946EE2">
              <w:rPr>
                <w:color w:val="000000"/>
                <w:lang w:val="en-ID" w:eastAsia="en-ID" w:bidi="ar-SA"/>
              </w:rPr>
              <w:t>mengenai</w:t>
            </w:r>
            <w:proofErr w:type="spellEnd"/>
            <w:r w:rsidRPr="00946EE2">
              <w:rPr>
                <w:color w:val="000000"/>
                <w:lang w:val="en-ID" w:eastAsia="en-ID" w:bidi="ar-SA"/>
              </w:rPr>
              <w:t xml:space="preserve"> EBT </w:t>
            </w:r>
            <w:proofErr w:type="spellStart"/>
            <w:r w:rsidRPr="00946EE2">
              <w:rPr>
                <w:color w:val="000000"/>
                <w:lang w:val="en-ID" w:eastAsia="en-ID" w:bidi="ar-SA"/>
              </w:rPr>
              <w:t>sudah</w:t>
            </w:r>
            <w:proofErr w:type="spellEnd"/>
            <w:r w:rsidRPr="00946EE2">
              <w:rPr>
                <w:color w:val="000000"/>
                <w:lang w:val="en-ID" w:eastAsia="en-ID" w:bidi="ar-SA"/>
              </w:rPr>
              <w:t xml:space="preserve"> </w:t>
            </w:r>
            <w:proofErr w:type="spellStart"/>
            <w:r w:rsidRPr="00946EE2">
              <w:rPr>
                <w:color w:val="000000"/>
                <w:lang w:val="en-ID" w:eastAsia="en-ID" w:bidi="ar-SA"/>
              </w:rPr>
              <w:t>ada</w:t>
            </w:r>
            <w:proofErr w:type="spellEnd"/>
            <w:r w:rsidRPr="00946EE2">
              <w:rPr>
                <w:color w:val="000000"/>
                <w:lang w:val="en-ID" w:eastAsia="en-ID" w:bidi="ar-SA"/>
              </w:rPr>
              <w:t xml:space="preserve"> </w:t>
            </w:r>
            <w:proofErr w:type="spellStart"/>
            <w:r w:rsidRPr="00946EE2">
              <w:rPr>
                <w:color w:val="000000"/>
                <w:lang w:val="en-ID" w:eastAsia="en-ID" w:bidi="ar-SA"/>
              </w:rPr>
              <w:t>tetapi</w:t>
            </w:r>
            <w:proofErr w:type="spellEnd"/>
            <w:r w:rsidRPr="00946EE2">
              <w:rPr>
                <w:color w:val="000000"/>
                <w:lang w:val="en-ID" w:eastAsia="en-ID" w:bidi="ar-SA"/>
              </w:rPr>
              <w:t xml:space="preserve"> </w:t>
            </w:r>
            <w:proofErr w:type="spellStart"/>
            <w:r w:rsidRPr="00946EE2">
              <w:rPr>
                <w:color w:val="000000"/>
                <w:lang w:val="en-ID" w:eastAsia="en-ID" w:bidi="ar-SA"/>
              </w:rPr>
              <w:t>pelaksanaannya</w:t>
            </w:r>
            <w:proofErr w:type="spellEnd"/>
            <w:r w:rsidRPr="00946EE2">
              <w:rPr>
                <w:color w:val="000000"/>
                <w:lang w:val="en-ID" w:eastAsia="en-ID" w:bidi="ar-SA"/>
              </w:rPr>
              <w:t xml:space="preserve"> </w:t>
            </w:r>
            <w:proofErr w:type="spellStart"/>
            <w:r w:rsidRPr="00946EE2">
              <w:rPr>
                <w:color w:val="000000"/>
                <w:lang w:val="en-ID" w:eastAsia="en-ID" w:bidi="ar-SA"/>
              </w:rPr>
              <w:t>atau</w:t>
            </w:r>
            <w:proofErr w:type="spellEnd"/>
            <w:r w:rsidRPr="00946EE2">
              <w:rPr>
                <w:color w:val="000000"/>
                <w:lang w:val="en-ID" w:eastAsia="en-ID" w:bidi="ar-SA"/>
              </w:rPr>
              <w:t xml:space="preserve"> </w:t>
            </w:r>
            <w:proofErr w:type="spellStart"/>
            <w:r w:rsidRPr="00946EE2">
              <w:rPr>
                <w:color w:val="000000"/>
                <w:lang w:val="en-ID" w:eastAsia="en-ID" w:bidi="ar-SA"/>
              </w:rPr>
              <w:t>eksekusi</w:t>
            </w:r>
            <w:proofErr w:type="spellEnd"/>
            <w:r w:rsidRPr="00946EE2">
              <w:rPr>
                <w:color w:val="000000"/>
                <w:lang w:val="en-ID" w:eastAsia="en-ID" w:bidi="ar-SA"/>
              </w:rPr>
              <w:t xml:space="preserve"> </w:t>
            </w:r>
            <w:proofErr w:type="spellStart"/>
            <w:r w:rsidRPr="00946EE2">
              <w:rPr>
                <w:color w:val="000000"/>
                <w:lang w:val="en-ID" w:eastAsia="en-ID" w:bidi="ar-SA"/>
              </w:rPr>
              <w:t>masih</w:t>
            </w:r>
            <w:proofErr w:type="spellEnd"/>
            <w:r w:rsidRPr="00946EE2">
              <w:rPr>
                <w:color w:val="000000"/>
                <w:lang w:val="en-ID" w:eastAsia="en-ID" w:bidi="ar-SA"/>
              </w:rPr>
              <w:t xml:space="preserve"> </w:t>
            </w:r>
            <w:proofErr w:type="spellStart"/>
            <w:r w:rsidRPr="00946EE2">
              <w:rPr>
                <w:color w:val="000000"/>
                <w:lang w:val="en-ID" w:eastAsia="en-ID" w:bidi="ar-SA"/>
              </w:rPr>
              <w:t>kurang</w:t>
            </w:r>
            <w:proofErr w:type="spellEnd"/>
            <w:r w:rsidRPr="00946EE2">
              <w:rPr>
                <w:color w:val="000000"/>
                <w:lang w:val="en-ID" w:eastAsia="en-ID" w:bidi="ar-SA"/>
              </w:rPr>
              <w:t xml:space="preserve"> </w:t>
            </w:r>
            <w:proofErr w:type="spellStart"/>
            <w:r w:rsidRPr="00946EE2">
              <w:rPr>
                <w:color w:val="000000"/>
                <w:lang w:val="en-ID" w:eastAsia="en-ID" w:bidi="ar-SA"/>
              </w:rPr>
              <w:t>misal</w:t>
            </w:r>
            <w:proofErr w:type="spellEnd"/>
            <w:r w:rsidRPr="00946EE2">
              <w:rPr>
                <w:color w:val="000000"/>
                <w:lang w:val="en-ID" w:eastAsia="en-ID" w:bidi="ar-SA"/>
              </w:rPr>
              <w:t xml:space="preserve"> di </w:t>
            </w:r>
            <w:proofErr w:type="spellStart"/>
            <w:r w:rsidRPr="00946EE2">
              <w:rPr>
                <w:color w:val="000000"/>
                <w:lang w:val="en-ID" w:eastAsia="en-ID" w:bidi="ar-SA"/>
              </w:rPr>
              <w:t>konservasi</w:t>
            </w:r>
            <w:proofErr w:type="spellEnd"/>
            <w:r w:rsidRPr="00946EE2">
              <w:rPr>
                <w:color w:val="000000"/>
                <w:lang w:val="en-ID" w:eastAsia="en-ID" w:bidi="ar-SA"/>
              </w:rPr>
              <w:t xml:space="preserve"> </w:t>
            </w:r>
            <w:proofErr w:type="spellStart"/>
            <w:r w:rsidRPr="00946EE2">
              <w:rPr>
                <w:color w:val="000000"/>
                <w:lang w:val="en-ID" w:eastAsia="en-ID" w:bidi="ar-SA"/>
              </w:rPr>
              <w:t>energi</w:t>
            </w:r>
            <w:proofErr w:type="spellEnd"/>
          </w:p>
        </w:tc>
      </w:tr>
      <w:tr w:rsidR="00946EE2" w:rsidRPr="00946EE2" w:rsidTr="00BE44D0">
        <w:trPr>
          <w:trHeight w:val="6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Aturan</w:t>
            </w:r>
            <w:proofErr w:type="spellEnd"/>
            <w:r w:rsidRPr="00946EE2">
              <w:rPr>
                <w:color w:val="000000"/>
                <w:lang w:val="en-ID" w:eastAsia="en-ID" w:bidi="ar-SA"/>
              </w:rPr>
              <w:t xml:space="preserve"> yang </w:t>
            </w:r>
            <w:proofErr w:type="spellStart"/>
            <w:r w:rsidRPr="00946EE2">
              <w:rPr>
                <w:color w:val="000000"/>
                <w:lang w:val="en-ID" w:eastAsia="en-ID" w:bidi="ar-SA"/>
              </w:rPr>
              <w:t>menghambat</w:t>
            </w:r>
            <w:proofErr w:type="spellEnd"/>
            <w:r w:rsidRPr="00946EE2">
              <w:rPr>
                <w:color w:val="000000"/>
                <w:lang w:val="en-ID" w:eastAsia="en-ID" w:bidi="ar-SA"/>
              </w:rPr>
              <w:t xml:space="preserve"> </w:t>
            </w:r>
            <w:proofErr w:type="spellStart"/>
            <w:r w:rsidRPr="00946EE2">
              <w:rPr>
                <w:color w:val="000000"/>
                <w:lang w:val="en-ID" w:eastAsia="en-ID" w:bidi="ar-SA"/>
              </w:rPr>
              <w:t>investasi</w:t>
            </w:r>
            <w:proofErr w:type="spellEnd"/>
            <w:r w:rsidRPr="00946EE2">
              <w:rPr>
                <w:color w:val="000000"/>
                <w:lang w:val="en-ID" w:eastAsia="en-ID" w:bidi="ar-SA"/>
              </w:rPr>
              <w:t xml:space="preserve"> EBT</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Misalnya</w:t>
            </w:r>
            <w:proofErr w:type="spellEnd"/>
            <w:r w:rsidRPr="00946EE2">
              <w:rPr>
                <w:color w:val="000000"/>
                <w:lang w:val="en-ID" w:eastAsia="en-ID" w:bidi="ar-SA"/>
              </w:rPr>
              <w:t xml:space="preserve"> </w:t>
            </w:r>
            <w:proofErr w:type="spellStart"/>
            <w:r w:rsidRPr="00946EE2">
              <w:rPr>
                <w:color w:val="000000"/>
                <w:lang w:val="en-ID" w:eastAsia="en-ID" w:bidi="ar-SA"/>
              </w:rPr>
              <w:t>aturan</w:t>
            </w:r>
            <w:proofErr w:type="spellEnd"/>
            <w:r w:rsidRPr="00946EE2">
              <w:rPr>
                <w:color w:val="000000"/>
                <w:lang w:val="en-ID" w:eastAsia="en-ID" w:bidi="ar-SA"/>
              </w:rPr>
              <w:t xml:space="preserve"> </w:t>
            </w:r>
            <w:proofErr w:type="spellStart"/>
            <w:r w:rsidRPr="00946EE2">
              <w:rPr>
                <w:color w:val="000000"/>
                <w:lang w:val="en-ID" w:eastAsia="en-ID" w:bidi="ar-SA"/>
              </w:rPr>
              <w:t>mengenai</w:t>
            </w:r>
            <w:proofErr w:type="spellEnd"/>
            <w:r w:rsidRPr="00946EE2">
              <w:rPr>
                <w:color w:val="000000"/>
                <w:lang w:val="en-ID" w:eastAsia="en-ID" w:bidi="ar-SA"/>
              </w:rPr>
              <w:t xml:space="preserve"> BPP </w:t>
            </w:r>
            <w:proofErr w:type="spellStart"/>
            <w:r w:rsidRPr="00946EE2">
              <w:rPr>
                <w:color w:val="000000"/>
                <w:lang w:val="en-ID" w:eastAsia="en-ID" w:bidi="ar-SA"/>
              </w:rPr>
              <w:t>pembangkit</w:t>
            </w:r>
            <w:proofErr w:type="spellEnd"/>
            <w:r w:rsidRPr="00946EE2">
              <w:rPr>
                <w:color w:val="000000"/>
                <w:lang w:val="en-ID" w:eastAsia="en-ID" w:bidi="ar-SA"/>
              </w:rPr>
              <w:t xml:space="preserve"> EBT</w:t>
            </w:r>
          </w:p>
        </w:tc>
      </w:tr>
      <w:tr w:rsidR="00946EE2" w:rsidRPr="00946EE2" w:rsidTr="00BE44D0">
        <w:trPr>
          <w:trHeight w:val="66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P</w:t>
            </w:r>
            <w:r w:rsidR="00946EE2" w:rsidRPr="00946EE2">
              <w:rPr>
                <w:color w:val="000000"/>
                <w:lang w:val="en-ID" w:eastAsia="en-ID" w:bidi="ar-SA"/>
              </w:rPr>
              <w:t>ajak</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dan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insentif</w:t>
            </w:r>
            <w:proofErr w:type="spellEnd"/>
          </w:p>
        </w:tc>
        <w:tc>
          <w:tcPr>
            <w:tcW w:w="3099"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Belum</w:t>
            </w:r>
            <w:proofErr w:type="spellEnd"/>
            <w:r w:rsidRPr="00946EE2">
              <w:rPr>
                <w:color w:val="000000"/>
                <w:lang w:val="en-ID" w:eastAsia="en-ID" w:bidi="ar-SA"/>
              </w:rPr>
              <w:t xml:space="preserve"> </w:t>
            </w:r>
            <w:proofErr w:type="spellStart"/>
            <w:r w:rsidRPr="00946EE2">
              <w:rPr>
                <w:color w:val="000000"/>
                <w:lang w:val="en-ID" w:eastAsia="en-ID" w:bidi="ar-SA"/>
              </w:rPr>
              <w:t>ada</w:t>
            </w:r>
            <w:proofErr w:type="spellEnd"/>
            <w:r w:rsidRPr="00946EE2">
              <w:rPr>
                <w:color w:val="000000"/>
                <w:lang w:val="en-ID" w:eastAsia="en-ID" w:bidi="ar-SA"/>
              </w:rPr>
              <w:t xml:space="preserve"> </w:t>
            </w:r>
            <w:proofErr w:type="spellStart"/>
            <w:r w:rsidRPr="00946EE2">
              <w:rPr>
                <w:color w:val="000000"/>
                <w:lang w:val="en-ID" w:eastAsia="en-ID" w:bidi="ar-SA"/>
              </w:rPr>
              <w:t>keringanan</w:t>
            </w:r>
            <w:proofErr w:type="spellEnd"/>
            <w:r w:rsidRPr="00946EE2">
              <w:rPr>
                <w:color w:val="000000"/>
                <w:lang w:val="en-ID" w:eastAsia="en-ID" w:bidi="ar-SA"/>
              </w:rPr>
              <w:t xml:space="preserve"> </w:t>
            </w:r>
            <w:proofErr w:type="spellStart"/>
            <w:r w:rsidRPr="00946EE2">
              <w:rPr>
                <w:color w:val="000000"/>
                <w:lang w:val="en-ID" w:eastAsia="en-ID" w:bidi="ar-SA"/>
              </w:rPr>
              <w:t>pajak</w:t>
            </w:r>
            <w:proofErr w:type="spellEnd"/>
            <w:r w:rsidRPr="00946EE2">
              <w:rPr>
                <w:color w:val="000000"/>
                <w:lang w:val="en-ID" w:eastAsia="en-ID" w:bidi="ar-SA"/>
              </w:rPr>
              <w:t xml:space="preserve"> </w:t>
            </w:r>
            <w:proofErr w:type="spellStart"/>
            <w:r w:rsidRPr="00946EE2">
              <w:rPr>
                <w:color w:val="000000"/>
                <w:lang w:val="en-ID" w:eastAsia="en-ID" w:bidi="ar-SA"/>
              </w:rPr>
              <w:t>dan</w:t>
            </w:r>
            <w:proofErr w:type="spellEnd"/>
            <w:r w:rsidRPr="00946EE2">
              <w:rPr>
                <w:color w:val="000000"/>
                <w:lang w:val="en-ID" w:eastAsia="en-ID" w:bidi="ar-SA"/>
              </w:rPr>
              <w:t xml:space="preserve"> </w:t>
            </w:r>
            <w:proofErr w:type="spellStart"/>
            <w:r w:rsidRPr="00946EE2">
              <w:rPr>
                <w:color w:val="000000"/>
                <w:lang w:val="en-ID" w:eastAsia="en-ID" w:bidi="ar-SA"/>
              </w:rPr>
              <w:t>pemberian</w:t>
            </w:r>
            <w:proofErr w:type="spellEnd"/>
            <w:r w:rsidRPr="00946EE2">
              <w:rPr>
                <w:color w:val="000000"/>
                <w:lang w:val="en-ID" w:eastAsia="en-ID" w:bidi="ar-SA"/>
              </w:rPr>
              <w:t xml:space="preserve"> </w:t>
            </w:r>
            <w:proofErr w:type="spellStart"/>
            <w:r w:rsidRPr="00946EE2">
              <w:rPr>
                <w:color w:val="000000"/>
                <w:lang w:val="en-ID" w:eastAsia="en-ID" w:bidi="ar-SA"/>
              </w:rPr>
              <w:t>insentif</w:t>
            </w:r>
            <w:proofErr w:type="spellEnd"/>
            <w:r w:rsidRPr="00946EE2">
              <w:rPr>
                <w:color w:val="000000"/>
                <w:lang w:val="en-ID" w:eastAsia="en-ID" w:bidi="ar-SA"/>
              </w:rPr>
              <w:t xml:space="preserve"> </w:t>
            </w:r>
            <w:proofErr w:type="spellStart"/>
            <w:r w:rsidRPr="00946EE2">
              <w:rPr>
                <w:color w:val="000000"/>
                <w:lang w:val="en-ID" w:eastAsia="en-ID" w:bidi="ar-SA"/>
              </w:rPr>
              <w:t>untuk</w:t>
            </w:r>
            <w:proofErr w:type="spellEnd"/>
            <w:r w:rsidRPr="00946EE2">
              <w:rPr>
                <w:color w:val="000000"/>
                <w:lang w:val="en-ID" w:eastAsia="en-ID" w:bidi="ar-SA"/>
              </w:rPr>
              <w:t xml:space="preserve"> IPP EBT</w:t>
            </w:r>
          </w:p>
        </w:tc>
      </w:tr>
      <w:tr w:rsidR="00946EE2" w:rsidRPr="00946EE2" w:rsidTr="00BE44D0">
        <w:trPr>
          <w:trHeight w:val="9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Subsidi</w:t>
            </w:r>
            <w:proofErr w:type="spellEnd"/>
            <w:r w:rsidRPr="00946EE2">
              <w:rPr>
                <w:color w:val="000000"/>
                <w:lang w:val="en-ID" w:eastAsia="en-ID" w:bidi="ar-SA"/>
              </w:rPr>
              <w:t xml:space="preserve"> EBT</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P</w:t>
            </w:r>
            <w:r w:rsidR="00946EE2" w:rsidRPr="00946EE2">
              <w:rPr>
                <w:color w:val="000000"/>
                <w:lang w:val="en-ID" w:eastAsia="en-ID" w:bidi="ar-SA"/>
              </w:rPr>
              <w:t>emerintah</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belum</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bisa</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memberikan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subsidi</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harga-garga</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produk</w:t>
            </w:r>
            <w:proofErr w:type="spellEnd"/>
            <w:r w:rsidR="00946EE2" w:rsidRPr="00946EE2">
              <w:rPr>
                <w:color w:val="000000"/>
                <w:lang w:val="en-ID" w:eastAsia="en-ID" w:bidi="ar-SA"/>
              </w:rPr>
              <w:t xml:space="preserve"> EBT</w:t>
            </w:r>
          </w:p>
        </w:tc>
      </w:tr>
      <w:tr w:rsidR="00946EE2" w:rsidRPr="00946EE2" w:rsidTr="00BE44D0">
        <w:trPr>
          <w:trHeight w:val="3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Kondisi</w:t>
            </w:r>
            <w:proofErr w:type="spellEnd"/>
            <w:r w:rsidRPr="00946EE2">
              <w:rPr>
                <w:color w:val="000000"/>
                <w:lang w:val="en-ID" w:eastAsia="en-ID" w:bidi="ar-SA"/>
              </w:rPr>
              <w:t xml:space="preserve"> </w:t>
            </w:r>
            <w:proofErr w:type="spellStart"/>
            <w:r w:rsidRPr="00946EE2">
              <w:rPr>
                <w:color w:val="000000"/>
                <w:lang w:val="en-ID" w:eastAsia="en-ID" w:bidi="ar-SA"/>
              </w:rPr>
              <w:t>politik</w:t>
            </w:r>
            <w:proofErr w:type="spellEnd"/>
          </w:p>
        </w:tc>
        <w:tc>
          <w:tcPr>
            <w:tcW w:w="3006"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P</w:t>
            </w:r>
            <w:r w:rsidR="00946EE2" w:rsidRPr="00946EE2">
              <w:rPr>
                <w:color w:val="000000"/>
                <w:lang w:val="en-ID" w:eastAsia="en-ID" w:bidi="ar-SA"/>
              </w:rPr>
              <w:t>olitik</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sewaktu</w:t>
            </w:r>
            <w:proofErr w:type="spellEnd"/>
          </w:p>
        </w:tc>
        <w:tc>
          <w:tcPr>
            <w:tcW w:w="3099"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P</w:t>
            </w:r>
            <w:r w:rsidR="00946EE2" w:rsidRPr="00946EE2">
              <w:rPr>
                <w:color w:val="000000"/>
                <w:lang w:val="en-ID" w:eastAsia="en-ID" w:bidi="ar-SA"/>
              </w:rPr>
              <w:t>ergantian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prioritas</w:t>
            </w:r>
            <w:proofErr w:type="spellEnd"/>
          </w:p>
        </w:tc>
      </w:tr>
      <w:tr w:rsidR="00946EE2" w:rsidRPr="00946EE2" w:rsidTr="00BE44D0">
        <w:trPr>
          <w:trHeight w:val="6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S</w:t>
            </w:r>
            <w:r w:rsidR="00946EE2" w:rsidRPr="00946EE2">
              <w:rPr>
                <w:color w:val="000000"/>
                <w:lang w:val="en-ID" w:eastAsia="en-ID" w:bidi="ar-SA"/>
              </w:rPr>
              <w:t>ubsidi</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energi</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besar</w:t>
            </w:r>
            <w:proofErr w:type="spellEnd"/>
          </w:p>
        </w:tc>
        <w:tc>
          <w:tcPr>
            <w:tcW w:w="3099"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M</w:t>
            </w:r>
            <w:r w:rsidR="00946EE2" w:rsidRPr="00946EE2">
              <w:rPr>
                <w:color w:val="000000"/>
                <w:lang w:val="en-ID" w:eastAsia="en-ID" w:bidi="ar-SA"/>
              </w:rPr>
              <w:t>enggantikan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energi</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fosil</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harus</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dilakukan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secara</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bertahap</w:t>
            </w:r>
            <w:proofErr w:type="spellEnd"/>
          </w:p>
        </w:tc>
      </w:tr>
      <w:tr w:rsidR="00946EE2" w:rsidRPr="00946EE2" w:rsidTr="00BE44D0">
        <w:trPr>
          <w:trHeight w:val="6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lastRenderedPageBreak/>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K</w:t>
            </w:r>
            <w:r w:rsidR="00946EE2" w:rsidRPr="00946EE2">
              <w:rPr>
                <w:color w:val="000000"/>
                <w:lang w:val="en-ID" w:eastAsia="en-ID" w:bidi="ar-SA"/>
              </w:rPr>
              <w:t>omitmen</w:t>
            </w:r>
            <w:proofErr w:type="spellEnd"/>
            <w:r w:rsidR="00946EE2" w:rsidRPr="00946EE2">
              <w:rPr>
                <w:color w:val="000000"/>
                <w:lang w:val="en-ID" w:eastAsia="en-ID" w:bidi="ar-SA"/>
              </w:rPr>
              <w:t xml:space="preserve"> </w:t>
            </w:r>
            <w:r w:rsidR="00946EE2" w:rsidRPr="00AA73DD">
              <w:rPr>
                <w:i/>
                <w:color w:val="000000"/>
                <w:lang w:val="en-ID" w:eastAsia="en-ID" w:bidi="ar-SA"/>
              </w:rPr>
              <w:t>stakeholder</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melibatkan</w:t>
            </w:r>
            <w:proofErr w:type="spellEnd"/>
            <w:r w:rsidRPr="00946EE2">
              <w:rPr>
                <w:color w:val="000000"/>
                <w:lang w:val="en-ID" w:eastAsia="en-ID" w:bidi="ar-SA"/>
              </w:rPr>
              <w:t xml:space="preserve"> </w:t>
            </w:r>
            <w:proofErr w:type="spellStart"/>
            <w:r w:rsidRPr="00946EE2">
              <w:rPr>
                <w:color w:val="000000"/>
                <w:lang w:val="en-ID" w:eastAsia="en-ID" w:bidi="ar-SA"/>
              </w:rPr>
              <w:t>swasta</w:t>
            </w:r>
            <w:proofErr w:type="spellEnd"/>
            <w:r w:rsidRPr="00946EE2">
              <w:rPr>
                <w:color w:val="000000"/>
                <w:lang w:val="en-ID" w:eastAsia="en-ID" w:bidi="ar-SA"/>
              </w:rPr>
              <w:t xml:space="preserve">, </w:t>
            </w:r>
            <w:proofErr w:type="spellStart"/>
            <w:r w:rsidRPr="00946EE2">
              <w:rPr>
                <w:color w:val="000000"/>
                <w:lang w:val="en-ID" w:eastAsia="en-ID" w:bidi="ar-SA"/>
              </w:rPr>
              <w:t>masyarakat</w:t>
            </w:r>
            <w:proofErr w:type="spellEnd"/>
            <w:r w:rsidRPr="00946EE2">
              <w:rPr>
                <w:color w:val="000000"/>
                <w:lang w:val="en-ID" w:eastAsia="en-ID" w:bidi="ar-SA"/>
              </w:rPr>
              <w:t xml:space="preserve">, </w:t>
            </w:r>
            <w:proofErr w:type="spellStart"/>
            <w:r w:rsidRPr="00946EE2">
              <w:rPr>
                <w:color w:val="000000"/>
                <w:lang w:val="en-ID" w:eastAsia="en-ID" w:bidi="ar-SA"/>
              </w:rPr>
              <w:t>akademik</w:t>
            </w:r>
            <w:proofErr w:type="spellEnd"/>
          </w:p>
        </w:tc>
      </w:tr>
      <w:tr w:rsidR="00946EE2" w:rsidRPr="00946EE2" w:rsidTr="00BE44D0">
        <w:trPr>
          <w:trHeight w:val="9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AA73DD" w:rsidRDefault="00946EE2" w:rsidP="00946EE2">
            <w:pPr>
              <w:widowControl/>
              <w:autoSpaceDE/>
              <w:autoSpaceDN/>
              <w:rPr>
                <w:i/>
                <w:color w:val="000000"/>
                <w:lang w:val="en-ID" w:eastAsia="en-ID" w:bidi="ar-SA"/>
              </w:rPr>
            </w:pPr>
            <w:r w:rsidRPr="00AA73DD">
              <w:rPr>
                <w:i/>
                <w:color w:val="000000"/>
                <w:lang w:val="en-ID" w:eastAsia="en-ID" w:bidi="ar-SA"/>
              </w:rPr>
              <w:t>Strong leadership low carbon economy</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H</w:t>
            </w:r>
            <w:r w:rsidR="00946EE2" w:rsidRPr="00946EE2">
              <w:rPr>
                <w:color w:val="000000"/>
                <w:lang w:val="en-ID" w:eastAsia="en-ID" w:bidi="ar-SA"/>
              </w:rPr>
              <w:t>arus</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ada</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pengumuman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presiden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mengenai</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penerapan</w:t>
            </w:r>
            <w:proofErr w:type="spellEnd"/>
            <w:r w:rsidR="00946EE2" w:rsidRPr="00946EE2">
              <w:rPr>
                <w:color w:val="000000"/>
                <w:lang w:val="en-ID" w:eastAsia="en-ID" w:bidi="ar-SA"/>
              </w:rPr>
              <w:t xml:space="preserve"> </w:t>
            </w:r>
            <w:r w:rsidR="00946EE2" w:rsidRPr="00AA73DD">
              <w:rPr>
                <w:i/>
                <w:color w:val="000000"/>
                <w:lang w:val="en-ID" w:eastAsia="en-ID" w:bidi="ar-SA"/>
              </w:rPr>
              <w:t>low carbon economy</w:t>
            </w:r>
          </w:p>
        </w:tc>
      </w:tr>
      <w:tr w:rsidR="00946EE2" w:rsidRPr="00946EE2" w:rsidTr="00BE44D0">
        <w:trPr>
          <w:trHeight w:val="12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Teknologi</w:t>
            </w:r>
            <w:proofErr w:type="spellEnd"/>
          </w:p>
        </w:tc>
        <w:tc>
          <w:tcPr>
            <w:tcW w:w="3006"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I</w:t>
            </w:r>
            <w:r w:rsidR="00946EE2" w:rsidRPr="00946EE2">
              <w:rPr>
                <w:color w:val="000000"/>
                <w:lang w:val="en-ID" w:eastAsia="en-ID" w:bidi="ar-SA"/>
              </w:rPr>
              <w:t>nvestasi</w:t>
            </w:r>
            <w:proofErr w:type="spellEnd"/>
            <w:r w:rsidR="00946EE2" w:rsidRPr="00946EE2">
              <w:rPr>
                <w:color w:val="000000"/>
                <w:lang w:val="en-ID" w:eastAsia="en-ID" w:bidi="ar-SA"/>
              </w:rPr>
              <w:t xml:space="preserve"> EBT </w:t>
            </w:r>
            <w:proofErr w:type="spellStart"/>
            <w:r w:rsidR="00946EE2" w:rsidRPr="00946EE2">
              <w:rPr>
                <w:color w:val="000000"/>
                <w:lang w:val="en-ID" w:eastAsia="en-ID" w:bidi="ar-SA"/>
              </w:rPr>
              <w:t>mahal</w:t>
            </w:r>
            <w:proofErr w:type="spellEnd"/>
          </w:p>
        </w:tc>
        <w:tc>
          <w:tcPr>
            <w:tcW w:w="3099"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B</w:t>
            </w:r>
            <w:r w:rsidR="00946EE2" w:rsidRPr="00946EE2">
              <w:rPr>
                <w:color w:val="000000"/>
                <w:lang w:val="en-ID" w:eastAsia="en-ID" w:bidi="ar-SA"/>
              </w:rPr>
              <w:t>elum</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ada</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pabrik</w:t>
            </w:r>
            <w:proofErr w:type="spellEnd"/>
            <w:r w:rsidR="00946EE2" w:rsidRPr="00946EE2">
              <w:rPr>
                <w:color w:val="000000"/>
                <w:lang w:val="en-ID" w:eastAsia="en-ID" w:bidi="ar-SA"/>
              </w:rPr>
              <w:t xml:space="preserve"> EBT di</w:t>
            </w:r>
            <w:r>
              <w:rPr>
                <w:color w:val="000000"/>
                <w:lang w:val="en-ID" w:eastAsia="en-ID" w:bidi="ar-SA"/>
              </w:rPr>
              <w:t xml:space="preserve"> Indonesia, </w:t>
            </w:r>
            <w:proofErr w:type="spellStart"/>
            <w:r>
              <w:rPr>
                <w:color w:val="000000"/>
                <w:lang w:val="en-ID" w:eastAsia="en-ID" w:bidi="ar-SA"/>
              </w:rPr>
              <w:t>belum</w:t>
            </w:r>
            <w:proofErr w:type="spellEnd"/>
            <w:r>
              <w:rPr>
                <w:color w:val="000000"/>
                <w:lang w:val="en-ID" w:eastAsia="en-ID" w:bidi="ar-SA"/>
              </w:rPr>
              <w:t xml:space="preserve"> </w:t>
            </w:r>
            <w:proofErr w:type="spellStart"/>
            <w:r>
              <w:rPr>
                <w:color w:val="000000"/>
                <w:lang w:val="en-ID" w:eastAsia="en-ID" w:bidi="ar-SA"/>
              </w:rPr>
              <w:t>ada</w:t>
            </w:r>
            <w:proofErr w:type="spellEnd"/>
            <w:r>
              <w:rPr>
                <w:color w:val="000000"/>
                <w:lang w:val="en-ID" w:eastAsia="en-ID" w:bidi="ar-SA"/>
              </w:rPr>
              <w:t xml:space="preserve"> </w:t>
            </w:r>
            <w:proofErr w:type="spellStart"/>
            <w:r>
              <w:rPr>
                <w:color w:val="000000"/>
                <w:lang w:val="en-ID" w:eastAsia="en-ID" w:bidi="ar-SA"/>
              </w:rPr>
              <w:t>ekosistem</w:t>
            </w:r>
            <w:proofErr w:type="spellEnd"/>
            <w:r>
              <w:rPr>
                <w:color w:val="000000"/>
                <w:lang w:val="en-ID" w:eastAsia="en-ID" w:bidi="ar-SA"/>
              </w:rPr>
              <w:t xml:space="preserve">. </w:t>
            </w:r>
            <w:proofErr w:type="spellStart"/>
            <w:r>
              <w:rPr>
                <w:color w:val="000000"/>
                <w:lang w:val="en-ID" w:eastAsia="en-ID" w:bidi="ar-SA"/>
              </w:rPr>
              <w:t>I</w:t>
            </w:r>
            <w:r w:rsidR="00946EE2" w:rsidRPr="00946EE2">
              <w:rPr>
                <w:color w:val="000000"/>
                <w:lang w:val="en-ID" w:eastAsia="en-ID" w:bidi="ar-SA"/>
              </w:rPr>
              <w:t>nfrastruktur</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energi</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dibangunnya</w:t>
            </w:r>
            <w:proofErr w:type="spellEnd"/>
            <w:r w:rsidR="00946EE2" w:rsidRPr="00946EE2">
              <w:rPr>
                <w:color w:val="000000"/>
                <w:lang w:val="en-ID" w:eastAsia="en-ID" w:bidi="ar-SA"/>
              </w:rPr>
              <w:t xml:space="preserve"> lama</w:t>
            </w:r>
          </w:p>
        </w:tc>
      </w:tr>
      <w:tr w:rsidR="00946EE2" w:rsidRPr="00946EE2" w:rsidTr="00BE44D0">
        <w:trPr>
          <w:trHeight w:val="3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r>
              <w:rPr>
                <w:color w:val="000000"/>
                <w:lang w:val="id-ID" w:eastAsia="en-ID" w:bidi="ar-SA"/>
              </w:rPr>
              <w:t>H</w:t>
            </w:r>
            <w:proofErr w:type="spellStart"/>
            <w:r w:rsidR="00946EE2" w:rsidRPr="00946EE2">
              <w:rPr>
                <w:color w:val="000000"/>
                <w:lang w:val="en-ID" w:eastAsia="en-ID" w:bidi="ar-SA"/>
              </w:rPr>
              <w:t>arga</w:t>
            </w:r>
            <w:proofErr w:type="spellEnd"/>
            <w:r w:rsidR="00946EE2" w:rsidRPr="00946EE2">
              <w:rPr>
                <w:color w:val="000000"/>
                <w:lang w:val="en-ID" w:eastAsia="en-ID" w:bidi="ar-SA"/>
              </w:rPr>
              <w:t xml:space="preserve"> EBT </w:t>
            </w:r>
            <w:proofErr w:type="spellStart"/>
            <w:r w:rsidR="00946EE2" w:rsidRPr="00946EE2">
              <w:rPr>
                <w:color w:val="000000"/>
                <w:lang w:val="en-ID" w:eastAsia="en-ID" w:bidi="ar-SA"/>
              </w:rPr>
              <w:t>kalah</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dengan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batu</w:t>
            </w:r>
            <w:proofErr w:type="spellEnd"/>
            <w:r>
              <w:rPr>
                <w:color w:val="000000"/>
                <w:lang w:val="id-ID" w:eastAsia="en-ID" w:bidi="ar-SA"/>
              </w:rPr>
              <w:t xml:space="preserve"> </w:t>
            </w:r>
            <w:r w:rsidR="00946EE2" w:rsidRPr="00946EE2">
              <w:rPr>
                <w:color w:val="000000"/>
                <w:lang w:val="en-ID" w:eastAsia="en-ID" w:bidi="ar-SA"/>
              </w:rPr>
              <w:t>bara</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AA73DD" w:rsidP="00946EE2">
            <w:pPr>
              <w:widowControl/>
              <w:autoSpaceDE/>
              <w:autoSpaceDN/>
              <w:rPr>
                <w:color w:val="000000"/>
                <w:lang w:val="en-ID" w:eastAsia="en-ID" w:bidi="ar-SA"/>
              </w:rPr>
            </w:pPr>
            <w:proofErr w:type="spellStart"/>
            <w:r>
              <w:rPr>
                <w:color w:val="000000"/>
                <w:lang w:val="en-ID" w:eastAsia="en-ID" w:bidi="ar-SA"/>
              </w:rPr>
              <w:t>D</w:t>
            </w:r>
            <w:r w:rsidR="00946EE2" w:rsidRPr="00946EE2">
              <w:rPr>
                <w:color w:val="000000"/>
                <w:lang w:val="en-ID" w:eastAsia="en-ID" w:bidi="ar-SA"/>
              </w:rPr>
              <w:t>iakibatkan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investasi</w:t>
            </w:r>
            <w:proofErr w:type="spellEnd"/>
            <w:r w:rsidR="00946EE2" w:rsidRPr="00946EE2">
              <w:rPr>
                <w:color w:val="000000"/>
                <w:lang w:val="en-ID" w:eastAsia="en-ID" w:bidi="ar-SA"/>
              </w:rPr>
              <w:t xml:space="preserve"> EBT </w:t>
            </w:r>
            <w:proofErr w:type="spellStart"/>
            <w:r w:rsidR="00946EE2" w:rsidRPr="00946EE2">
              <w:rPr>
                <w:color w:val="000000"/>
                <w:lang w:val="en-ID" w:eastAsia="en-ID" w:bidi="ar-SA"/>
              </w:rPr>
              <w:t>mahal</w:t>
            </w:r>
            <w:proofErr w:type="spellEnd"/>
          </w:p>
        </w:tc>
      </w:tr>
      <w:tr w:rsidR="00946EE2" w:rsidRPr="00946EE2" w:rsidTr="00BE44D0">
        <w:trPr>
          <w:trHeight w:val="3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xml:space="preserve">EBT </w:t>
            </w:r>
            <w:proofErr w:type="spellStart"/>
            <w:r w:rsidRPr="00946EE2">
              <w:rPr>
                <w:color w:val="000000"/>
                <w:lang w:val="en-ID" w:eastAsia="en-ID" w:bidi="ar-SA"/>
              </w:rPr>
              <w:t>itu</w:t>
            </w:r>
            <w:proofErr w:type="spellEnd"/>
            <w:r w:rsidRPr="00946EE2">
              <w:rPr>
                <w:color w:val="000000"/>
                <w:lang w:val="en-ID" w:eastAsia="en-ID" w:bidi="ar-SA"/>
              </w:rPr>
              <w:t xml:space="preserve"> </w:t>
            </w:r>
            <w:proofErr w:type="spellStart"/>
            <w:r w:rsidRPr="00946EE2">
              <w:rPr>
                <w:color w:val="000000"/>
                <w:lang w:val="en-ID" w:eastAsia="en-ID" w:bidi="ar-SA"/>
              </w:rPr>
              <w:t>intermitten</w:t>
            </w:r>
            <w:proofErr w:type="spellEnd"/>
          </w:p>
        </w:tc>
        <w:tc>
          <w:tcPr>
            <w:tcW w:w="3099"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misal</w:t>
            </w:r>
            <w:proofErr w:type="spellEnd"/>
            <w:r w:rsidRPr="00946EE2">
              <w:rPr>
                <w:color w:val="000000"/>
                <w:lang w:val="en-ID" w:eastAsia="en-ID" w:bidi="ar-SA"/>
              </w:rPr>
              <w:t xml:space="preserve"> </w:t>
            </w:r>
            <w:proofErr w:type="spellStart"/>
            <w:r w:rsidRPr="00946EE2">
              <w:rPr>
                <w:color w:val="000000"/>
                <w:lang w:val="en-ID" w:eastAsia="en-ID" w:bidi="ar-SA"/>
              </w:rPr>
              <w:t>energi</w:t>
            </w:r>
            <w:proofErr w:type="spellEnd"/>
            <w:r w:rsidRPr="00946EE2">
              <w:rPr>
                <w:color w:val="000000"/>
                <w:lang w:val="en-ID" w:eastAsia="en-ID" w:bidi="ar-SA"/>
              </w:rPr>
              <w:t xml:space="preserve"> </w:t>
            </w:r>
            <w:proofErr w:type="spellStart"/>
            <w:r w:rsidRPr="00946EE2">
              <w:rPr>
                <w:color w:val="000000"/>
                <w:lang w:val="en-ID" w:eastAsia="en-ID" w:bidi="ar-SA"/>
              </w:rPr>
              <w:t>surya</w:t>
            </w:r>
            <w:proofErr w:type="spellEnd"/>
          </w:p>
        </w:tc>
      </w:tr>
      <w:tr w:rsidR="00946EE2" w:rsidRPr="00946EE2" w:rsidTr="00BE44D0">
        <w:trPr>
          <w:trHeight w:val="6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Pendanaan</w:t>
            </w:r>
            <w:proofErr w:type="spellEnd"/>
          </w:p>
        </w:tc>
        <w:tc>
          <w:tcPr>
            <w:tcW w:w="3006"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proofErr w:type="spellStart"/>
            <w:r>
              <w:rPr>
                <w:color w:val="000000"/>
                <w:lang w:val="en-ID" w:eastAsia="en-ID" w:bidi="ar-SA"/>
              </w:rPr>
              <w:t>P</w:t>
            </w:r>
            <w:r w:rsidR="00946EE2" w:rsidRPr="00946EE2">
              <w:rPr>
                <w:color w:val="000000"/>
                <w:lang w:val="en-ID" w:eastAsia="en-ID" w:bidi="ar-SA"/>
              </w:rPr>
              <w:t>endanaan</w:t>
            </w:r>
            <w:proofErr w:type="spellEnd"/>
            <w:r w:rsidR="00946EE2" w:rsidRPr="00946EE2">
              <w:rPr>
                <w:color w:val="000000"/>
                <w:lang w:val="en-ID" w:eastAsia="en-ID" w:bidi="ar-SA"/>
              </w:rPr>
              <w:t xml:space="preserve"> donor</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proofErr w:type="spellStart"/>
            <w:r>
              <w:rPr>
                <w:color w:val="000000"/>
                <w:lang w:val="en-ID" w:eastAsia="en-ID" w:bidi="ar-SA"/>
              </w:rPr>
              <w:t>H</w:t>
            </w:r>
            <w:r w:rsidR="00946EE2" w:rsidRPr="00946EE2">
              <w:rPr>
                <w:color w:val="000000"/>
                <w:lang w:val="en-ID" w:eastAsia="en-ID" w:bidi="ar-SA"/>
              </w:rPr>
              <w:t>arus</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memiliki</w:t>
            </w:r>
            <w:proofErr w:type="spellEnd"/>
            <w:r w:rsidR="00946EE2" w:rsidRPr="00946EE2">
              <w:rPr>
                <w:color w:val="000000"/>
                <w:lang w:val="en-ID" w:eastAsia="en-ID" w:bidi="ar-SA"/>
              </w:rPr>
              <w:t xml:space="preserve"> F</w:t>
            </w:r>
            <w:r>
              <w:rPr>
                <w:color w:val="000000"/>
                <w:lang w:val="id-ID" w:eastAsia="en-ID" w:bidi="ar-SA"/>
              </w:rPr>
              <w:t xml:space="preserve">easibility </w:t>
            </w:r>
            <w:r w:rsidR="00946EE2" w:rsidRPr="00946EE2">
              <w:rPr>
                <w:color w:val="000000"/>
                <w:lang w:val="en-ID" w:eastAsia="en-ID" w:bidi="ar-SA"/>
              </w:rPr>
              <w:t>S</w:t>
            </w:r>
            <w:r>
              <w:rPr>
                <w:color w:val="000000"/>
                <w:lang w:val="id-ID" w:eastAsia="en-ID" w:bidi="ar-SA"/>
              </w:rPr>
              <w:t>tudy</w:t>
            </w:r>
            <w:r w:rsidR="00946EE2" w:rsidRPr="00946EE2">
              <w:rPr>
                <w:color w:val="000000"/>
                <w:lang w:val="en-ID" w:eastAsia="en-ID" w:bidi="ar-SA"/>
              </w:rPr>
              <w:t xml:space="preserve"> yang </w:t>
            </w:r>
            <w:proofErr w:type="spellStart"/>
            <w:r w:rsidR="00946EE2" w:rsidRPr="00946EE2">
              <w:rPr>
                <w:color w:val="000000"/>
                <w:lang w:val="en-ID" w:eastAsia="en-ID" w:bidi="ar-SA"/>
              </w:rPr>
              <w:t>sesuai</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kriteria</w:t>
            </w:r>
            <w:proofErr w:type="spellEnd"/>
          </w:p>
        </w:tc>
      </w:tr>
      <w:tr w:rsidR="00946EE2" w:rsidRPr="00946EE2" w:rsidTr="00BE44D0">
        <w:trPr>
          <w:trHeight w:val="3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SMI</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proofErr w:type="spellStart"/>
            <w:r>
              <w:rPr>
                <w:color w:val="000000"/>
                <w:lang w:val="en-ID" w:eastAsia="en-ID" w:bidi="ar-SA"/>
              </w:rPr>
              <w:t>Pendanaan</w:t>
            </w:r>
            <w:proofErr w:type="spellEnd"/>
            <w:r>
              <w:rPr>
                <w:color w:val="000000"/>
                <w:lang w:val="en-ID" w:eastAsia="en-ID" w:bidi="ar-SA"/>
              </w:rPr>
              <w:t xml:space="preserve"> </w:t>
            </w:r>
            <w:proofErr w:type="spellStart"/>
            <w:r>
              <w:rPr>
                <w:color w:val="000000"/>
                <w:lang w:val="en-ID" w:eastAsia="en-ID" w:bidi="ar-SA"/>
              </w:rPr>
              <w:t>b</w:t>
            </w:r>
            <w:r w:rsidR="00946EE2" w:rsidRPr="00946EE2">
              <w:rPr>
                <w:color w:val="000000"/>
                <w:lang w:val="en-ID" w:eastAsia="en-ID" w:bidi="ar-SA"/>
              </w:rPr>
              <w:t>aru</w:t>
            </w:r>
            <w:proofErr w:type="spellEnd"/>
            <w:r w:rsidR="00946EE2" w:rsidRPr="00946EE2">
              <w:rPr>
                <w:color w:val="000000"/>
                <w:lang w:val="en-ID" w:eastAsia="en-ID" w:bidi="ar-SA"/>
              </w:rPr>
              <w:t xml:space="preserve"> SMI </w:t>
            </w:r>
            <w:proofErr w:type="spellStart"/>
            <w:r w:rsidR="00946EE2" w:rsidRPr="00946EE2">
              <w:rPr>
                <w:color w:val="000000"/>
                <w:lang w:val="en-ID" w:eastAsia="en-ID" w:bidi="ar-SA"/>
              </w:rPr>
              <w:t>saja</w:t>
            </w:r>
            <w:proofErr w:type="spellEnd"/>
          </w:p>
        </w:tc>
      </w:tr>
      <w:tr w:rsidR="00946EE2" w:rsidRPr="00946EE2" w:rsidTr="00BE44D0">
        <w:trPr>
          <w:trHeight w:val="6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r>
              <w:rPr>
                <w:color w:val="000000"/>
                <w:lang w:val="id-ID" w:eastAsia="en-ID" w:bidi="ar-SA"/>
              </w:rPr>
              <w:t>P</w:t>
            </w:r>
            <w:proofErr w:type="spellStart"/>
            <w:r w:rsidR="00946EE2" w:rsidRPr="00946EE2">
              <w:rPr>
                <w:color w:val="000000"/>
                <w:lang w:val="en-ID" w:eastAsia="en-ID" w:bidi="ar-SA"/>
              </w:rPr>
              <w:t>endanaan</w:t>
            </w:r>
            <w:proofErr w:type="spellEnd"/>
            <w:r w:rsidR="00946EE2" w:rsidRPr="00946EE2">
              <w:rPr>
                <w:color w:val="000000"/>
                <w:lang w:val="en-ID" w:eastAsia="en-ID" w:bidi="ar-SA"/>
              </w:rPr>
              <w:t xml:space="preserve"> bank</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proofErr w:type="spellStart"/>
            <w:r>
              <w:rPr>
                <w:color w:val="000000"/>
                <w:lang w:val="en-ID" w:eastAsia="en-ID" w:bidi="ar-SA"/>
              </w:rPr>
              <w:t>L</w:t>
            </w:r>
            <w:r w:rsidR="00946EE2" w:rsidRPr="00946EE2">
              <w:rPr>
                <w:color w:val="000000"/>
                <w:lang w:val="en-ID" w:eastAsia="en-ID" w:bidi="ar-SA"/>
              </w:rPr>
              <w:t>embaga</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keuan</w:t>
            </w:r>
            <w:r>
              <w:rPr>
                <w:color w:val="000000"/>
                <w:lang w:val="en-ID" w:eastAsia="en-ID" w:bidi="ar-SA"/>
              </w:rPr>
              <w:t>gan</w:t>
            </w:r>
            <w:proofErr w:type="spellEnd"/>
            <w:r>
              <w:rPr>
                <w:color w:val="000000"/>
                <w:lang w:val="en-ID" w:eastAsia="en-ID" w:bidi="ar-SA"/>
              </w:rPr>
              <w:t xml:space="preserve"> </w:t>
            </w:r>
            <w:proofErr w:type="spellStart"/>
            <w:r>
              <w:rPr>
                <w:color w:val="000000"/>
                <w:lang w:val="en-ID" w:eastAsia="en-ID" w:bidi="ar-SA"/>
              </w:rPr>
              <w:t>melihat</w:t>
            </w:r>
            <w:proofErr w:type="spellEnd"/>
            <w:r>
              <w:rPr>
                <w:color w:val="000000"/>
                <w:lang w:val="en-ID" w:eastAsia="en-ID" w:bidi="ar-SA"/>
              </w:rPr>
              <w:t xml:space="preserve"> </w:t>
            </w:r>
            <w:proofErr w:type="spellStart"/>
            <w:r>
              <w:rPr>
                <w:color w:val="000000"/>
                <w:lang w:val="en-ID" w:eastAsia="en-ID" w:bidi="ar-SA"/>
              </w:rPr>
              <w:t>risiko</w:t>
            </w:r>
            <w:proofErr w:type="spellEnd"/>
            <w:r>
              <w:rPr>
                <w:color w:val="000000"/>
                <w:lang w:val="en-ID" w:eastAsia="en-ID" w:bidi="ar-SA"/>
              </w:rPr>
              <w:t xml:space="preserve"> </w:t>
            </w:r>
            <w:proofErr w:type="spellStart"/>
            <w:r>
              <w:rPr>
                <w:color w:val="000000"/>
                <w:lang w:val="en-ID" w:eastAsia="en-ID" w:bidi="ar-SA"/>
              </w:rPr>
              <w:t>investasi</w:t>
            </w:r>
            <w:proofErr w:type="spellEnd"/>
            <w:r>
              <w:rPr>
                <w:color w:val="000000"/>
                <w:lang w:val="en-ID" w:eastAsia="en-ID" w:bidi="ar-SA"/>
              </w:rPr>
              <w:t xml:space="preserve"> EBT</w:t>
            </w:r>
            <w:r w:rsidR="00946EE2" w:rsidRPr="00946EE2">
              <w:rPr>
                <w:color w:val="000000"/>
                <w:lang w:val="en-ID" w:eastAsia="en-ID" w:bidi="ar-SA"/>
              </w:rPr>
              <w:t xml:space="preserve"> </w:t>
            </w:r>
            <w:proofErr w:type="spellStart"/>
            <w:r w:rsidR="00946EE2" w:rsidRPr="00946EE2">
              <w:rPr>
                <w:color w:val="000000"/>
                <w:lang w:val="en-ID" w:eastAsia="en-ID" w:bidi="ar-SA"/>
              </w:rPr>
              <w:t>tinggi</w:t>
            </w:r>
            <w:proofErr w:type="spellEnd"/>
          </w:p>
        </w:tc>
      </w:tr>
      <w:tr w:rsidR="00946EE2" w:rsidRPr="00946EE2" w:rsidTr="00BE44D0">
        <w:trPr>
          <w:trHeight w:val="3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xml:space="preserve">APBN </w:t>
            </w:r>
            <w:proofErr w:type="spellStart"/>
            <w:r w:rsidRPr="00946EE2">
              <w:rPr>
                <w:color w:val="000000"/>
                <w:lang w:val="en-ID" w:eastAsia="en-ID" w:bidi="ar-SA"/>
              </w:rPr>
              <w:t>pembangunan</w:t>
            </w:r>
            <w:proofErr w:type="spellEnd"/>
            <w:r w:rsidRPr="00946EE2">
              <w:rPr>
                <w:color w:val="000000"/>
                <w:lang w:val="en-ID" w:eastAsia="en-ID" w:bidi="ar-SA"/>
              </w:rPr>
              <w:t xml:space="preserve"> </w:t>
            </w:r>
            <w:r w:rsidRPr="00425C8C">
              <w:rPr>
                <w:i/>
                <w:color w:val="000000"/>
                <w:lang w:val="en-ID" w:eastAsia="en-ID" w:bidi="ar-SA"/>
              </w:rPr>
              <w:t>low carbon</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r>
      <w:tr w:rsidR="00946EE2" w:rsidRPr="00946EE2" w:rsidTr="00BE44D0">
        <w:trPr>
          <w:trHeight w:val="3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Pengukuran</w:t>
            </w:r>
            <w:proofErr w:type="spellEnd"/>
            <w:r w:rsidRPr="00946EE2">
              <w:rPr>
                <w:color w:val="000000"/>
                <w:lang w:val="en-ID" w:eastAsia="en-ID" w:bidi="ar-SA"/>
              </w:rPr>
              <w:t xml:space="preserve">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proofErr w:type="spellStart"/>
            <w:r>
              <w:rPr>
                <w:color w:val="000000"/>
                <w:lang w:val="en-ID" w:eastAsia="en-ID" w:bidi="ar-SA"/>
              </w:rPr>
              <w:t>P</w:t>
            </w:r>
            <w:r w:rsidR="00946EE2" w:rsidRPr="00946EE2">
              <w:rPr>
                <w:color w:val="000000"/>
                <w:lang w:val="en-ID" w:eastAsia="en-ID" w:bidi="ar-SA"/>
              </w:rPr>
              <w:t>enghitungan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penurunan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emisi</w:t>
            </w:r>
            <w:proofErr w:type="spellEnd"/>
          </w:p>
        </w:tc>
        <w:tc>
          <w:tcPr>
            <w:tcW w:w="3099"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proofErr w:type="spellStart"/>
            <w:r>
              <w:rPr>
                <w:color w:val="000000"/>
                <w:lang w:val="en-ID" w:eastAsia="en-ID" w:bidi="ar-SA"/>
              </w:rPr>
              <w:t>Belum</w:t>
            </w:r>
            <w:proofErr w:type="spellEnd"/>
            <w:r>
              <w:rPr>
                <w:color w:val="000000"/>
                <w:lang w:val="en-ID" w:eastAsia="en-ID" w:bidi="ar-SA"/>
              </w:rPr>
              <w:t xml:space="preserve"> </w:t>
            </w:r>
            <w:proofErr w:type="spellStart"/>
            <w:r>
              <w:rPr>
                <w:color w:val="000000"/>
                <w:lang w:val="en-ID" w:eastAsia="en-ID" w:bidi="ar-SA"/>
              </w:rPr>
              <w:t>berjalan</w:t>
            </w:r>
            <w:proofErr w:type="spellEnd"/>
            <w:r>
              <w:rPr>
                <w:color w:val="000000"/>
                <w:lang w:val="en-ID" w:eastAsia="en-ID" w:bidi="ar-SA"/>
              </w:rPr>
              <w:t xml:space="preserve">, </w:t>
            </w:r>
            <w:proofErr w:type="spellStart"/>
            <w:r>
              <w:rPr>
                <w:color w:val="000000"/>
                <w:lang w:val="en-ID" w:eastAsia="en-ID" w:bidi="ar-SA"/>
              </w:rPr>
              <w:t>alat</w:t>
            </w:r>
            <w:proofErr w:type="spellEnd"/>
            <w:r>
              <w:rPr>
                <w:color w:val="000000"/>
                <w:lang w:val="en-ID" w:eastAsia="en-ID" w:bidi="ar-SA"/>
              </w:rPr>
              <w:t xml:space="preserve"> </w:t>
            </w:r>
            <w:proofErr w:type="spellStart"/>
            <w:r>
              <w:rPr>
                <w:color w:val="000000"/>
                <w:lang w:val="en-ID" w:eastAsia="en-ID" w:bidi="ar-SA"/>
              </w:rPr>
              <w:t>ukur</w:t>
            </w:r>
            <w:proofErr w:type="spellEnd"/>
            <w:r>
              <w:rPr>
                <w:color w:val="000000"/>
                <w:lang w:val="en-ID" w:eastAsia="en-ID" w:bidi="ar-SA"/>
              </w:rPr>
              <w:t xml:space="preserve"> </w:t>
            </w:r>
            <w:proofErr w:type="spellStart"/>
            <w:r>
              <w:rPr>
                <w:color w:val="000000"/>
                <w:lang w:val="en-ID" w:eastAsia="en-ID" w:bidi="ar-SA"/>
              </w:rPr>
              <w:t>belum</w:t>
            </w:r>
            <w:proofErr w:type="spellEnd"/>
            <w:r>
              <w:rPr>
                <w:color w:val="000000"/>
                <w:lang w:val="en-ID" w:eastAsia="en-ID" w:bidi="ar-SA"/>
              </w:rPr>
              <w:t xml:space="preserve"> </w:t>
            </w:r>
            <w:proofErr w:type="spellStart"/>
            <w:r>
              <w:rPr>
                <w:color w:val="000000"/>
                <w:lang w:val="en-ID" w:eastAsia="en-ID" w:bidi="ar-SA"/>
              </w:rPr>
              <w:t>ada</w:t>
            </w:r>
            <w:proofErr w:type="spellEnd"/>
          </w:p>
        </w:tc>
      </w:tr>
      <w:tr w:rsidR="00946EE2" w:rsidRPr="00946EE2" w:rsidTr="00BE44D0">
        <w:trPr>
          <w:trHeight w:val="9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penurunan</w:t>
            </w:r>
            <w:proofErr w:type="spellEnd"/>
            <w:r w:rsidRPr="00946EE2">
              <w:rPr>
                <w:color w:val="000000"/>
                <w:lang w:val="en-ID" w:eastAsia="en-ID" w:bidi="ar-SA"/>
              </w:rPr>
              <w:t xml:space="preserve"> </w:t>
            </w:r>
            <w:proofErr w:type="spellStart"/>
            <w:r w:rsidRPr="00946EE2">
              <w:rPr>
                <w:color w:val="000000"/>
                <w:lang w:val="en-ID" w:eastAsia="en-ID" w:bidi="ar-SA"/>
              </w:rPr>
              <w:t>emisi</w:t>
            </w:r>
            <w:proofErr w:type="spellEnd"/>
          </w:p>
        </w:tc>
        <w:tc>
          <w:tcPr>
            <w:tcW w:w="3006"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proofErr w:type="spellStart"/>
            <w:r>
              <w:rPr>
                <w:color w:val="000000"/>
                <w:lang w:val="en-ID" w:eastAsia="en-ID" w:bidi="ar-SA"/>
              </w:rPr>
              <w:t>P</w:t>
            </w:r>
            <w:r w:rsidR="00946EE2" w:rsidRPr="00946EE2">
              <w:rPr>
                <w:color w:val="000000"/>
                <w:lang w:val="en-ID" w:eastAsia="en-ID" w:bidi="ar-SA"/>
              </w:rPr>
              <w:t>asar</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karbon</w:t>
            </w:r>
            <w:proofErr w:type="spellEnd"/>
          </w:p>
        </w:tc>
        <w:tc>
          <w:tcPr>
            <w:tcW w:w="3099"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proofErr w:type="spellStart"/>
            <w:r>
              <w:rPr>
                <w:color w:val="000000"/>
                <w:lang w:val="en-ID" w:eastAsia="en-ID" w:bidi="ar-SA"/>
              </w:rPr>
              <w:t>B</w:t>
            </w:r>
            <w:r w:rsidR="00946EE2" w:rsidRPr="00946EE2">
              <w:rPr>
                <w:color w:val="000000"/>
                <w:lang w:val="en-ID" w:eastAsia="en-ID" w:bidi="ar-SA"/>
              </w:rPr>
              <w:t>elum</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ada</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regulasinya</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karena</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belum</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ada</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kepercayaan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pembeli</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dan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penjual</w:t>
            </w:r>
            <w:proofErr w:type="spellEnd"/>
          </w:p>
        </w:tc>
      </w:tr>
      <w:tr w:rsidR="00946EE2" w:rsidRPr="00946EE2" w:rsidTr="00BE44D0">
        <w:trPr>
          <w:trHeight w:val="3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425C8C" w:rsidRDefault="00425C8C" w:rsidP="00946EE2">
            <w:pPr>
              <w:widowControl/>
              <w:autoSpaceDE/>
              <w:autoSpaceDN/>
              <w:rPr>
                <w:i/>
                <w:color w:val="000000"/>
                <w:lang w:val="en-ID" w:eastAsia="en-ID" w:bidi="ar-SA"/>
              </w:rPr>
            </w:pPr>
            <w:r w:rsidRPr="00425C8C">
              <w:rPr>
                <w:i/>
                <w:color w:val="000000"/>
                <w:lang w:val="en-ID" w:eastAsia="en-ID" w:bidi="ar-SA"/>
              </w:rPr>
              <w:t>C</w:t>
            </w:r>
            <w:r w:rsidR="00946EE2" w:rsidRPr="00425C8C">
              <w:rPr>
                <w:i/>
                <w:color w:val="000000"/>
                <w:lang w:val="en-ID" w:eastAsia="en-ID" w:bidi="ar-SA"/>
              </w:rPr>
              <w:t>arbon tax</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r>
      <w:tr w:rsidR="00946EE2" w:rsidRPr="00946EE2" w:rsidTr="00BE44D0">
        <w:trPr>
          <w:trHeight w:val="3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Edukasi</w:t>
            </w:r>
            <w:proofErr w:type="spellEnd"/>
          </w:p>
        </w:tc>
        <w:tc>
          <w:tcPr>
            <w:tcW w:w="3006" w:type="dxa"/>
            <w:tcBorders>
              <w:top w:val="nil"/>
              <w:left w:val="nil"/>
              <w:bottom w:val="single" w:sz="4" w:space="0" w:color="auto"/>
              <w:right w:val="single" w:sz="4" w:space="0" w:color="auto"/>
            </w:tcBorders>
            <w:shd w:val="clear" w:color="auto" w:fill="auto"/>
            <w:hideMark/>
          </w:tcPr>
          <w:p w:rsidR="00946EE2" w:rsidRPr="00946EE2" w:rsidRDefault="00946EE2" w:rsidP="00946EE2">
            <w:pPr>
              <w:widowControl/>
              <w:autoSpaceDE/>
              <w:autoSpaceDN/>
              <w:rPr>
                <w:color w:val="000000"/>
                <w:lang w:val="en-ID" w:eastAsia="en-ID" w:bidi="ar-SA"/>
              </w:rPr>
            </w:pPr>
            <w:proofErr w:type="spellStart"/>
            <w:r w:rsidRPr="00946EE2">
              <w:rPr>
                <w:color w:val="000000"/>
                <w:lang w:val="en-ID" w:eastAsia="en-ID" w:bidi="ar-SA"/>
              </w:rPr>
              <w:t>Studi</w:t>
            </w:r>
            <w:proofErr w:type="spellEnd"/>
            <w:r w:rsidRPr="00946EE2">
              <w:rPr>
                <w:color w:val="000000"/>
                <w:lang w:val="en-ID" w:eastAsia="en-ID" w:bidi="ar-SA"/>
              </w:rPr>
              <w:t xml:space="preserve"> </w:t>
            </w:r>
            <w:proofErr w:type="spellStart"/>
            <w:r w:rsidRPr="00946EE2">
              <w:rPr>
                <w:color w:val="000000"/>
                <w:lang w:val="en-ID" w:eastAsia="en-ID" w:bidi="ar-SA"/>
              </w:rPr>
              <w:t>harga</w:t>
            </w:r>
            <w:proofErr w:type="spellEnd"/>
            <w:r w:rsidRPr="00946EE2">
              <w:rPr>
                <w:color w:val="000000"/>
                <w:lang w:val="en-ID" w:eastAsia="en-ID" w:bidi="ar-SA"/>
              </w:rPr>
              <w:t xml:space="preserve"> EBT</w:t>
            </w:r>
          </w:p>
        </w:tc>
        <w:tc>
          <w:tcPr>
            <w:tcW w:w="3099"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proofErr w:type="spellStart"/>
            <w:r>
              <w:rPr>
                <w:color w:val="000000"/>
                <w:lang w:val="en-ID" w:eastAsia="en-ID" w:bidi="ar-SA"/>
              </w:rPr>
              <w:t>B</w:t>
            </w:r>
            <w:r w:rsidR="00946EE2" w:rsidRPr="00946EE2">
              <w:rPr>
                <w:color w:val="000000"/>
                <w:lang w:val="en-ID" w:eastAsia="en-ID" w:bidi="ar-SA"/>
              </w:rPr>
              <w:t>elum</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melibatkan</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akademik</w:t>
            </w:r>
            <w:proofErr w:type="spellEnd"/>
          </w:p>
        </w:tc>
      </w:tr>
      <w:tr w:rsidR="00946EE2" w:rsidRPr="00946EE2" w:rsidTr="00BE44D0">
        <w:trPr>
          <w:trHeight w:val="600"/>
        </w:trPr>
        <w:tc>
          <w:tcPr>
            <w:tcW w:w="2035" w:type="dxa"/>
            <w:tcBorders>
              <w:top w:val="nil"/>
              <w:left w:val="single" w:sz="4" w:space="0" w:color="auto"/>
              <w:bottom w:val="single" w:sz="4" w:space="0" w:color="auto"/>
              <w:right w:val="single" w:sz="4" w:space="0" w:color="auto"/>
            </w:tcBorders>
            <w:shd w:val="clear" w:color="auto" w:fill="auto"/>
            <w:noWrap/>
            <w:hideMark/>
          </w:tcPr>
          <w:p w:rsidR="00946EE2" w:rsidRPr="00946EE2" w:rsidRDefault="00946EE2" w:rsidP="00946EE2">
            <w:pPr>
              <w:widowControl/>
              <w:autoSpaceDE/>
              <w:autoSpaceDN/>
              <w:rPr>
                <w:color w:val="000000"/>
                <w:lang w:val="en-ID" w:eastAsia="en-ID" w:bidi="ar-SA"/>
              </w:rPr>
            </w:pPr>
            <w:r w:rsidRPr="00946EE2">
              <w:rPr>
                <w:color w:val="000000"/>
                <w:lang w:val="en-ID" w:eastAsia="en-ID" w:bidi="ar-SA"/>
              </w:rPr>
              <w:t> </w:t>
            </w:r>
          </w:p>
        </w:tc>
        <w:tc>
          <w:tcPr>
            <w:tcW w:w="3006" w:type="dxa"/>
            <w:tcBorders>
              <w:top w:val="nil"/>
              <w:left w:val="nil"/>
              <w:bottom w:val="single" w:sz="4" w:space="0" w:color="auto"/>
              <w:right w:val="single" w:sz="4" w:space="0" w:color="auto"/>
            </w:tcBorders>
            <w:shd w:val="clear" w:color="auto" w:fill="auto"/>
            <w:hideMark/>
          </w:tcPr>
          <w:p w:rsidR="00946EE2" w:rsidRPr="00946EE2" w:rsidRDefault="00425C8C" w:rsidP="00946EE2">
            <w:pPr>
              <w:widowControl/>
              <w:autoSpaceDE/>
              <w:autoSpaceDN/>
              <w:rPr>
                <w:color w:val="000000"/>
                <w:lang w:val="en-ID" w:eastAsia="en-ID" w:bidi="ar-SA"/>
              </w:rPr>
            </w:pPr>
            <w:proofErr w:type="spellStart"/>
            <w:r>
              <w:rPr>
                <w:color w:val="000000"/>
                <w:lang w:val="en-ID" w:eastAsia="en-ID" w:bidi="ar-SA"/>
              </w:rPr>
              <w:t>S</w:t>
            </w:r>
            <w:r w:rsidR="00946EE2" w:rsidRPr="00946EE2">
              <w:rPr>
                <w:color w:val="000000"/>
                <w:lang w:val="en-ID" w:eastAsia="en-ID" w:bidi="ar-SA"/>
              </w:rPr>
              <w:t>osialisasi</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ke</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masyarakat</w:t>
            </w:r>
            <w:proofErr w:type="spellEnd"/>
          </w:p>
        </w:tc>
        <w:tc>
          <w:tcPr>
            <w:tcW w:w="3099" w:type="dxa"/>
            <w:tcBorders>
              <w:top w:val="nil"/>
              <w:left w:val="nil"/>
              <w:bottom w:val="single" w:sz="4" w:space="0" w:color="auto"/>
              <w:right w:val="single" w:sz="4" w:space="0" w:color="auto"/>
            </w:tcBorders>
            <w:shd w:val="clear" w:color="auto" w:fill="auto"/>
            <w:hideMark/>
          </w:tcPr>
          <w:p w:rsidR="00946EE2" w:rsidRPr="00425C8C" w:rsidRDefault="00425C8C" w:rsidP="00946EE2">
            <w:pPr>
              <w:widowControl/>
              <w:autoSpaceDE/>
              <w:autoSpaceDN/>
              <w:rPr>
                <w:color w:val="000000"/>
                <w:lang w:val="id-ID" w:eastAsia="en-ID" w:bidi="ar-SA"/>
              </w:rPr>
            </w:pPr>
            <w:r>
              <w:rPr>
                <w:color w:val="000000"/>
                <w:lang w:val="en-ID" w:eastAsia="en-ID" w:bidi="ar-SA"/>
              </w:rPr>
              <w:t>A</w:t>
            </w:r>
            <w:r w:rsidR="00946EE2" w:rsidRPr="00946EE2">
              <w:rPr>
                <w:color w:val="000000"/>
                <w:lang w:val="en-ID" w:eastAsia="en-ID" w:bidi="ar-SA"/>
              </w:rPr>
              <w:t xml:space="preserve">gar </w:t>
            </w:r>
            <w:r>
              <w:rPr>
                <w:color w:val="000000"/>
                <w:lang w:val="id-ID" w:eastAsia="en-ID" w:bidi="ar-SA"/>
              </w:rPr>
              <w:t xml:space="preserve">masyarakat </w:t>
            </w:r>
            <w:proofErr w:type="spellStart"/>
            <w:r w:rsidR="00946EE2" w:rsidRPr="00946EE2">
              <w:rPr>
                <w:color w:val="000000"/>
                <w:lang w:val="en-ID" w:eastAsia="en-ID" w:bidi="ar-SA"/>
              </w:rPr>
              <w:t>tidak</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terus</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menuntut</w:t>
            </w:r>
            <w:proofErr w:type="spellEnd"/>
            <w:r w:rsidR="00946EE2" w:rsidRPr="00946EE2">
              <w:rPr>
                <w:color w:val="000000"/>
                <w:lang w:val="en-ID" w:eastAsia="en-ID" w:bidi="ar-SA"/>
              </w:rPr>
              <w:t xml:space="preserve"> </w:t>
            </w:r>
            <w:proofErr w:type="spellStart"/>
            <w:r w:rsidR="00946EE2" w:rsidRPr="00946EE2">
              <w:rPr>
                <w:color w:val="000000"/>
                <w:lang w:val="en-ID" w:eastAsia="en-ID" w:bidi="ar-SA"/>
              </w:rPr>
              <w:t>subsidi</w:t>
            </w:r>
            <w:proofErr w:type="spellEnd"/>
            <w:r>
              <w:rPr>
                <w:color w:val="000000"/>
                <w:lang w:val="id-ID" w:eastAsia="en-ID" w:bidi="ar-SA"/>
              </w:rPr>
              <w:t xml:space="preserve"> energi</w:t>
            </w:r>
          </w:p>
        </w:tc>
      </w:tr>
    </w:tbl>
    <w:p w:rsidR="00946EE2" w:rsidRPr="00673EF7" w:rsidRDefault="00946EE2" w:rsidP="00946EE2">
      <w:pPr>
        <w:spacing w:before="231" w:line="480" w:lineRule="auto"/>
        <w:jc w:val="both"/>
        <w:rPr>
          <w:b/>
          <w:sz w:val="28"/>
          <w:szCs w:val="28"/>
          <w:lang w:val="id-ID"/>
        </w:rPr>
      </w:pPr>
      <w:r w:rsidRPr="00673EF7">
        <w:rPr>
          <w:b/>
          <w:sz w:val="28"/>
          <w:szCs w:val="28"/>
          <w:lang w:val="id-ID"/>
        </w:rPr>
        <w:t>4.2 Skala Kesiapan Indonesia Mencapai Target NDC</w:t>
      </w:r>
    </w:p>
    <w:p w:rsidR="00946EE2" w:rsidRPr="00946EE2" w:rsidRDefault="00946EE2" w:rsidP="00946EE2">
      <w:pPr>
        <w:widowControl/>
        <w:spacing w:after="160" w:line="480" w:lineRule="auto"/>
        <w:ind w:firstLine="720"/>
        <w:jc w:val="both"/>
        <w:rPr>
          <w:bCs/>
          <w:sz w:val="24"/>
          <w:szCs w:val="24"/>
          <w:lang w:val="id-ID"/>
        </w:rPr>
      </w:pPr>
      <w:r w:rsidRPr="00946EE2">
        <w:rPr>
          <w:bCs/>
          <w:sz w:val="24"/>
          <w:szCs w:val="24"/>
          <w:lang w:val="id-ID"/>
        </w:rPr>
        <w:t xml:space="preserve">Berdasarkan perhitungan rerata pembobotan kesiapan Indonesia mencapai target NDC yang dilakukan, berikut skala kesiapan untuk tiga kategori. </w:t>
      </w:r>
    </w:p>
    <w:p w:rsidR="00946EE2" w:rsidRDefault="00946EE2" w:rsidP="00946EE2">
      <w:pPr>
        <w:widowControl/>
        <w:spacing w:after="160" w:line="480" w:lineRule="auto"/>
        <w:ind w:firstLine="720"/>
        <w:jc w:val="both"/>
        <w:rPr>
          <w:bCs/>
          <w:sz w:val="24"/>
          <w:szCs w:val="24"/>
          <w:lang w:val="id-ID"/>
        </w:rPr>
      </w:pPr>
      <w:r w:rsidRPr="00946EE2">
        <w:rPr>
          <w:bCs/>
          <w:sz w:val="24"/>
          <w:szCs w:val="24"/>
          <w:lang w:val="id-ID"/>
        </w:rPr>
        <w:t>Skala ini berdasarkan pembobotan dengan nilai berat 0 sampai 100. Skala kesiapan dibagi atas</w:t>
      </w:r>
      <w:r>
        <w:rPr>
          <w:bCs/>
          <w:sz w:val="24"/>
          <w:szCs w:val="24"/>
          <w:lang w:val="id-ID"/>
        </w:rPr>
        <w:t xml:space="preserve">: </w:t>
      </w:r>
    </w:p>
    <w:p w:rsidR="00946EE2" w:rsidRDefault="00946EE2" w:rsidP="00946EE2">
      <w:pPr>
        <w:pStyle w:val="ListParagraph"/>
        <w:widowControl/>
        <w:numPr>
          <w:ilvl w:val="0"/>
          <w:numId w:val="4"/>
        </w:numPr>
        <w:spacing w:after="160" w:line="480" w:lineRule="auto"/>
        <w:jc w:val="both"/>
        <w:rPr>
          <w:rFonts w:eastAsia="Calibri"/>
          <w:sz w:val="24"/>
          <w:szCs w:val="24"/>
          <w:lang w:val="id-ID" w:eastAsia="zh-CN" w:bidi="ar"/>
        </w:rPr>
      </w:pPr>
      <w:r w:rsidRPr="00946EE2">
        <w:rPr>
          <w:rFonts w:eastAsia="Calibri"/>
          <w:sz w:val="24"/>
          <w:szCs w:val="24"/>
          <w:lang w:val="id-ID" w:eastAsia="zh-CN" w:bidi="ar"/>
        </w:rPr>
        <w:t xml:space="preserve">tidak tercapai (0-20), </w:t>
      </w:r>
    </w:p>
    <w:p w:rsidR="00946EE2" w:rsidRDefault="00946EE2" w:rsidP="00946EE2">
      <w:pPr>
        <w:pStyle w:val="ListParagraph"/>
        <w:widowControl/>
        <w:numPr>
          <w:ilvl w:val="0"/>
          <w:numId w:val="4"/>
        </w:numPr>
        <w:spacing w:after="160" w:line="480" w:lineRule="auto"/>
        <w:jc w:val="both"/>
        <w:rPr>
          <w:rFonts w:eastAsia="Calibri"/>
          <w:sz w:val="24"/>
          <w:szCs w:val="24"/>
          <w:lang w:val="id-ID" w:eastAsia="zh-CN" w:bidi="ar"/>
        </w:rPr>
      </w:pPr>
      <w:r w:rsidRPr="00946EE2">
        <w:rPr>
          <w:rFonts w:eastAsia="Calibri"/>
          <w:sz w:val="24"/>
          <w:szCs w:val="24"/>
          <w:lang w:val="id-ID" w:eastAsia="zh-CN" w:bidi="ar"/>
        </w:rPr>
        <w:t xml:space="preserve">mungkin tercapai (21-40), </w:t>
      </w:r>
    </w:p>
    <w:p w:rsidR="00946EE2" w:rsidRDefault="00946EE2" w:rsidP="00946EE2">
      <w:pPr>
        <w:pStyle w:val="ListParagraph"/>
        <w:widowControl/>
        <w:numPr>
          <w:ilvl w:val="0"/>
          <w:numId w:val="4"/>
        </w:numPr>
        <w:spacing w:after="160" w:line="480" w:lineRule="auto"/>
        <w:jc w:val="both"/>
        <w:rPr>
          <w:rFonts w:eastAsia="Calibri"/>
          <w:sz w:val="24"/>
          <w:szCs w:val="24"/>
          <w:lang w:val="id-ID" w:eastAsia="zh-CN" w:bidi="ar"/>
        </w:rPr>
      </w:pPr>
      <w:r w:rsidRPr="00946EE2">
        <w:rPr>
          <w:rFonts w:eastAsia="Calibri"/>
          <w:sz w:val="24"/>
          <w:szCs w:val="24"/>
          <w:lang w:val="id-ID" w:eastAsia="zh-CN" w:bidi="ar"/>
        </w:rPr>
        <w:t>tercapai sebagian (41-60),</w:t>
      </w:r>
    </w:p>
    <w:p w:rsidR="00946EE2" w:rsidRDefault="00946EE2" w:rsidP="00946EE2">
      <w:pPr>
        <w:pStyle w:val="ListParagraph"/>
        <w:widowControl/>
        <w:numPr>
          <w:ilvl w:val="0"/>
          <w:numId w:val="4"/>
        </w:numPr>
        <w:spacing w:after="160" w:line="480" w:lineRule="auto"/>
        <w:jc w:val="both"/>
        <w:rPr>
          <w:rFonts w:eastAsia="Calibri"/>
          <w:sz w:val="24"/>
          <w:szCs w:val="24"/>
          <w:lang w:val="id-ID" w:eastAsia="zh-CN" w:bidi="ar"/>
        </w:rPr>
      </w:pPr>
      <w:r w:rsidRPr="00946EE2">
        <w:rPr>
          <w:rFonts w:eastAsia="Calibri"/>
          <w:sz w:val="24"/>
          <w:szCs w:val="24"/>
          <w:lang w:val="id-ID" w:eastAsia="zh-CN" w:bidi="ar"/>
        </w:rPr>
        <w:lastRenderedPageBreak/>
        <w:t xml:space="preserve"> tercapai (61-80), </w:t>
      </w:r>
    </w:p>
    <w:p w:rsidR="00946EE2" w:rsidRDefault="00946EE2" w:rsidP="00946EE2">
      <w:pPr>
        <w:pStyle w:val="ListParagraph"/>
        <w:widowControl/>
        <w:numPr>
          <w:ilvl w:val="0"/>
          <w:numId w:val="4"/>
        </w:numPr>
        <w:spacing w:after="160" w:line="480" w:lineRule="auto"/>
        <w:jc w:val="both"/>
        <w:rPr>
          <w:rFonts w:eastAsia="Calibri"/>
          <w:sz w:val="24"/>
          <w:szCs w:val="24"/>
          <w:lang w:val="id-ID" w:eastAsia="zh-CN" w:bidi="ar"/>
        </w:rPr>
      </w:pPr>
      <w:r w:rsidRPr="00946EE2">
        <w:rPr>
          <w:rFonts w:eastAsia="Calibri"/>
          <w:sz w:val="24"/>
          <w:szCs w:val="24"/>
          <w:lang w:val="id-ID" w:eastAsia="zh-CN" w:bidi="ar"/>
        </w:rPr>
        <w:t xml:space="preserve">melampaui target (81-100).  </w:t>
      </w:r>
    </w:p>
    <w:p w:rsidR="00946EE2" w:rsidRPr="00946EE2" w:rsidRDefault="00946EE2" w:rsidP="00673EF7">
      <w:pPr>
        <w:widowControl/>
        <w:spacing w:after="160" w:line="480" w:lineRule="auto"/>
        <w:ind w:firstLine="142"/>
        <w:jc w:val="both"/>
        <w:rPr>
          <w:rFonts w:eastAsia="Calibri"/>
          <w:sz w:val="24"/>
          <w:szCs w:val="24"/>
          <w:lang w:val="id-ID" w:eastAsia="zh-CN" w:bidi="ar"/>
        </w:rPr>
      </w:pPr>
      <w:r>
        <w:rPr>
          <w:rFonts w:eastAsia="Calibri"/>
          <w:sz w:val="24"/>
          <w:szCs w:val="24"/>
          <w:lang w:val="id-ID" w:eastAsia="zh-CN" w:bidi="ar"/>
        </w:rPr>
        <w:t xml:space="preserve">Hasil dari pembobotan berdasarkan Skala Ordinal yang didapatkan adalah sebagai berikut: </w:t>
      </w:r>
    </w:p>
    <w:p w:rsidR="00946EE2" w:rsidRPr="00946EE2" w:rsidRDefault="00946EE2" w:rsidP="00946EE2">
      <w:pPr>
        <w:numPr>
          <w:ilvl w:val="0"/>
          <w:numId w:val="1"/>
        </w:numPr>
        <w:spacing w:before="231" w:line="480" w:lineRule="auto"/>
        <w:jc w:val="both"/>
        <w:rPr>
          <w:bCs/>
          <w:sz w:val="24"/>
          <w:szCs w:val="24"/>
          <w:lang w:val="id-ID"/>
        </w:rPr>
      </w:pPr>
      <w:r w:rsidRPr="00946EE2">
        <w:rPr>
          <w:bCs/>
          <w:sz w:val="24"/>
          <w:szCs w:val="24"/>
          <w:lang w:val="id-ID"/>
        </w:rPr>
        <w:t xml:space="preserve"> Untuk regulator skala kesiapannya 55 (tercapai sebagian)</w:t>
      </w:r>
    </w:p>
    <w:p w:rsidR="00946EE2" w:rsidRPr="00946EE2" w:rsidRDefault="00946EE2" w:rsidP="00946EE2">
      <w:pPr>
        <w:numPr>
          <w:ilvl w:val="0"/>
          <w:numId w:val="1"/>
        </w:numPr>
        <w:spacing w:before="231" w:line="480" w:lineRule="auto"/>
        <w:jc w:val="both"/>
        <w:rPr>
          <w:bCs/>
          <w:sz w:val="24"/>
          <w:szCs w:val="24"/>
          <w:lang w:val="id-ID"/>
        </w:rPr>
      </w:pPr>
      <w:r w:rsidRPr="00946EE2">
        <w:rPr>
          <w:bCs/>
          <w:sz w:val="24"/>
          <w:szCs w:val="24"/>
          <w:lang w:val="id-ID"/>
        </w:rPr>
        <w:t>Untuk ahli d</w:t>
      </w:r>
      <w:r w:rsidR="00956041">
        <w:rPr>
          <w:bCs/>
          <w:sz w:val="24"/>
          <w:szCs w:val="24"/>
          <w:lang w:val="id-ID"/>
        </w:rPr>
        <w:t>an praktisi skala kesiapannya 36</w:t>
      </w:r>
      <w:r w:rsidRPr="00946EE2">
        <w:rPr>
          <w:bCs/>
          <w:sz w:val="24"/>
          <w:szCs w:val="24"/>
          <w:lang w:val="id-ID"/>
        </w:rPr>
        <w:t xml:space="preserve"> (mungkin tercapai)</w:t>
      </w:r>
    </w:p>
    <w:p w:rsidR="00946EE2" w:rsidRPr="00946EE2" w:rsidRDefault="00946EE2" w:rsidP="00946EE2">
      <w:pPr>
        <w:numPr>
          <w:ilvl w:val="0"/>
          <w:numId w:val="1"/>
        </w:numPr>
        <w:spacing w:before="231" w:line="480" w:lineRule="auto"/>
        <w:jc w:val="both"/>
        <w:rPr>
          <w:bCs/>
          <w:sz w:val="24"/>
          <w:szCs w:val="24"/>
          <w:lang w:val="id-ID"/>
        </w:rPr>
      </w:pPr>
      <w:r w:rsidRPr="00946EE2">
        <w:rPr>
          <w:bCs/>
          <w:sz w:val="24"/>
          <w:szCs w:val="24"/>
          <w:lang w:val="id-ID"/>
        </w:rPr>
        <w:t>Untuk NGO skala kesiapannya 40 (mungkin tercapai)</w:t>
      </w:r>
    </w:p>
    <w:p w:rsidR="00946EE2" w:rsidRPr="00946EE2" w:rsidRDefault="00673EF7" w:rsidP="00673EF7">
      <w:pPr>
        <w:spacing w:before="231" w:line="480" w:lineRule="auto"/>
        <w:ind w:firstLine="220"/>
        <w:jc w:val="both"/>
        <w:rPr>
          <w:bCs/>
          <w:sz w:val="24"/>
          <w:szCs w:val="24"/>
          <w:lang w:val="id-ID"/>
        </w:rPr>
      </w:pPr>
      <w:r>
        <w:rPr>
          <w:bCs/>
          <w:sz w:val="24"/>
          <w:szCs w:val="24"/>
          <w:lang w:val="id-ID"/>
        </w:rPr>
        <w:t>Berikut T</w:t>
      </w:r>
      <w:r w:rsidR="00946EE2">
        <w:rPr>
          <w:bCs/>
          <w:sz w:val="24"/>
          <w:szCs w:val="24"/>
          <w:lang w:val="id-ID"/>
        </w:rPr>
        <w:t xml:space="preserve">abel </w:t>
      </w:r>
      <w:r>
        <w:rPr>
          <w:bCs/>
          <w:sz w:val="24"/>
          <w:szCs w:val="24"/>
          <w:lang w:val="id-ID"/>
        </w:rPr>
        <w:t xml:space="preserve">10 sebagai </w:t>
      </w:r>
      <w:r w:rsidR="00946EE2">
        <w:rPr>
          <w:bCs/>
          <w:sz w:val="24"/>
          <w:szCs w:val="24"/>
          <w:lang w:val="id-ID"/>
        </w:rPr>
        <w:t>hasil pembobotan untuk hasil wawancara nara sumber berdasarkan kategori, dengan metode pembobotan Skala Ordinal. Hasilnya berupa skala kesiapan Indonesia mencapai target NDC berdasarka</w:t>
      </w:r>
      <w:r>
        <w:rPr>
          <w:bCs/>
          <w:sz w:val="24"/>
          <w:szCs w:val="24"/>
          <w:lang w:val="id-ID"/>
        </w:rPr>
        <w:t>n golongan nara sumber</w:t>
      </w:r>
      <w:r w:rsidR="00946EE2">
        <w:rPr>
          <w:bCs/>
          <w:sz w:val="24"/>
          <w:szCs w:val="24"/>
          <w:lang w:val="id-ID"/>
        </w:rPr>
        <w:t xml:space="preserve">. </w:t>
      </w:r>
    </w:p>
    <w:p w:rsidR="00946EE2" w:rsidRPr="00946EE2" w:rsidRDefault="00946EE2" w:rsidP="00946EE2">
      <w:pPr>
        <w:spacing w:before="231" w:line="480" w:lineRule="auto"/>
        <w:ind w:leftChars="100" w:left="220"/>
        <w:jc w:val="both"/>
        <w:rPr>
          <w:b/>
          <w:sz w:val="24"/>
          <w:szCs w:val="24"/>
          <w:lang w:val="id-ID"/>
        </w:rPr>
      </w:pPr>
      <w:r w:rsidRPr="00946EE2">
        <w:rPr>
          <w:b/>
          <w:sz w:val="24"/>
          <w:szCs w:val="24"/>
          <w:lang w:val="id-ID"/>
        </w:rPr>
        <w:t>Tabel 10</w:t>
      </w:r>
      <w:r w:rsidR="008512AF">
        <w:rPr>
          <w:b/>
          <w:sz w:val="24"/>
          <w:szCs w:val="24"/>
          <w:lang w:val="id-ID"/>
        </w:rPr>
        <w:t>. Tabel Skala Kesiapan Indonesia Mencapai T</w:t>
      </w:r>
      <w:r w:rsidRPr="00946EE2">
        <w:rPr>
          <w:b/>
          <w:sz w:val="24"/>
          <w:szCs w:val="24"/>
          <w:lang w:val="id-ID"/>
        </w:rPr>
        <w:t>arget NDC</w:t>
      </w:r>
    </w:p>
    <w:tbl>
      <w:tblPr>
        <w:tblW w:w="8272" w:type="dxa"/>
        <w:tblLook w:val="04A0" w:firstRow="1" w:lastRow="0" w:firstColumn="1" w:lastColumn="0" w:noHBand="0" w:noVBand="1"/>
      </w:tblPr>
      <w:tblGrid>
        <w:gridCol w:w="1084"/>
        <w:gridCol w:w="4680"/>
        <w:gridCol w:w="1540"/>
        <w:gridCol w:w="8"/>
        <w:gridCol w:w="952"/>
        <w:gridCol w:w="8"/>
      </w:tblGrid>
      <w:tr w:rsidR="00946EE2" w:rsidRPr="00956041" w:rsidTr="00956041">
        <w:trPr>
          <w:gridAfter w:val="1"/>
          <w:wAfter w:w="8" w:type="dxa"/>
          <w:trHeight w:val="315"/>
        </w:trPr>
        <w:tc>
          <w:tcPr>
            <w:tcW w:w="1084" w:type="dxa"/>
            <w:tcBorders>
              <w:top w:val="single" w:sz="4" w:space="0" w:color="auto"/>
              <w:left w:val="single" w:sz="4" w:space="0" w:color="auto"/>
              <w:bottom w:val="double" w:sz="6" w:space="0" w:color="auto"/>
              <w:right w:val="single" w:sz="4" w:space="0" w:color="auto"/>
            </w:tcBorders>
            <w:shd w:val="clear" w:color="000000" w:fill="D0CECE"/>
            <w:noWrap/>
            <w:vAlign w:val="bottom"/>
            <w:hideMark/>
          </w:tcPr>
          <w:p w:rsidR="00946EE2" w:rsidRPr="00956041" w:rsidRDefault="00946EE2" w:rsidP="00956041">
            <w:pPr>
              <w:widowControl/>
              <w:autoSpaceDE/>
              <w:autoSpaceDN/>
              <w:jc w:val="center"/>
              <w:rPr>
                <w:color w:val="000000"/>
                <w:lang w:val="en-ID" w:eastAsia="en-ID" w:bidi="ar-SA"/>
              </w:rPr>
            </w:pPr>
            <w:proofErr w:type="spellStart"/>
            <w:r w:rsidRPr="00956041">
              <w:rPr>
                <w:color w:val="000000"/>
                <w:lang w:val="en-ID" w:eastAsia="en-ID" w:bidi="ar-SA"/>
              </w:rPr>
              <w:t>Kategori</w:t>
            </w:r>
            <w:proofErr w:type="spellEnd"/>
          </w:p>
        </w:tc>
        <w:tc>
          <w:tcPr>
            <w:tcW w:w="4680" w:type="dxa"/>
            <w:tcBorders>
              <w:top w:val="single" w:sz="4" w:space="0" w:color="auto"/>
              <w:left w:val="nil"/>
              <w:bottom w:val="double" w:sz="6" w:space="0" w:color="auto"/>
              <w:right w:val="single" w:sz="4" w:space="0" w:color="auto"/>
            </w:tcBorders>
            <w:shd w:val="clear" w:color="000000" w:fill="D0CECE"/>
            <w:noWrap/>
            <w:vAlign w:val="bottom"/>
            <w:hideMark/>
          </w:tcPr>
          <w:p w:rsidR="00946EE2" w:rsidRPr="00956041" w:rsidRDefault="00946EE2" w:rsidP="00956041">
            <w:pPr>
              <w:widowControl/>
              <w:autoSpaceDE/>
              <w:autoSpaceDN/>
              <w:jc w:val="center"/>
              <w:rPr>
                <w:color w:val="000000"/>
                <w:lang w:val="en-ID" w:eastAsia="en-ID" w:bidi="ar-SA"/>
              </w:rPr>
            </w:pPr>
            <w:proofErr w:type="spellStart"/>
            <w:r w:rsidRPr="00956041">
              <w:rPr>
                <w:color w:val="000000"/>
                <w:lang w:val="en-ID" w:eastAsia="en-ID" w:bidi="ar-SA"/>
              </w:rPr>
              <w:t>Asal</w:t>
            </w:r>
            <w:proofErr w:type="spellEnd"/>
            <w:r w:rsidRPr="00956041">
              <w:rPr>
                <w:color w:val="000000"/>
                <w:lang w:val="en-ID" w:eastAsia="en-ID" w:bidi="ar-SA"/>
              </w:rPr>
              <w:t xml:space="preserve"> Nara </w:t>
            </w:r>
            <w:proofErr w:type="spellStart"/>
            <w:r w:rsidRPr="00956041">
              <w:rPr>
                <w:color w:val="000000"/>
                <w:lang w:val="en-ID" w:eastAsia="en-ID" w:bidi="ar-SA"/>
              </w:rPr>
              <w:t>Sumber</w:t>
            </w:r>
            <w:proofErr w:type="spellEnd"/>
          </w:p>
        </w:tc>
        <w:tc>
          <w:tcPr>
            <w:tcW w:w="1540" w:type="dxa"/>
            <w:tcBorders>
              <w:top w:val="single" w:sz="4" w:space="0" w:color="auto"/>
              <w:left w:val="nil"/>
              <w:bottom w:val="double" w:sz="6" w:space="0" w:color="auto"/>
              <w:right w:val="single" w:sz="4" w:space="0" w:color="auto"/>
            </w:tcBorders>
            <w:shd w:val="clear" w:color="000000" w:fill="D0CECE"/>
            <w:noWrap/>
            <w:vAlign w:val="bottom"/>
            <w:hideMark/>
          </w:tcPr>
          <w:p w:rsidR="00946EE2" w:rsidRPr="00956041" w:rsidRDefault="00946EE2" w:rsidP="00956041">
            <w:pPr>
              <w:widowControl/>
              <w:autoSpaceDE/>
              <w:autoSpaceDN/>
              <w:jc w:val="center"/>
              <w:rPr>
                <w:color w:val="000000"/>
                <w:lang w:val="en-ID" w:eastAsia="en-ID" w:bidi="ar-SA"/>
              </w:rPr>
            </w:pPr>
            <w:proofErr w:type="spellStart"/>
            <w:r w:rsidRPr="00956041">
              <w:rPr>
                <w:color w:val="000000"/>
                <w:lang w:val="en-ID" w:eastAsia="en-ID" w:bidi="ar-SA"/>
              </w:rPr>
              <w:t>Skala</w:t>
            </w:r>
            <w:proofErr w:type="spellEnd"/>
            <w:r w:rsidRPr="00956041">
              <w:rPr>
                <w:color w:val="000000"/>
                <w:lang w:val="en-ID" w:eastAsia="en-ID" w:bidi="ar-SA"/>
              </w:rPr>
              <w:t xml:space="preserve"> </w:t>
            </w:r>
            <w:proofErr w:type="spellStart"/>
            <w:r w:rsidRPr="00956041">
              <w:rPr>
                <w:color w:val="000000"/>
                <w:lang w:val="en-ID" w:eastAsia="en-ID" w:bidi="ar-SA"/>
              </w:rPr>
              <w:t>Kesiapan</w:t>
            </w:r>
            <w:proofErr w:type="spellEnd"/>
            <w:r w:rsidRPr="00956041">
              <w:rPr>
                <w:color w:val="000000"/>
                <w:lang w:val="en-ID" w:eastAsia="en-ID" w:bidi="ar-SA"/>
              </w:rPr>
              <w:t xml:space="preserve"> </w:t>
            </w:r>
          </w:p>
        </w:tc>
        <w:tc>
          <w:tcPr>
            <w:tcW w:w="960" w:type="dxa"/>
            <w:gridSpan w:val="2"/>
            <w:tcBorders>
              <w:top w:val="single" w:sz="4" w:space="0" w:color="auto"/>
              <w:left w:val="nil"/>
              <w:bottom w:val="double" w:sz="6" w:space="0" w:color="auto"/>
              <w:right w:val="single" w:sz="4" w:space="0" w:color="auto"/>
            </w:tcBorders>
            <w:shd w:val="clear" w:color="000000" w:fill="D0CECE"/>
            <w:noWrap/>
            <w:vAlign w:val="bottom"/>
            <w:hideMark/>
          </w:tcPr>
          <w:p w:rsidR="00946EE2" w:rsidRPr="00956041" w:rsidRDefault="00946EE2" w:rsidP="00956041">
            <w:pPr>
              <w:widowControl/>
              <w:autoSpaceDE/>
              <w:autoSpaceDN/>
              <w:jc w:val="center"/>
              <w:rPr>
                <w:color w:val="000000"/>
                <w:lang w:val="en-ID" w:eastAsia="en-ID" w:bidi="ar-SA"/>
              </w:rPr>
            </w:pPr>
            <w:r w:rsidRPr="00956041">
              <w:rPr>
                <w:color w:val="000000"/>
                <w:lang w:val="en-ID" w:eastAsia="en-ID" w:bidi="ar-SA"/>
              </w:rPr>
              <w:t>Rata-rata</w:t>
            </w:r>
          </w:p>
        </w:tc>
      </w:tr>
      <w:tr w:rsidR="00946EE2" w:rsidRPr="00956041" w:rsidTr="00956041">
        <w:trPr>
          <w:gridAfter w:val="1"/>
          <w:wAfter w:w="8" w:type="dxa"/>
          <w:trHeight w:val="315"/>
        </w:trPr>
        <w:tc>
          <w:tcPr>
            <w:tcW w:w="10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6EE2" w:rsidRPr="00956041" w:rsidRDefault="00946EE2" w:rsidP="00956041">
            <w:pPr>
              <w:widowControl/>
              <w:autoSpaceDE/>
              <w:autoSpaceDN/>
              <w:rPr>
                <w:color w:val="000000"/>
                <w:lang w:val="en-ID" w:eastAsia="en-ID" w:bidi="ar-SA"/>
              </w:rPr>
            </w:pPr>
            <w:r w:rsidRPr="00956041">
              <w:rPr>
                <w:color w:val="000000"/>
                <w:lang w:val="en-ID" w:eastAsia="en-ID" w:bidi="ar-SA"/>
              </w:rPr>
              <w:t>Regulator</w:t>
            </w:r>
          </w:p>
        </w:tc>
        <w:tc>
          <w:tcPr>
            <w:tcW w:w="468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rPr>
                <w:color w:val="000000"/>
                <w:lang w:val="en-ID" w:eastAsia="en-ID" w:bidi="ar-SA"/>
              </w:rPr>
            </w:pPr>
            <w:proofErr w:type="spellStart"/>
            <w:r w:rsidRPr="00956041">
              <w:rPr>
                <w:color w:val="000000"/>
                <w:lang w:val="en-ID" w:eastAsia="en-ID" w:bidi="ar-SA"/>
              </w:rPr>
              <w:t>Kementerian</w:t>
            </w:r>
            <w:proofErr w:type="spellEnd"/>
            <w:r w:rsidRPr="00956041">
              <w:rPr>
                <w:color w:val="000000"/>
                <w:lang w:val="en-ID" w:eastAsia="en-ID" w:bidi="ar-SA"/>
              </w:rPr>
              <w:t xml:space="preserve"> ESDM </w:t>
            </w:r>
            <w:proofErr w:type="spellStart"/>
            <w:r w:rsidRPr="00956041">
              <w:rPr>
                <w:color w:val="000000"/>
                <w:lang w:val="en-ID" w:eastAsia="en-ID" w:bidi="ar-SA"/>
              </w:rPr>
              <w:t>Direktorat</w:t>
            </w:r>
            <w:proofErr w:type="spellEnd"/>
            <w:r w:rsidRPr="00956041">
              <w:rPr>
                <w:color w:val="000000"/>
                <w:lang w:val="en-ID" w:eastAsia="en-ID" w:bidi="ar-SA"/>
              </w:rPr>
              <w:t xml:space="preserve"> </w:t>
            </w:r>
            <w:proofErr w:type="spellStart"/>
            <w:r w:rsidRPr="00956041">
              <w:rPr>
                <w:color w:val="000000"/>
                <w:lang w:val="en-ID" w:eastAsia="en-ID" w:bidi="ar-SA"/>
              </w:rPr>
              <w:t>Konservasi</w:t>
            </w:r>
            <w:proofErr w:type="spellEnd"/>
            <w:r w:rsidRPr="00956041">
              <w:rPr>
                <w:color w:val="000000"/>
                <w:lang w:val="en-ID" w:eastAsia="en-ID" w:bidi="ar-SA"/>
              </w:rPr>
              <w:t xml:space="preserve"> </w:t>
            </w:r>
            <w:proofErr w:type="spellStart"/>
            <w:r w:rsidRPr="00956041">
              <w:rPr>
                <w:color w:val="000000"/>
                <w:lang w:val="en-ID" w:eastAsia="en-ID" w:bidi="ar-SA"/>
              </w:rPr>
              <w:t>Energi</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jc w:val="center"/>
              <w:rPr>
                <w:color w:val="000000"/>
                <w:lang w:val="en-ID" w:eastAsia="en-ID" w:bidi="ar-SA"/>
              </w:rPr>
            </w:pPr>
            <w:r w:rsidRPr="00956041">
              <w:rPr>
                <w:color w:val="000000"/>
                <w:lang w:val="en-ID" w:eastAsia="en-ID" w:bidi="ar-SA"/>
              </w:rPr>
              <w:t>60</w:t>
            </w:r>
          </w:p>
        </w:tc>
        <w:tc>
          <w:tcPr>
            <w:tcW w:w="9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46EE2" w:rsidRPr="00956041" w:rsidRDefault="00956041" w:rsidP="00956041">
            <w:pPr>
              <w:widowControl/>
              <w:autoSpaceDE/>
              <w:autoSpaceDN/>
              <w:jc w:val="center"/>
              <w:rPr>
                <w:color w:val="000000"/>
                <w:lang w:val="en-ID" w:eastAsia="en-ID" w:bidi="ar-SA"/>
              </w:rPr>
            </w:pPr>
            <w:r w:rsidRPr="00956041">
              <w:rPr>
                <w:color w:val="000000"/>
                <w:lang w:val="en-ID" w:eastAsia="en-ID" w:bidi="ar-SA"/>
              </w:rPr>
              <w:t>55</w:t>
            </w:r>
          </w:p>
        </w:tc>
      </w:tr>
      <w:tr w:rsidR="00946EE2" w:rsidRPr="00956041" w:rsidTr="00956041">
        <w:trPr>
          <w:gridAfter w:val="1"/>
          <w:wAfter w:w="8" w:type="dxa"/>
          <w:trHeight w:val="300"/>
        </w:trPr>
        <w:tc>
          <w:tcPr>
            <w:tcW w:w="1084" w:type="dxa"/>
            <w:vMerge/>
            <w:tcBorders>
              <w:top w:val="nil"/>
              <w:left w:val="single" w:sz="4" w:space="0" w:color="auto"/>
              <w:bottom w:val="single" w:sz="4" w:space="0" w:color="000000"/>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c>
          <w:tcPr>
            <w:tcW w:w="468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rPr>
                <w:color w:val="000000"/>
                <w:lang w:val="en-ID" w:eastAsia="en-ID" w:bidi="ar-SA"/>
              </w:rPr>
            </w:pPr>
            <w:proofErr w:type="spellStart"/>
            <w:r w:rsidRPr="00956041">
              <w:rPr>
                <w:color w:val="000000"/>
                <w:lang w:val="en-ID" w:eastAsia="en-ID" w:bidi="ar-SA"/>
              </w:rPr>
              <w:t>Kementerian</w:t>
            </w:r>
            <w:proofErr w:type="spellEnd"/>
            <w:r w:rsidRPr="00956041">
              <w:rPr>
                <w:color w:val="000000"/>
                <w:lang w:val="en-ID" w:eastAsia="en-ID" w:bidi="ar-SA"/>
              </w:rPr>
              <w:t xml:space="preserve"> ESDM </w:t>
            </w:r>
            <w:proofErr w:type="spellStart"/>
            <w:r w:rsidRPr="00956041">
              <w:rPr>
                <w:color w:val="000000"/>
                <w:lang w:val="en-ID" w:eastAsia="en-ID" w:bidi="ar-SA"/>
              </w:rPr>
              <w:t>Direktorat</w:t>
            </w:r>
            <w:proofErr w:type="spellEnd"/>
            <w:r w:rsidRPr="00956041">
              <w:rPr>
                <w:color w:val="000000"/>
                <w:lang w:val="en-ID" w:eastAsia="en-ID" w:bidi="ar-SA"/>
              </w:rPr>
              <w:t xml:space="preserve"> EBTKE</w:t>
            </w:r>
          </w:p>
        </w:tc>
        <w:tc>
          <w:tcPr>
            <w:tcW w:w="154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jc w:val="center"/>
              <w:rPr>
                <w:color w:val="000000"/>
                <w:lang w:val="en-ID" w:eastAsia="en-ID" w:bidi="ar-SA"/>
              </w:rPr>
            </w:pPr>
            <w:r w:rsidRPr="00956041">
              <w:rPr>
                <w:color w:val="000000"/>
                <w:lang w:val="en-ID" w:eastAsia="en-ID" w:bidi="ar-SA"/>
              </w:rPr>
              <w:t>45</w:t>
            </w:r>
          </w:p>
        </w:tc>
        <w:tc>
          <w:tcPr>
            <w:tcW w:w="960" w:type="dxa"/>
            <w:gridSpan w:val="2"/>
            <w:vMerge/>
            <w:tcBorders>
              <w:top w:val="nil"/>
              <w:left w:val="single" w:sz="4" w:space="0" w:color="auto"/>
              <w:bottom w:val="single" w:sz="4" w:space="0" w:color="auto"/>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r>
      <w:tr w:rsidR="00946EE2" w:rsidRPr="00956041" w:rsidTr="00956041">
        <w:trPr>
          <w:gridAfter w:val="1"/>
          <w:wAfter w:w="8" w:type="dxa"/>
          <w:trHeight w:val="300"/>
        </w:trPr>
        <w:tc>
          <w:tcPr>
            <w:tcW w:w="1084" w:type="dxa"/>
            <w:vMerge/>
            <w:tcBorders>
              <w:top w:val="nil"/>
              <w:left w:val="single" w:sz="4" w:space="0" w:color="auto"/>
              <w:bottom w:val="single" w:sz="4" w:space="0" w:color="000000"/>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c>
          <w:tcPr>
            <w:tcW w:w="468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rPr>
                <w:color w:val="000000"/>
                <w:lang w:val="en-ID" w:eastAsia="en-ID" w:bidi="ar-SA"/>
              </w:rPr>
            </w:pPr>
            <w:proofErr w:type="spellStart"/>
            <w:r w:rsidRPr="00956041">
              <w:rPr>
                <w:color w:val="000000"/>
                <w:lang w:val="en-ID" w:eastAsia="en-ID" w:bidi="ar-SA"/>
              </w:rPr>
              <w:t>Kementerian</w:t>
            </w:r>
            <w:proofErr w:type="spellEnd"/>
            <w:r w:rsidRPr="00956041">
              <w:rPr>
                <w:color w:val="000000"/>
                <w:lang w:val="en-ID" w:eastAsia="en-ID" w:bidi="ar-SA"/>
              </w:rPr>
              <w:t xml:space="preserve"> ESDM </w:t>
            </w:r>
            <w:proofErr w:type="spellStart"/>
            <w:r w:rsidRPr="00956041">
              <w:rPr>
                <w:color w:val="000000"/>
                <w:lang w:val="en-ID" w:eastAsia="en-ID" w:bidi="ar-SA"/>
              </w:rPr>
              <w:t>Direktorat</w:t>
            </w:r>
            <w:proofErr w:type="spellEnd"/>
            <w:r w:rsidRPr="00956041">
              <w:rPr>
                <w:color w:val="000000"/>
                <w:lang w:val="en-ID" w:eastAsia="en-ID" w:bidi="ar-SA"/>
              </w:rPr>
              <w:t xml:space="preserve"> </w:t>
            </w:r>
            <w:proofErr w:type="spellStart"/>
            <w:r w:rsidRPr="00956041">
              <w:rPr>
                <w:color w:val="000000"/>
                <w:lang w:val="en-ID" w:eastAsia="en-ID" w:bidi="ar-SA"/>
              </w:rPr>
              <w:t>Ketenagalistrikan</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jc w:val="center"/>
              <w:rPr>
                <w:color w:val="000000"/>
                <w:lang w:val="en-ID" w:eastAsia="en-ID" w:bidi="ar-SA"/>
              </w:rPr>
            </w:pPr>
            <w:r w:rsidRPr="00956041">
              <w:rPr>
                <w:color w:val="000000"/>
                <w:lang w:val="en-ID" w:eastAsia="en-ID" w:bidi="ar-SA"/>
              </w:rPr>
              <w:t>80</w:t>
            </w:r>
          </w:p>
        </w:tc>
        <w:tc>
          <w:tcPr>
            <w:tcW w:w="960" w:type="dxa"/>
            <w:gridSpan w:val="2"/>
            <w:vMerge/>
            <w:tcBorders>
              <w:top w:val="nil"/>
              <w:left w:val="single" w:sz="4" w:space="0" w:color="auto"/>
              <w:bottom w:val="single" w:sz="4" w:space="0" w:color="auto"/>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r>
      <w:tr w:rsidR="00946EE2" w:rsidRPr="00956041" w:rsidTr="00956041">
        <w:trPr>
          <w:gridAfter w:val="1"/>
          <w:wAfter w:w="8" w:type="dxa"/>
          <w:trHeight w:val="300"/>
        </w:trPr>
        <w:tc>
          <w:tcPr>
            <w:tcW w:w="1084" w:type="dxa"/>
            <w:vMerge/>
            <w:tcBorders>
              <w:top w:val="nil"/>
              <w:left w:val="single" w:sz="4" w:space="0" w:color="auto"/>
              <w:bottom w:val="single" w:sz="4" w:space="0" w:color="000000"/>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c>
          <w:tcPr>
            <w:tcW w:w="468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rPr>
                <w:color w:val="000000"/>
                <w:lang w:val="en-ID" w:eastAsia="en-ID" w:bidi="ar-SA"/>
              </w:rPr>
            </w:pPr>
            <w:proofErr w:type="spellStart"/>
            <w:r w:rsidRPr="00956041">
              <w:rPr>
                <w:color w:val="000000"/>
                <w:lang w:val="en-ID" w:eastAsia="en-ID" w:bidi="ar-SA"/>
              </w:rPr>
              <w:t>Kementerian</w:t>
            </w:r>
            <w:proofErr w:type="spellEnd"/>
            <w:r w:rsidRPr="00956041">
              <w:rPr>
                <w:color w:val="000000"/>
                <w:lang w:val="en-ID" w:eastAsia="en-ID" w:bidi="ar-SA"/>
              </w:rPr>
              <w:t xml:space="preserve"> LHK</w:t>
            </w:r>
          </w:p>
        </w:tc>
        <w:tc>
          <w:tcPr>
            <w:tcW w:w="154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jc w:val="center"/>
              <w:rPr>
                <w:color w:val="000000"/>
                <w:lang w:val="en-ID" w:eastAsia="en-ID" w:bidi="ar-SA"/>
              </w:rPr>
            </w:pPr>
            <w:r w:rsidRPr="00956041">
              <w:rPr>
                <w:color w:val="000000"/>
                <w:lang w:val="en-ID" w:eastAsia="en-ID" w:bidi="ar-SA"/>
              </w:rPr>
              <w:t>60</w:t>
            </w:r>
          </w:p>
        </w:tc>
        <w:tc>
          <w:tcPr>
            <w:tcW w:w="960" w:type="dxa"/>
            <w:gridSpan w:val="2"/>
            <w:vMerge/>
            <w:tcBorders>
              <w:top w:val="nil"/>
              <w:left w:val="single" w:sz="4" w:space="0" w:color="auto"/>
              <w:bottom w:val="single" w:sz="4" w:space="0" w:color="auto"/>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r>
      <w:tr w:rsidR="00946EE2" w:rsidRPr="00956041" w:rsidTr="00956041">
        <w:trPr>
          <w:gridAfter w:val="1"/>
          <w:wAfter w:w="8" w:type="dxa"/>
          <w:trHeight w:val="300"/>
        </w:trPr>
        <w:tc>
          <w:tcPr>
            <w:tcW w:w="1084" w:type="dxa"/>
            <w:vMerge/>
            <w:tcBorders>
              <w:top w:val="nil"/>
              <w:left w:val="single" w:sz="4" w:space="0" w:color="auto"/>
              <w:bottom w:val="single" w:sz="4" w:space="0" w:color="000000"/>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c>
          <w:tcPr>
            <w:tcW w:w="468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rPr>
                <w:color w:val="000000"/>
                <w:lang w:val="en-ID" w:eastAsia="en-ID" w:bidi="ar-SA"/>
              </w:rPr>
            </w:pPr>
            <w:proofErr w:type="spellStart"/>
            <w:r w:rsidRPr="00956041">
              <w:rPr>
                <w:color w:val="000000"/>
                <w:lang w:val="en-ID" w:eastAsia="en-ID" w:bidi="ar-SA"/>
              </w:rPr>
              <w:t>Kemenko</w:t>
            </w:r>
            <w:proofErr w:type="spellEnd"/>
            <w:r w:rsidRPr="00956041">
              <w:rPr>
                <w:color w:val="000000"/>
                <w:lang w:val="en-ID" w:eastAsia="en-ID" w:bidi="ar-SA"/>
              </w:rPr>
              <w:t xml:space="preserve"> </w:t>
            </w:r>
            <w:proofErr w:type="spellStart"/>
            <w:r w:rsidRPr="00956041">
              <w:rPr>
                <w:color w:val="000000"/>
                <w:lang w:val="en-ID" w:eastAsia="en-ID" w:bidi="ar-SA"/>
              </w:rPr>
              <w:t>Perekonomian</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jc w:val="center"/>
              <w:rPr>
                <w:color w:val="000000"/>
                <w:lang w:val="en-ID" w:eastAsia="en-ID" w:bidi="ar-SA"/>
              </w:rPr>
            </w:pPr>
            <w:r w:rsidRPr="00956041">
              <w:rPr>
                <w:color w:val="000000"/>
                <w:lang w:val="en-ID" w:eastAsia="en-ID" w:bidi="ar-SA"/>
              </w:rPr>
              <w:t>30</w:t>
            </w:r>
          </w:p>
        </w:tc>
        <w:tc>
          <w:tcPr>
            <w:tcW w:w="960" w:type="dxa"/>
            <w:gridSpan w:val="2"/>
            <w:vMerge/>
            <w:tcBorders>
              <w:top w:val="nil"/>
              <w:left w:val="single" w:sz="4" w:space="0" w:color="auto"/>
              <w:bottom w:val="single" w:sz="4" w:space="0" w:color="auto"/>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r>
      <w:tr w:rsidR="00946EE2" w:rsidRPr="00956041" w:rsidTr="00956041">
        <w:trPr>
          <w:gridAfter w:val="1"/>
          <w:wAfter w:w="8" w:type="dxa"/>
          <w:trHeight w:val="300"/>
        </w:trPr>
        <w:tc>
          <w:tcPr>
            <w:tcW w:w="1084" w:type="dxa"/>
            <w:vMerge/>
            <w:tcBorders>
              <w:top w:val="nil"/>
              <w:left w:val="single" w:sz="4" w:space="0" w:color="auto"/>
              <w:bottom w:val="single" w:sz="4" w:space="0" w:color="000000"/>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c>
          <w:tcPr>
            <w:tcW w:w="468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rPr>
                <w:color w:val="000000"/>
                <w:lang w:val="en-ID" w:eastAsia="en-ID" w:bidi="ar-SA"/>
              </w:rPr>
            </w:pPr>
            <w:r w:rsidRPr="00956041">
              <w:rPr>
                <w:color w:val="000000"/>
                <w:lang w:val="en-ID" w:eastAsia="en-ID" w:bidi="ar-SA"/>
              </w:rPr>
              <w:t>DPR</w:t>
            </w:r>
          </w:p>
        </w:tc>
        <w:tc>
          <w:tcPr>
            <w:tcW w:w="154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jc w:val="center"/>
              <w:rPr>
                <w:color w:val="000000"/>
                <w:lang w:val="en-ID" w:eastAsia="en-ID" w:bidi="ar-SA"/>
              </w:rPr>
            </w:pPr>
            <w:r w:rsidRPr="00956041">
              <w:rPr>
                <w:color w:val="000000"/>
                <w:lang w:val="en-ID" w:eastAsia="en-ID" w:bidi="ar-SA"/>
              </w:rPr>
              <w:t>60</w:t>
            </w:r>
          </w:p>
        </w:tc>
        <w:tc>
          <w:tcPr>
            <w:tcW w:w="960" w:type="dxa"/>
            <w:gridSpan w:val="2"/>
            <w:vMerge/>
            <w:tcBorders>
              <w:top w:val="nil"/>
              <w:left w:val="single" w:sz="4" w:space="0" w:color="auto"/>
              <w:bottom w:val="single" w:sz="4" w:space="0" w:color="auto"/>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r>
      <w:tr w:rsidR="00946EE2" w:rsidRPr="00956041" w:rsidTr="00956041">
        <w:trPr>
          <w:gridAfter w:val="1"/>
          <w:wAfter w:w="8" w:type="dxa"/>
          <w:trHeight w:val="300"/>
        </w:trPr>
        <w:tc>
          <w:tcPr>
            <w:tcW w:w="108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6EE2" w:rsidRPr="00956041" w:rsidRDefault="00946EE2" w:rsidP="00956041">
            <w:pPr>
              <w:widowControl/>
              <w:autoSpaceDE/>
              <w:autoSpaceDN/>
              <w:rPr>
                <w:color w:val="000000"/>
                <w:lang w:val="en-ID" w:eastAsia="en-ID" w:bidi="ar-SA"/>
              </w:rPr>
            </w:pPr>
            <w:r w:rsidRPr="00956041">
              <w:rPr>
                <w:color w:val="000000"/>
                <w:lang w:val="en-ID" w:eastAsia="en-ID" w:bidi="ar-SA"/>
              </w:rPr>
              <w:t xml:space="preserve">Ahli </w:t>
            </w:r>
            <w:proofErr w:type="spellStart"/>
            <w:r w:rsidRPr="00956041">
              <w:rPr>
                <w:color w:val="000000"/>
                <w:lang w:val="en-ID" w:eastAsia="en-ID" w:bidi="ar-SA"/>
              </w:rPr>
              <w:t>dan</w:t>
            </w:r>
            <w:proofErr w:type="spellEnd"/>
            <w:r w:rsidRPr="00956041">
              <w:rPr>
                <w:color w:val="000000"/>
                <w:lang w:val="en-ID" w:eastAsia="en-ID" w:bidi="ar-SA"/>
              </w:rPr>
              <w:t xml:space="preserve"> </w:t>
            </w:r>
            <w:proofErr w:type="spellStart"/>
            <w:r w:rsidRPr="00956041">
              <w:rPr>
                <w:color w:val="000000"/>
                <w:lang w:val="en-ID" w:eastAsia="en-ID" w:bidi="ar-SA"/>
              </w:rPr>
              <w:t>Praktisi</w:t>
            </w:r>
            <w:proofErr w:type="spellEnd"/>
          </w:p>
        </w:tc>
        <w:tc>
          <w:tcPr>
            <w:tcW w:w="468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rPr>
                <w:color w:val="000000"/>
                <w:lang w:val="en-ID" w:eastAsia="en-ID" w:bidi="ar-SA"/>
              </w:rPr>
            </w:pPr>
            <w:proofErr w:type="spellStart"/>
            <w:r w:rsidRPr="00956041">
              <w:rPr>
                <w:color w:val="000000"/>
                <w:lang w:val="en-ID" w:eastAsia="en-ID" w:bidi="ar-SA"/>
              </w:rPr>
              <w:t>Mantan</w:t>
            </w:r>
            <w:proofErr w:type="spellEnd"/>
            <w:r w:rsidRPr="00956041">
              <w:rPr>
                <w:color w:val="000000"/>
                <w:lang w:val="en-ID" w:eastAsia="en-ID" w:bidi="ar-SA"/>
              </w:rPr>
              <w:t xml:space="preserve"> </w:t>
            </w:r>
            <w:proofErr w:type="spellStart"/>
            <w:r w:rsidRPr="00956041">
              <w:rPr>
                <w:color w:val="000000"/>
                <w:lang w:val="en-ID" w:eastAsia="en-ID" w:bidi="ar-SA"/>
              </w:rPr>
              <w:t>Menteri</w:t>
            </w:r>
            <w:proofErr w:type="spellEnd"/>
            <w:r w:rsidRPr="00956041">
              <w:rPr>
                <w:color w:val="000000"/>
                <w:lang w:val="en-ID" w:eastAsia="en-ID" w:bidi="ar-SA"/>
              </w:rPr>
              <w:t xml:space="preserve"> ESDM 2000-2009</w:t>
            </w:r>
          </w:p>
        </w:tc>
        <w:tc>
          <w:tcPr>
            <w:tcW w:w="154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jc w:val="center"/>
              <w:rPr>
                <w:color w:val="000000"/>
                <w:lang w:val="en-ID" w:eastAsia="en-ID" w:bidi="ar-SA"/>
              </w:rPr>
            </w:pPr>
            <w:r w:rsidRPr="00956041">
              <w:rPr>
                <w:color w:val="000000"/>
                <w:lang w:val="en-ID" w:eastAsia="en-ID" w:bidi="ar-SA"/>
              </w:rPr>
              <w:t>30</w:t>
            </w:r>
          </w:p>
        </w:tc>
        <w:tc>
          <w:tcPr>
            <w:tcW w:w="96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946EE2" w:rsidRPr="00956041" w:rsidRDefault="00956041" w:rsidP="00956041">
            <w:pPr>
              <w:widowControl/>
              <w:autoSpaceDE/>
              <w:autoSpaceDN/>
              <w:jc w:val="center"/>
              <w:rPr>
                <w:color w:val="000000"/>
                <w:lang w:val="en-ID" w:eastAsia="en-ID" w:bidi="ar-SA"/>
              </w:rPr>
            </w:pPr>
            <w:r w:rsidRPr="00956041">
              <w:rPr>
                <w:color w:val="000000"/>
                <w:lang w:val="en-ID" w:eastAsia="en-ID" w:bidi="ar-SA"/>
              </w:rPr>
              <w:t>36</w:t>
            </w:r>
          </w:p>
        </w:tc>
      </w:tr>
      <w:tr w:rsidR="00946EE2" w:rsidRPr="00956041" w:rsidTr="00956041">
        <w:trPr>
          <w:gridAfter w:val="1"/>
          <w:wAfter w:w="8" w:type="dxa"/>
          <w:trHeight w:val="300"/>
        </w:trPr>
        <w:tc>
          <w:tcPr>
            <w:tcW w:w="1084" w:type="dxa"/>
            <w:vMerge/>
            <w:tcBorders>
              <w:top w:val="nil"/>
              <w:left w:val="single" w:sz="4" w:space="0" w:color="auto"/>
              <w:bottom w:val="single" w:sz="4" w:space="0" w:color="000000"/>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c>
          <w:tcPr>
            <w:tcW w:w="468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rPr>
                <w:color w:val="000000"/>
                <w:lang w:val="en-ID" w:eastAsia="en-ID" w:bidi="ar-SA"/>
              </w:rPr>
            </w:pPr>
            <w:proofErr w:type="spellStart"/>
            <w:r w:rsidRPr="00956041">
              <w:rPr>
                <w:color w:val="000000"/>
                <w:lang w:val="en-ID" w:eastAsia="en-ID" w:bidi="ar-SA"/>
              </w:rPr>
              <w:t>Mantan</w:t>
            </w:r>
            <w:proofErr w:type="spellEnd"/>
            <w:r w:rsidRPr="00956041">
              <w:rPr>
                <w:color w:val="000000"/>
                <w:lang w:val="en-ID" w:eastAsia="en-ID" w:bidi="ar-SA"/>
              </w:rPr>
              <w:t xml:space="preserve"> </w:t>
            </w:r>
            <w:proofErr w:type="spellStart"/>
            <w:r w:rsidRPr="00956041">
              <w:rPr>
                <w:color w:val="000000"/>
                <w:lang w:val="en-ID" w:eastAsia="en-ID" w:bidi="ar-SA"/>
              </w:rPr>
              <w:t>Menteri</w:t>
            </w:r>
            <w:proofErr w:type="spellEnd"/>
            <w:r w:rsidRPr="00956041">
              <w:rPr>
                <w:color w:val="000000"/>
                <w:lang w:val="en-ID" w:eastAsia="en-ID" w:bidi="ar-SA"/>
              </w:rPr>
              <w:t xml:space="preserve"> ESDM 2014-2016</w:t>
            </w:r>
          </w:p>
        </w:tc>
        <w:tc>
          <w:tcPr>
            <w:tcW w:w="1540" w:type="dxa"/>
            <w:tcBorders>
              <w:top w:val="nil"/>
              <w:left w:val="nil"/>
              <w:bottom w:val="single" w:sz="4" w:space="0" w:color="auto"/>
              <w:right w:val="single" w:sz="4" w:space="0" w:color="auto"/>
            </w:tcBorders>
            <w:shd w:val="clear" w:color="auto" w:fill="auto"/>
            <w:noWrap/>
            <w:vAlign w:val="bottom"/>
            <w:hideMark/>
          </w:tcPr>
          <w:p w:rsidR="00946EE2" w:rsidRPr="00956041" w:rsidRDefault="00946EE2" w:rsidP="00956041">
            <w:pPr>
              <w:widowControl/>
              <w:autoSpaceDE/>
              <w:autoSpaceDN/>
              <w:jc w:val="center"/>
              <w:rPr>
                <w:color w:val="000000"/>
                <w:lang w:val="en-ID" w:eastAsia="en-ID" w:bidi="ar-SA"/>
              </w:rPr>
            </w:pPr>
            <w:r w:rsidRPr="00956041">
              <w:rPr>
                <w:color w:val="000000"/>
                <w:lang w:val="en-ID" w:eastAsia="en-ID" w:bidi="ar-SA"/>
              </w:rPr>
              <w:t>40</w:t>
            </w:r>
          </w:p>
        </w:tc>
        <w:tc>
          <w:tcPr>
            <w:tcW w:w="960" w:type="dxa"/>
            <w:gridSpan w:val="2"/>
            <w:vMerge/>
            <w:tcBorders>
              <w:top w:val="nil"/>
              <w:left w:val="single" w:sz="4" w:space="0" w:color="auto"/>
              <w:bottom w:val="single" w:sz="4" w:space="0" w:color="auto"/>
              <w:right w:val="single" w:sz="4" w:space="0" w:color="auto"/>
            </w:tcBorders>
            <w:vAlign w:val="center"/>
            <w:hideMark/>
          </w:tcPr>
          <w:p w:rsidR="00946EE2" w:rsidRPr="00956041" w:rsidRDefault="00946EE2" w:rsidP="00956041">
            <w:pPr>
              <w:widowControl/>
              <w:autoSpaceDE/>
              <w:autoSpaceDN/>
              <w:rPr>
                <w:color w:val="000000"/>
                <w:lang w:val="en-ID" w:eastAsia="en-ID" w:bidi="ar-SA"/>
              </w:rPr>
            </w:pPr>
          </w:p>
        </w:tc>
      </w:tr>
      <w:tr w:rsidR="00956041" w:rsidRPr="00956041" w:rsidTr="00956041">
        <w:trPr>
          <w:gridAfter w:val="1"/>
          <w:wAfter w:w="8" w:type="dxa"/>
          <w:trHeight w:val="300"/>
        </w:trPr>
        <w:tc>
          <w:tcPr>
            <w:tcW w:w="1084" w:type="dxa"/>
            <w:vMerge/>
            <w:tcBorders>
              <w:top w:val="nil"/>
              <w:left w:val="single" w:sz="4" w:space="0" w:color="auto"/>
              <w:bottom w:val="single" w:sz="4" w:space="0" w:color="000000"/>
              <w:right w:val="single" w:sz="4" w:space="0" w:color="auto"/>
            </w:tcBorders>
            <w:vAlign w:val="center"/>
          </w:tcPr>
          <w:p w:rsidR="00956041" w:rsidRPr="00956041" w:rsidRDefault="00956041" w:rsidP="00956041">
            <w:pPr>
              <w:widowControl/>
              <w:autoSpaceDE/>
              <w:autoSpaceDN/>
              <w:rPr>
                <w:color w:val="000000"/>
                <w:lang w:val="en-ID" w:eastAsia="en-ID" w:bidi="ar-SA"/>
              </w:rPr>
            </w:pPr>
          </w:p>
        </w:tc>
        <w:tc>
          <w:tcPr>
            <w:tcW w:w="4680" w:type="dxa"/>
            <w:tcBorders>
              <w:top w:val="nil"/>
              <w:left w:val="nil"/>
              <w:bottom w:val="single" w:sz="4" w:space="0" w:color="auto"/>
              <w:right w:val="single" w:sz="4" w:space="0" w:color="auto"/>
            </w:tcBorders>
            <w:shd w:val="clear" w:color="auto" w:fill="auto"/>
            <w:noWrap/>
            <w:vAlign w:val="bottom"/>
          </w:tcPr>
          <w:p w:rsidR="00956041" w:rsidRPr="00956041" w:rsidRDefault="00956041" w:rsidP="00956041">
            <w:pPr>
              <w:widowControl/>
              <w:autoSpaceDE/>
              <w:autoSpaceDN/>
              <w:rPr>
                <w:color w:val="000000"/>
                <w:lang w:val="id-ID" w:eastAsia="en-ID" w:bidi="ar-SA"/>
              </w:rPr>
            </w:pPr>
            <w:r w:rsidRPr="00956041">
              <w:rPr>
                <w:color w:val="000000"/>
                <w:lang w:val="id-ID" w:eastAsia="en-ID" w:bidi="ar-SA"/>
              </w:rPr>
              <w:t>KADIN</w:t>
            </w:r>
          </w:p>
        </w:tc>
        <w:tc>
          <w:tcPr>
            <w:tcW w:w="1540" w:type="dxa"/>
            <w:tcBorders>
              <w:top w:val="nil"/>
              <w:left w:val="nil"/>
              <w:bottom w:val="single" w:sz="4" w:space="0" w:color="auto"/>
              <w:right w:val="single" w:sz="4" w:space="0" w:color="auto"/>
            </w:tcBorders>
            <w:shd w:val="clear" w:color="auto" w:fill="auto"/>
            <w:noWrap/>
            <w:vAlign w:val="bottom"/>
          </w:tcPr>
          <w:p w:rsidR="00956041" w:rsidRPr="00956041" w:rsidRDefault="00956041" w:rsidP="00956041">
            <w:pPr>
              <w:widowControl/>
              <w:autoSpaceDE/>
              <w:autoSpaceDN/>
              <w:jc w:val="center"/>
              <w:rPr>
                <w:color w:val="000000"/>
                <w:lang w:val="id-ID" w:eastAsia="en-ID" w:bidi="ar-SA"/>
              </w:rPr>
            </w:pPr>
            <w:r w:rsidRPr="00956041">
              <w:rPr>
                <w:color w:val="000000"/>
                <w:lang w:val="id-ID" w:eastAsia="en-ID" w:bidi="ar-SA"/>
              </w:rPr>
              <w:t>20</w:t>
            </w:r>
          </w:p>
        </w:tc>
        <w:tc>
          <w:tcPr>
            <w:tcW w:w="960" w:type="dxa"/>
            <w:gridSpan w:val="2"/>
            <w:vMerge/>
            <w:tcBorders>
              <w:top w:val="nil"/>
              <w:left w:val="single" w:sz="4" w:space="0" w:color="auto"/>
              <w:bottom w:val="single" w:sz="4" w:space="0" w:color="auto"/>
              <w:right w:val="single" w:sz="4" w:space="0" w:color="auto"/>
            </w:tcBorders>
            <w:vAlign w:val="center"/>
          </w:tcPr>
          <w:p w:rsidR="00956041" w:rsidRPr="00956041" w:rsidRDefault="00956041" w:rsidP="00956041">
            <w:pPr>
              <w:widowControl/>
              <w:autoSpaceDE/>
              <w:autoSpaceDN/>
              <w:rPr>
                <w:color w:val="000000"/>
                <w:lang w:val="en-ID" w:eastAsia="en-ID" w:bidi="ar-SA"/>
              </w:rPr>
            </w:pPr>
          </w:p>
        </w:tc>
      </w:tr>
      <w:tr w:rsidR="00956041" w:rsidRPr="00956041" w:rsidTr="00956041">
        <w:trPr>
          <w:gridAfter w:val="1"/>
          <w:wAfter w:w="8" w:type="dxa"/>
          <w:trHeight w:val="300"/>
        </w:trPr>
        <w:tc>
          <w:tcPr>
            <w:tcW w:w="1084" w:type="dxa"/>
            <w:vMerge/>
            <w:tcBorders>
              <w:top w:val="nil"/>
              <w:left w:val="single" w:sz="4" w:space="0" w:color="auto"/>
              <w:bottom w:val="single" w:sz="4" w:space="0" w:color="auto"/>
              <w:right w:val="single" w:sz="4" w:space="0" w:color="auto"/>
            </w:tcBorders>
            <w:vAlign w:val="center"/>
          </w:tcPr>
          <w:p w:rsidR="00956041" w:rsidRPr="00956041" w:rsidRDefault="00956041" w:rsidP="00956041">
            <w:pPr>
              <w:widowControl/>
              <w:autoSpaceDE/>
              <w:autoSpaceDN/>
              <w:rPr>
                <w:color w:val="000000"/>
                <w:lang w:val="en-ID" w:eastAsia="en-ID" w:bidi="ar-SA"/>
              </w:rPr>
            </w:pPr>
          </w:p>
        </w:tc>
        <w:tc>
          <w:tcPr>
            <w:tcW w:w="4680" w:type="dxa"/>
            <w:tcBorders>
              <w:top w:val="nil"/>
              <w:left w:val="nil"/>
              <w:bottom w:val="single" w:sz="4" w:space="0" w:color="auto"/>
              <w:right w:val="single" w:sz="4" w:space="0" w:color="auto"/>
            </w:tcBorders>
            <w:shd w:val="clear" w:color="auto" w:fill="auto"/>
            <w:noWrap/>
            <w:vAlign w:val="bottom"/>
          </w:tcPr>
          <w:p w:rsidR="00956041" w:rsidRPr="00956041" w:rsidRDefault="00956041" w:rsidP="00956041">
            <w:pPr>
              <w:widowControl/>
              <w:autoSpaceDE/>
              <w:autoSpaceDN/>
              <w:rPr>
                <w:color w:val="000000"/>
                <w:lang w:val="id-ID" w:eastAsia="en-ID" w:bidi="ar-SA"/>
              </w:rPr>
            </w:pPr>
            <w:r w:rsidRPr="00956041">
              <w:rPr>
                <w:color w:val="000000"/>
                <w:lang w:val="id-ID" w:eastAsia="en-ID" w:bidi="ar-SA"/>
              </w:rPr>
              <w:t>SMI</w:t>
            </w:r>
          </w:p>
        </w:tc>
        <w:tc>
          <w:tcPr>
            <w:tcW w:w="1540" w:type="dxa"/>
            <w:tcBorders>
              <w:top w:val="nil"/>
              <w:left w:val="nil"/>
              <w:bottom w:val="single" w:sz="4" w:space="0" w:color="auto"/>
              <w:right w:val="single" w:sz="4" w:space="0" w:color="auto"/>
            </w:tcBorders>
            <w:shd w:val="clear" w:color="auto" w:fill="auto"/>
            <w:noWrap/>
            <w:vAlign w:val="bottom"/>
          </w:tcPr>
          <w:p w:rsidR="00956041" w:rsidRPr="00956041" w:rsidRDefault="00956041" w:rsidP="00956041">
            <w:pPr>
              <w:widowControl/>
              <w:autoSpaceDE/>
              <w:autoSpaceDN/>
              <w:jc w:val="center"/>
              <w:rPr>
                <w:color w:val="000000"/>
                <w:lang w:val="id-ID" w:eastAsia="en-ID" w:bidi="ar-SA"/>
              </w:rPr>
            </w:pPr>
            <w:r w:rsidRPr="00956041">
              <w:rPr>
                <w:color w:val="000000"/>
                <w:lang w:val="id-ID" w:eastAsia="en-ID" w:bidi="ar-SA"/>
              </w:rPr>
              <w:t>55</w:t>
            </w:r>
          </w:p>
        </w:tc>
        <w:tc>
          <w:tcPr>
            <w:tcW w:w="960" w:type="dxa"/>
            <w:gridSpan w:val="2"/>
            <w:vMerge/>
            <w:tcBorders>
              <w:top w:val="nil"/>
              <w:left w:val="single" w:sz="4" w:space="0" w:color="auto"/>
              <w:bottom w:val="single" w:sz="4" w:space="0" w:color="auto"/>
              <w:right w:val="single" w:sz="4" w:space="0" w:color="auto"/>
            </w:tcBorders>
            <w:vAlign w:val="center"/>
          </w:tcPr>
          <w:p w:rsidR="00956041" w:rsidRPr="00956041" w:rsidRDefault="00956041" w:rsidP="00956041">
            <w:pPr>
              <w:widowControl/>
              <w:autoSpaceDE/>
              <w:autoSpaceDN/>
              <w:rPr>
                <w:color w:val="000000"/>
                <w:lang w:val="en-ID" w:eastAsia="en-ID" w:bidi="ar-SA"/>
              </w:rPr>
            </w:pPr>
          </w:p>
        </w:tc>
      </w:tr>
      <w:tr w:rsidR="00956041" w:rsidRPr="00956041" w:rsidTr="00CF2557">
        <w:trPr>
          <w:gridAfter w:val="1"/>
          <w:wAfter w:w="8" w:type="dxa"/>
          <w:trHeight w:val="300"/>
        </w:trPr>
        <w:tc>
          <w:tcPr>
            <w:tcW w:w="1084" w:type="dxa"/>
            <w:vMerge w:val="restart"/>
            <w:tcBorders>
              <w:top w:val="single" w:sz="4" w:space="0" w:color="auto"/>
              <w:left w:val="single" w:sz="4" w:space="0" w:color="auto"/>
              <w:right w:val="single" w:sz="4" w:space="0" w:color="auto"/>
            </w:tcBorders>
            <w:vAlign w:val="center"/>
            <w:hideMark/>
          </w:tcPr>
          <w:p w:rsidR="00956041" w:rsidRPr="00956041" w:rsidRDefault="00956041" w:rsidP="00956041">
            <w:pPr>
              <w:rPr>
                <w:color w:val="000000"/>
                <w:lang w:val="en-ID" w:eastAsia="en-ID" w:bidi="ar-SA"/>
              </w:rPr>
            </w:pPr>
            <w:r w:rsidRPr="00956041">
              <w:rPr>
                <w:color w:val="000000"/>
                <w:lang w:val="en-ID" w:eastAsia="en-ID" w:bidi="ar-SA"/>
              </w:rPr>
              <w:t>NGO</w:t>
            </w:r>
          </w:p>
        </w:tc>
        <w:tc>
          <w:tcPr>
            <w:tcW w:w="4680" w:type="dxa"/>
            <w:tcBorders>
              <w:top w:val="nil"/>
              <w:left w:val="nil"/>
              <w:bottom w:val="single" w:sz="4" w:space="0" w:color="auto"/>
              <w:right w:val="single" w:sz="4" w:space="0" w:color="auto"/>
            </w:tcBorders>
            <w:shd w:val="clear" w:color="auto" w:fill="auto"/>
            <w:noWrap/>
            <w:vAlign w:val="bottom"/>
            <w:hideMark/>
          </w:tcPr>
          <w:p w:rsidR="00956041" w:rsidRPr="00956041" w:rsidRDefault="00956041" w:rsidP="00956041">
            <w:pPr>
              <w:widowControl/>
              <w:autoSpaceDE/>
              <w:autoSpaceDN/>
              <w:rPr>
                <w:color w:val="000000"/>
                <w:lang w:val="id-ID" w:eastAsia="en-ID" w:bidi="ar-SA"/>
              </w:rPr>
            </w:pPr>
            <w:r w:rsidRPr="00956041">
              <w:rPr>
                <w:color w:val="000000"/>
                <w:lang w:val="id-ID" w:eastAsia="en-ID" w:bidi="ar-SA"/>
              </w:rPr>
              <w:t>METI Ketua</w:t>
            </w:r>
          </w:p>
        </w:tc>
        <w:tc>
          <w:tcPr>
            <w:tcW w:w="1540" w:type="dxa"/>
            <w:tcBorders>
              <w:top w:val="nil"/>
              <w:left w:val="nil"/>
              <w:bottom w:val="single" w:sz="4" w:space="0" w:color="auto"/>
              <w:right w:val="single" w:sz="4" w:space="0" w:color="auto"/>
            </w:tcBorders>
            <w:shd w:val="clear" w:color="auto" w:fill="auto"/>
            <w:noWrap/>
            <w:vAlign w:val="bottom"/>
            <w:hideMark/>
          </w:tcPr>
          <w:p w:rsidR="00956041" w:rsidRPr="00956041" w:rsidRDefault="00956041" w:rsidP="00956041">
            <w:pPr>
              <w:widowControl/>
              <w:autoSpaceDE/>
              <w:autoSpaceDN/>
              <w:jc w:val="center"/>
              <w:rPr>
                <w:color w:val="000000"/>
                <w:lang w:val="en-ID" w:eastAsia="en-ID" w:bidi="ar-SA"/>
              </w:rPr>
            </w:pPr>
            <w:r w:rsidRPr="00956041">
              <w:rPr>
                <w:color w:val="000000"/>
                <w:lang w:val="en-ID" w:eastAsia="en-ID" w:bidi="ar-SA"/>
              </w:rPr>
              <w:t>40</w:t>
            </w:r>
          </w:p>
        </w:tc>
        <w:tc>
          <w:tcPr>
            <w:tcW w:w="960" w:type="dxa"/>
            <w:gridSpan w:val="2"/>
            <w:vMerge/>
            <w:tcBorders>
              <w:top w:val="nil"/>
              <w:left w:val="single" w:sz="4" w:space="0" w:color="auto"/>
              <w:bottom w:val="single" w:sz="4" w:space="0" w:color="auto"/>
              <w:right w:val="single" w:sz="4" w:space="0" w:color="auto"/>
            </w:tcBorders>
            <w:vAlign w:val="center"/>
            <w:hideMark/>
          </w:tcPr>
          <w:p w:rsidR="00956041" w:rsidRPr="00956041" w:rsidRDefault="00956041" w:rsidP="00956041">
            <w:pPr>
              <w:widowControl/>
              <w:autoSpaceDE/>
              <w:autoSpaceDN/>
              <w:rPr>
                <w:color w:val="000000"/>
                <w:lang w:val="en-ID" w:eastAsia="en-ID" w:bidi="ar-SA"/>
              </w:rPr>
            </w:pPr>
          </w:p>
        </w:tc>
      </w:tr>
      <w:tr w:rsidR="00956041" w:rsidRPr="00956041" w:rsidTr="00CF2557">
        <w:trPr>
          <w:gridAfter w:val="1"/>
          <w:wAfter w:w="8" w:type="dxa"/>
          <w:trHeight w:val="300"/>
        </w:trPr>
        <w:tc>
          <w:tcPr>
            <w:tcW w:w="1084" w:type="dxa"/>
            <w:vMerge/>
            <w:tcBorders>
              <w:left w:val="single" w:sz="4" w:space="0" w:color="auto"/>
              <w:right w:val="single" w:sz="4" w:space="0" w:color="auto"/>
            </w:tcBorders>
            <w:vAlign w:val="center"/>
            <w:hideMark/>
          </w:tcPr>
          <w:p w:rsidR="00956041" w:rsidRPr="00956041" w:rsidRDefault="00956041" w:rsidP="00956041">
            <w:pPr>
              <w:rPr>
                <w:color w:val="000000"/>
                <w:lang w:val="en-ID" w:eastAsia="en-ID" w:bidi="ar-SA"/>
              </w:rPr>
            </w:pPr>
          </w:p>
        </w:tc>
        <w:tc>
          <w:tcPr>
            <w:tcW w:w="4680" w:type="dxa"/>
            <w:tcBorders>
              <w:top w:val="nil"/>
              <w:left w:val="nil"/>
              <w:bottom w:val="single" w:sz="4" w:space="0" w:color="auto"/>
              <w:right w:val="single" w:sz="4" w:space="0" w:color="auto"/>
            </w:tcBorders>
            <w:shd w:val="clear" w:color="auto" w:fill="auto"/>
            <w:noWrap/>
            <w:vAlign w:val="bottom"/>
            <w:hideMark/>
          </w:tcPr>
          <w:p w:rsidR="00956041" w:rsidRPr="00956041" w:rsidRDefault="00956041" w:rsidP="00956041">
            <w:pPr>
              <w:widowControl/>
              <w:autoSpaceDE/>
              <w:autoSpaceDN/>
              <w:rPr>
                <w:color w:val="000000"/>
                <w:lang w:val="en-ID" w:eastAsia="en-ID" w:bidi="ar-SA"/>
              </w:rPr>
            </w:pPr>
            <w:r w:rsidRPr="00956041">
              <w:rPr>
                <w:color w:val="000000"/>
                <w:lang w:val="en-ID" w:eastAsia="en-ID" w:bidi="ar-SA"/>
              </w:rPr>
              <w:t xml:space="preserve">METI, Wakil </w:t>
            </w:r>
            <w:proofErr w:type="spellStart"/>
            <w:r w:rsidRPr="00956041">
              <w:rPr>
                <w:color w:val="000000"/>
                <w:lang w:val="en-ID" w:eastAsia="en-ID" w:bidi="ar-SA"/>
              </w:rPr>
              <w:t>Ketua</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rsidR="00956041" w:rsidRPr="00956041" w:rsidRDefault="00956041" w:rsidP="00956041">
            <w:pPr>
              <w:widowControl/>
              <w:autoSpaceDE/>
              <w:autoSpaceDN/>
              <w:jc w:val="center"/>
              <w:rPr>
                <w:color w:val="000000"/>
                <w:lang w:val="en-ID" w:eastAsia="en-ID" w:bidi="ar-SA"/>
              </w:rPr>
            </w:pPr>
            <w:r w:rsidRPr="00956041">
              <w:rPr>
                <w:color w:val="000000"/>
                <w:lang w:val="en-ID" w:eastAsia="en-ID" w:bidi="ar-SA"/>
              </w:rPr>
              <w:t>40</w:t>
            </w:r>
          </w:p>
        </w:tc>
        <w:tc>
          <w:tcPr>
            <w:tcW w:w="960" w:type="dxa"/>
            <w:gridSpan w:val="2"/>
            <w:vMerge/>
            <w:tcBorders>
              <w:top w:val="nil"/>
              <w:left w:val="single" w:sz="4" w:space="0" w:color="auto"/>
              <w:bottom w:val="single" w:sz="4" w:space="0" w:color="auto"/>
              <w:right w:val="single" w:sz="4" w:space="0" w:color="auto"/>
            </w:tcBorders>
            <w:vAlign w:val="center"/>
            <w:hideMark/>
          </w:tcPr>
          <w:p w:rsidR="00956041" w:rsidRPr="00956041" w:rsidRDefault="00956041" w:rsidP="00956041">
            <w:pPr>
              <w:widowControl/>
              <w:autoSpaceDE/>
              <w:autoSpaceDN/>
              <w:rPr>
                <w:color w:val="000000"/>
                <w:lang w:val="en-ID" w:eastAsia="en-ID" w:bidi="ar-SA"/>
              </w:rPr>
            </w:pPr>
          </w:p>
        </w:tc>
      </w:tr>
      <w:tr w:rsidR="00956041" w:rsidRPr="00956041" w:rsidTr="00CF2557">
        <w:trPr>
          <w:gridAfter w:val="1"/>
          <w:wAfter w:w="8" w:type="dxa"/>
          <w:trHeight w:val="300"/>
        </w:trPr>
        <w:tc>
          <w:tcPr>
            <w:tcW w:w="1084" w:type="dxa"/>
            <w:vMerge/>
            <w:tcBorders>
              <w:left w:val="single" w:sz="4" w:space="0" w:color="auto"/>
              <w:bottom w:val="single" w:sz="4" w:space="0" w:color="auto"/>
              <w:right w:val="single" w:sz="4" w:space="0" w:color="auto"/>
            </w:tcBorders>
            <w:shd w:val="clear" w:color="auto" w:fill="auto"/>
            <w:noWrap/>
            <w:vAlign w:val="bottom"/>
            <w:hideMark/>
          </w:tcPr>
          <w:p w:rsidR="00956041" w:rsidRPr="00956041" w:rsidRDefault="00956041" w:rsidP="00956041">
            <w:pPr>
              <w:widowControl/>
              <w:autoSpaceDE/>
              <w:autoSpaceDN/>
              <w:rPr>
                <w:color w:val="000000"/>
                <w:lang w:val="en-ID" w:eastAsia="en-ID" w:bidi="ar-SA"/>
              </w:rPr>
            </w:pPr>
          </w:p>
        </w:tc>
        <w:tc>
          <w:tcPr>
            <w:tcW w:w="4680" w:type="dxa"/>
            <w:tcBorders>
              <w:top w:val="nil"/>
              <w:left w:val="nil"/>
              <w:bottom w:val="single" w:sz="4" w:space="0" w:color="auto"/>
              <w:right w:val="single" w:sz="4" w:space="0" w:color="auto"/>
            </w:tcBorders>
            <w:shd w:val="clear" w:color="auto" w:fill="auto"/>
            <w:noWrap/>
            <w:vAlign w:val="bottom"/>
            <w:hideMark/>
          </w:tcPr>
          <w:p w:rsidR="00956041" w:rsidRPr="00956041" w:rsidRDefault="00956041" w:rsidP="00956041">
            <w:pPr>
              <w:widowControl/>
              <w:autoSpaceDE/>
              <w:autoSpaceDN/>
              <w:rPr>
                <w:color w:val="000000"/>
                <w:lang w:val="en-ID" w:eastAsia="en-ID" w:bidi="ar-SA"/>
              </w:rPr>
            </w:pPr>
            <w:r w:rsidRPr="00956041">
              <w:rPr>
                <w:color w:val="000000"/>
                <w:lang w:val="en-ID" w:eastAsia="en-ID" w:bidi="ar-SA"/>
              </w:rPr>
              <w:t>IESR</w:t>
            </w:r>
          </w:p>
        </w:tc>
        <w:tc>
          <w:tcPr>
            <w:tcW w:w="1540" w:type="dxa"/>
            <w:tcBorders>
              <w:top w:val="nil"/>
              <w:left w:val="nil"/>
              <w:bottom w:val="single" w:sz="4" w:space="0" w:color="auto"/>
              <w:right w:val="single" w:sz="4" w:space="0" w:color="auto"/>
            </w:tcBorders>
            <w:shd w:val="clear" w:color="auto" w:fill="auto"/>
            <w:noWrap/>
            <w:vAlign w:val="bottom"/>
            <w:hideMark/>
          </w:tcPr>
          <w:p w:rsidR="00956041" w:rsidRPr="00956041" w:rsidRDefault="00956041" w:rsidP="00956041">
            <w:pPr>
              <w:widowControl/>
              <w:autoSpaceDE/>
              <w:autoSpaceDN/>
              <w:jc w:val="center"/>
              <w:rPr>
                <w:color w:val="000000"/>
                <w:lang w:val="en-ID" w:eastAsia="en-ID" w:bidi="ar-SA"/>
              </w:rPr>
            </w:pPr>
            <w:r w:rsidRPr="00956041">
              <w:rPr>
                <w:color w:val="000000"/>
                <w:lang w:val="en-ID" w:eastAsia="en-ID" w:bidi="ar-SA"/>
              </w:rPr>
              <w:t>40</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956041" w:rsidRPr="00956041" w:rsidRDefault="00956041" w:rsidP="00956041">
            <w:pPr>
              <w:widowControl/>
              <w:autoSpaceDE/>
              <w:autoSpaceDN/>
              <w:jc w:val="center"/>
              <w:rPr>
                <w:color w:val="000000"/>
                <w:lang w:val="en-ID" w:eastAsia="en-ID" w:bidi="ar-SA"/>
              </w:rPr>
            </w:pPr>
            <w:r w:rsidRPr="00956041">
              <w:rPr>
                <w:color w:val="000000"/>
                <w:lang w:val="en-ID" w:eastAsia="en-ID" w:bidi="ar-SA"/>
              </w:rPr>
              <w:t>40</w:t>
            </w:r>
          </w:p>
        </w:tc>
      </w:tr>
      <w:tr w:rsidR="00946EE2" w:rsidRPr="00946EE2" w:rsidTr="00956041">
        <w:trPr>
          <w:trHeight w:val="300"/>
        </w:trPr>
        <w:tc>
          <w:tcPr>
            <w:tcW w:w="731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46EE2" w:rsidRPr="00956041" w:rsidRDefault="00946EE2" w:rsidP="00956041">
            <w:pPr>
              <w:widowControl/>
              <w:autoSpaceDE/>
              <w:autoSpaceDN/>
              <w:jc w:val="right"/>
              <w:rPr>
                <w:i/>
                <w:iCs/>
                <w:color w:val="000000"/>
                <w:lang w:val="en-ID" w:eastAsia="en-ID" w:bidi="ar-SA"/>
              </w:rPr>
            </w:pPr>
            <w:r w:rsidRPr="00956041">
              <w:rPr>
                <w:i/>
                <w:iCs/>
                <w:color w:val="000000"/>
                <w:lang w:val="en-ID" w:eastAsia="en-ID" w:bidi="ar-SA"/>
              </w:rPr>
              <w:t>Rata-rata</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946EE2" w:rsidRPr="00956041" w:rsidRDefault="00956041" w:rsidP="00956041">
            <w:pPr>
              <w:widowControl/>
              <w:autoSpaceDE/>
              <w:autoSpaceDN/>
              <w:jc w:val="center"/>
              <w:rPr>
                <w:b/>
                <w:bCs/>
                <w:color w:val="000000"/>
                <w:lang w:val="en-ID" w:eastAsia="en-ID" w:bidi="ar-SA"/>
              </w:rPr>
            </w:pPr>
            <w:r w:rsidRPr="00956041">
              <w:rPr>
                <w:b/>
                <w:bCs/>
                <w:color w:val="000000"/>
                <w:lang w:val="en-ID" w:eastAsia="en-ID" w:bidi="ar-SA"/>
              </w:rPr>
              <w:t>43</w:t>
            </w:r>
          </w:p>
        </w:tc>
      </w:tr>
    </w:tbl>
    <w:p w:rsidR="00946EE2" w:rsidRDefault="00946EE2" w:rsidP="00946EE2">
      <w:pPr>
        <w:spacing w:before="231" w:line="480" w:lineRule="auto"/>
        <w:ind w:leftChars="100" w:left="220"/>
        <w:jc w:val="both"/>
        <w:rPr>
          <w:bCs/>
          <w:sz w:val="24"/>
          <w:szCs w:val="24"/>
          <w:lang w:val="id-ID"/>
        </w:rPr>
      </w:pPr>
      <w:r w:rsidRPr="00946EE2">
        <w:rPr>
          <w:bCs/>
          <w:sz w:val="24"/>
          <w:szCs w:val="24"/>
          <w:lang w:val="id-ID"/>
        </w:rPr>
        <w:t>Dengan demikian, rerata skal</w:t>
      </w:r>
      <w:r w:rsidR="00956041">
        <w:rPr>
          <w:bCs/>
          <w:sz w:val="24"/>
          <w:szCs w:val="24"/>
          <w:lang w:val="id-ID"/>
        </w:rPr>
        <w:t>a kesiapan Indonesia yakni di 43</w:t>
      </w:r>
      <w:r w:rsidRPr="00946EE2">
        <w:rPr>
          <w:bCs/>
          <w:sz w:val="24"/>
          <w:szCs w:val="24"/>
          <w:lang w:val="id-ID"/>
        </w:rPr>
        <w:t xml:space="preserve"> (tercapai sebagian)</w:t>
      </w:r>
      <w:r w:rsidR="00673EF7">
        <w:rPr>
          <w:bCs/>
          <w:sz w:val="24"/>
          <w:szCs w:val="24"/>
          <w:lang w:val="id-ID"/>
        </w:rPr>
        <w:t xml:space="preserve"> sebagaimana digambarkan dalam Gambar 5 berikut ini:</w:t>
      </w:r>
    </w:p>
    <w:p w:rsidR="00956041" w:rsidRPr="00956041" w:rsidRDefault="00956041" w:rsidP="00946EE2">
      <w:pPr>
        <w:spacing w:before="231" w:line="480" w:lineRule="auto"/>
        <w:ind w:leftChars="100" w:left="220"/>
        <w:jc w:val="both"/>
        <w:rPr>
          <w:b/>
          <w:bCs/>
          <w:sz w:val="24"/>
          <w:szCs w:val="24"/>
          <w:lang w:val="id-ID"/>
        </w:rPr>
      </w:pPr>
      <w:r w:rsidRPr="00956041">
        <w:rPr>
          <w:b/>
          <w:bCs/>
          <w:sz w:val="24"/>
          <w:szCs w:val="24"/>
          <w:lang w:val="id-ID"/>
        </w:rPr>
        <w:lastRenderedPageBreak/>
        <w:t>Gambar 5. Skala Kesiapan Indonesia Mencapai Target NDC</w:t>
      </w:r>
    </w:p>
    <w:p w:rsidR="00946EE2" w:rsidRPr="00946EE2" w:rsidRDefault="00946EE2" w:rsidP="00946EE2">
      <w:pPr>
        <w:spacing w:before="231" w:line="480" w:lineRule="auto"/>
        <w:ind w:leftChars="100" w:left="220"/>
        <w:jc w:val="both"/>
        <w:rPr>
          <w:bCs/>
          <w:sz w:val="24"/>
          <w:szCs w:val="24"/>
          <w:lang w:val="id-ID"/>
        </w:rPr>
      </w:pPr>
      <w:r w:rsidRPr="00946EE2">
        <w:rPr>
          <w:b/>
          <w:noProof/>
          <w:sz w:val="24"/>
          <w:szCs w:val="24"/>
          <w:lang w:val="id-ID" w:eastAsia="id-ID" w:bidi="ar-SA"/>
        </w:rPr>
        <w:drawing>
          <wp:inline distT="0" distB="0" distL="0" distR="0" wp14:anchorId="5F94A7AB" wp14:editId="64F1257C">
            <wp:extent cx="4768215" cy="28586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6893" cy="2863892"/>
                    </a:xfrm>
                    <a:prstGeom prst="rect">
                      <a:avLst/>
                    </a:prstGeom>
                    <a:noFill/>
                  </pic:spPr>
                </pic:pic>
              </a:graphicData>
            </a:graphic>
          </wp:inline>
        </w:drawing>
      </w:r>
    </w:p>
    <w:p w:rsidR="00946EE2" w:rsidRPr="00956041" w:rsidRDefault="00946EE2" w:rsidP="0069607C">
      <w:pPr>
        <w:spacing w:before="231" w:line="480" w:lineRule="auto"/>
        <w:jc w:val="both"/>
        <w:rPr>
          <w:b/>
          <w:sz w:val="28"/>
          <w:szCs w:val="28"/>
          <w:lang w:val="id-ID"/>
        </w:rPr>
      </w:pPr>
      <w:r w:rsidRPr="00956041">
        <w:rPr>
          <w:b/>
          <w:sz w:val="28"/>
          <w:szCs w:val="28"/>
          <w:lang w:val="id-ID"/>
        </w:rPr>
        <w:t xml:space="preserve">4.3 Solusi yang </w:t>
      </w:r>
      <w:r w:rsidR="00673EF7">
        <w:rPr>
          <w:b/>
          <w:sz w:val="28"/>
          <w:szCs w:val="28"/>
          <w:lang w:val="id-ID"/>
        </w:rPr>
        <w:t>Bisa D</w:t>
      </w:r>
      <w:r w:rsidRPr="00956041">
        <w:rPr>
          <w:b/>
          <w:sz w:val="28"/>
          <w:szCs w:val="28"/>
          <w:lang w:val="id-ID"/>
        </w:rPr>
        <w:t>igunakan</w:t>
      </w:r>
    </w:p>
    <w:p w:rsidR="00946EE2" w:rsidRPr="00946EE2" w:rsidRDefault="00946EE2" w:rsidP="0069607C">
      <w:pPr>
        <w:spacing w:before="231" w:line="480" w:lineRule="auto"/>
        <w:ind w:firstLine="500"/>
        <w:jc w:val="both"/>
        <w:rPr>
          <w:bCs/>
          <w:sz w:val="24"/>
          <w:szCs w:val="24"/>
          <w:lang w:val="id-ID"/>
        </w:rPr>
      </w:pPr>
      <w:r w:rsidRPr="00946EE2">
        <w:rPr>
          <w:bCs/>
          <w:sz w:val="24"/>
          <w:szCs w:val="24"/>
          <w:lang w:val="id-ID"/>
        </w:rPr>
        <w:t xml:space="preserve">Dari hasil wawancara, terdapat 51 rekomendasi solusi </w:t>
      </w:r>
      <w:r w:rsidR="00956041">
        <w:rPr>
          <w:bCs/>
          <w:sz w:val="24"/>
          <w:szCs w:val="24"/>
          <w:lang w:val="id-ID"/>
        </w:rPr>
        <w:t xml:space="preserve">dari nara sumber </w:t>
      </w:r>
      <w:r w:rsidRPr="00946EE2">
        <w:rPr>
          <w:bCs/>
          <w:sz w:val="24"/>
          <w:szCs w:val="24"/>
          <w:lang w:val="id-ID"/>
        </w:rPr>
        <w:t>yang bila dikerucutkan berdasarkan jumlah suporter atau pendukungnya menjadi tujuh</w:t>
      </w:r>
      <w:r w:rsidR="00956041">
        <w:rPr>
          <w:bCs/>
          <w:sz w:val="24"/>
          <w:szCs w:val="24"/>
          <w:lang w:val="id-ID"/>
        </w:rPr>
        <w:t>, sebagaimana digambarkan dalam Tabel 11,</w:t>
      </w:r>
      <w:r w:rsidRPr="00946EE2">
        <w:rPr>
          <w:bCs/>
          <w:sz w:val="24"/>
          <w:szCs w:val="24"/>
          <w:lang w:val="id-ID"/>
        </w:rPr>
        <w:t xml:space="preserve"> yakni: </w:t>
      </w:r>
    </w:p>
    <w:p w:rsidR="00946EE2" w:rsidRPr="00946EE2" w:rsidRDefault="00946EE2" w:rsidP="00946EE2">
      <w:pPr>
        <w:spacing w:before="231" w:line="480" w:lineRule="auto"/>
        <w:jc w:val="both"/>
        <w:rPr>
          <w:b/>
          <w:sz w:val="24"/>
          <w:szCs w:val="24"/>
          <w:lang w:val="id-ID"/>
        </w:rPr>
      </w:pPr>
      <w:r w:rsidRPr="00946EE2">
        <w:rPr>
          <w:b/>
          <w:sz w:val="24"/>
          <w:szCs w:val="24"/>
          <w:lang w:val="id-ID"/>
        </w:rPr>
        <w:t>Tabel 11</w:t>
      </w:r>
      <w:r w:rsidR="008512AF">
        <w:rPr>
          <w:b/>
          <w:sz w:val="24"/>
          <w:szCs w:val="24"/>
          <w:lang w:val="id-ID"/>
        </w:rPr>
        <w:t>. Solusi untuk Mencapai T</w:t>
      </w:r>
      <w:r w:rsidRPr="00946EE2">
        <w:rPr>
          <w:b/>
          <w:sz w:val="24"/>
          <w:szCs w:val="24"/>
          <w:lang w:val="id-ID"/>
        </w:rPr>
        <w:t>arget NDC</w:t>
      </w:r>
    </w:p>
    <w:tbl>
      <w:tblPr>
        <w:tblW w:w="7377" w:type="dxa"/>
        <w:tblLook w:val="04A0" w:firstRow="1" w:lastRow="0" w:firstColumn="1" w:lastColumn="0" w:noHBand="0" w:noVBand="1"/>
      </w:tblPr>
      <w:tblGrid>
        <w:gridCol w:w="700"/>
        <w:gridCol w:w="4757"/>
        <w:gridCol w:w="1188"/>
        <w:gridCol w:w="732"/>
      </w:tblGrid>
      <w:tr w:rsidR="00946EE2" w:rsidRPr="00946EE2" w:rsidTr="00BE44D0">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946EE2" w:rsidRPr="00673EF7" w:rsidRDefault="00946EE2" w:rsidP="00673EF7">
            <w:pPr>
              <w:widowControl/>
              <w:autoSpaceDE/>
              <w:autoSpaceDN/>
              <w:jc w:val="center"/>
              <w:rPr>
                <w:b/>
                <w:bCs/>
                <w:color w:val="000000"/>
                <w:lang w:val="en-ID" w:eastAsia="en-ID" w:bidi="ar-SA"/>
              </w:rPr>
            </w:pPr>
            <w:r w:rsidRPr="00673EF7">
              <w:rPr>
                <w:b/>
                <w:bCs/>
                <w:color w:val="000000"/>
                <w:lang w:val="en-ID" w:eastAsia="en-ID" w:bidi="ar-SA"/>
              </w:rPr>
              <w:t>No</w:t>
            </w:r>
          </w:p>
        </w:tc>
        <w:tc>
          <w:tcPr>
            <w:tcW w:w="4757"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946EE2" w:rsidRPr="00673EF7" w:rsidRDefault="00946EE2" w:rsidP="00673EF7">
            <w:pPr>
              <w:widowControl/>
              <w:autoSpaceDE/>
              <w:autoSpaceDN/>
              <w:jc w:val="center"/>
              <w:rPr>
                <w:b/>
                <w:bCs/>
                <w:color w:val="000000"/>
                <w:lang w:val="en-ID" w:eastAsia="en-ID" w:bidi="ar-SA"/>
              </w:rPr>
            </w:pPr>
            <w:proofErr w:type="spellStart"/>
            <w:r w:rsidRPr="00673EF7">
              <w:rPr>
                <w:b/>
                <w:bCs/>
                <w:color w:val="000000"/>
                <w:lang w:val="en-ID" w:eastAsia="en-ID" w:bidi="ar-SA"/>
              </w:rPr>
              <w:t>Solusi</w:t>
            </w:r>
            <w:proofErr w:type="spellEnd"/>
            <w:r w:rsidRPr="00673EF7">
              <w:rPr>
                <w:b/>
                <w:bCs/>
                <w:color w:val="000000"/>
                <w:lang w:val="en-ID" w:eastAsia="en-ID" w:bidi="ar-SA"/>
              </w:rPr>
              <w:t xml:space="preserve"> </w:t>
            </w:r>
            <w:proofErr w:type="spellStart"/>
            <w:r w:rsidRPr="00673EF7">
              <w:rPr>
                <w:b/>
                <w:bCs/>
                <w:color w:val="000000"/>
                <w:lang w:val="en-ID" w:eastAsia="en-ID" w:bidi="ar-SA"/>
              </w:rPr>
              <w:t>untuk</w:t>
            </w:r>
            <w:proofErr w:type="spellEnd"/>
            <w:r w:rsidRPr="00673EF7">
              <w:rPr>
                <w:b/>
                <w:bCs/>
                <w:color w:val="000000"/>
                <w:lang w:val="en-ID" w:eastAsia="en-ID" w:bidi="ar-SA"/>
              </w:rPr>
              <w:t xml:space="preserve"> EBT</w:t>
            </w:r>
          </w:p>
        </w:tc>
        <w:tc>
          <w:tcPr>
            <w:tcW w:w="1920" w:type="dxa"/>
            <w:gridSpan w:val="2"/>
            <w:tcBorders>
              <w:top w:val="single" w:sz="4" w:space="0" w:color="auto"/>
              <w:left w:val="nil"/>
              <w:bottom w:val="single" w:sz="4" w:space="0" w:color="auto"/>
              <w:right w:val="single" w:sz="4" w:space="0" w:color="auto"/>
            </w:tcBorders>
            <w:shd w:val="clear" w:color="000000" w:fill="D0CECE"/>
            <w:noWrap/>
            <w:vAlign w:val="bottom"/>
            <w:hideMark/>
          </w:tcPr>
          <w:p w:rsidR="00946EE2" w:rsidRPr="00673EF7" w:rsidRDefault="00946EE2" w:rsidP="00673EF7">
            <w:pPr>
              <w:widowControl/>
              <w:autoSpaceDE/>
              <w:autoSpaceDN/>
              <w:jc w:val="center"/>
              <w:rPr>
                <w:b/>
                <w:bCs/>
                <w:color w:val="000000"/>
                <w:lang w:val="en-ID" w:eastAsia="en-ID" w:bidi="ar-SA"/>
              </w:rPr>
            </w:pPr>
            <w:proofErr w:type="spellStart"/>
            <w:r w:rsidRPr="00673EF7">
              <w:rPr>
                <w:b/>
                <w:bCs/>
                <w:color w:val="000000"/>
                <w:lang w:val="en-ID" w:eastAsia="en-ID" w:bidi="ar-SA"/>
              </w:rPr>
              <w:t>Pendukung</w:t>
            </w:r>
            <w:proofErr w:type="spellEnd"/>
          </w:p>
        </w:tc>
      </w:tr>
      <w:tr w:rsidR="00946EE2" w:rsidRPr="00946EE2" w:rsidTr="00BE44D0">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946EE2" w:rsidRPr="00673EF7" w:rsidRDefault="00946EE2" w:rsidP="00673EF7">
            <w:pPr>
              <w:widowControl/>
              <w:autoSpaceDE/>
              <w:autoSpaceDN/>
              <w:rPr>
                <w:b/>
                <w:bCs/>
                <w:color w:val="000000"/>
                <w:lang w:val="en-ID" w:eastAsia="en-ID" w:bidi="ar-SA"/>
              </w:rPr>
            </w:pPr>
          </w:p>
        </w:tc>
        <w:tc>
          <w:tcPr>
            <w:tcW w:w="4757" w:type="dxa"/>
            <w:vMerge/>
            <w:tcBorders>
              <w:top w:val="single" w:sz="4" w:space="0" w:color="auto"/>
              <w:left w:val="single" w:sz="4" w:space="0" w:color="auto"/>
              <w:bottom w:val="single" w:sz="4" w:space="0" w:color="auto"/>
              <w:right w:val="single" w:sz="4" w:space="0" w:color="auto"/>
            </w:tcBorders>
            <w:vAlign w:val="center"/>
            <w:hideMark/>
          </w:tcPr>
          <w:p w:rsidR="00946EE2" w:rsidRPr="00673EF7" w:rsidRDefault="00946EE2" w:rsidP="00673EF7">
            <w:pPr>
              <w:widowControl/>
              <w:autoSpaceDE/>
              <w:autoSpaceDN/>
              <w:rPr>
                <w:b/>
                <w:bCs/>
                <w:color w:val="000000"/>
                <w:lang w:val="en-ID" w:eastAsia="en-ID" w:bidi="ar-SA"/>
              </w:rPr>
            </w:pPr>
          </w:p>
        </w:tc>
        <w:tc>
          <w:tcPr>
            <w:tcW w:w="1188" w:type="dxa"/>
            <w:tcBorders>
              <w:top w:val="nil"/>
              <w:left w:val="nil"/>
              <w:bottom w:val="single" w:sz="4" w:space="0" w:color="auto"/>
              <w:right w:val="single" w:sz="4" w:space="0" w:color="auto"/>
            </w:tcBorders>
            <w:shd w:val="clear" w:color="000000" w:fill="D0CECE"/>
            <w:noWrap/>
            <w:vAlign w:val="bottom"/>
            <w:hideMark/>
          </w:tcPr>
          <w:p w:rsidR="00946EE2" w:rsidRPr="00673EF7" w:rsidRDefault="00946EE2" w:rsidP="00673EF7">
            <w:pPr>
              <w:widowControl/>
              <w:autoSpaceDE/>
              <w:autoSpaceDN/>
              <w:jc w:val="center"/>
              <w:rPr>
                <w:b/>
                <w:bCs/>
                <w:color w:val="000000"/>
                <w:lang w:val="en-ID" w:eastAsia="en-ID" w:bidi="ar-SA"/>
              </w:rPr>
            </w:pPr>
            <w:proofErr w:type="spellStart"/>
            <w:r w:rsidRPr="00673EF7">
              <w:rPr>
                <w:b/>
                <w:bCs/>
                <w:color w:val="000000"/>
                <w:lang w:val="en-ID" w:eastAsia="en-ID" w:bidi="ar-SA"/>
              </w:rPr>
              <w:t>Jumlah</w:t>
            </w:r>
            <w:proofErr w:type="spellEnd"/>
          </w:p>
        </w:tc>
        <w:tc>
          <w:tcPr>
            <w:tcW w:w="732" w:type="dxa"/>
            <w:tcBorders>
              <w:top w:val="nil"/>
              <w:left w:val="nil"/>
              <w:bottom w:val="single" w:sz="4" w:space="0" w:color="auto"/>
              <w:right w:val="single" w:sz="4" w:space="0" w:color="auto"/>
            </w:tcBorders>
            <w:shd w:val="clear" w:color="000000" w:fill="D0CECE"/>
            <w:noWrap/>
            <w:vAlign w:val="bottom"/>
            <w:hideMark/>
          </w:tcPr>
          <w:p w:rsidR="00946EE2" w:rsidRPr="00673EF7" w:rsidRDefault="00946EE2" w:rsidP="00673EF7">
            <w:pPr>
              <w:widowControl/>
              <w:autoSpaceDE/>
              <w:autoSpaceDN/>
              <w:jc w:val="center"/>
              <w:rPr>
                <w:b/>
                <w:bCs/>
                <w:color w:val="000000"/>
                <w:lang w:val="en-ID" w:eastAsia="en-ID" w:bidi="ar-SA"/>
              </w:rPr>
            </w:pPr>
            <w:r w:rsidRPr="00673EF7">
              <w:rPr>
                <w:b/>
                <w:bCs/>
                <w:color w:val="000000"/>
                <w:lang w:val="en-ID" w:eastAsia="en-ID" w:bidi="ar-SA"/>
              </w:rPr>
              <w:t>%</w:t>
            </w:r>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1</w:t>
            </w:r>
          </w:p>
        </w:tc>
        <w:tc>
          <w:tcPr>
            <w:tcW w:w="4757"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Perbaikan</w:t>
            </w:r>
            <w:proofErr w:type="spellEnd"/>
            <w:r w:rsidRPr="00673EF7">
              <w:rPr>
                <w:color w:val="000000"/>
                <w:lang w:val="en-ID" w:eastAsia="en-ID" w:bidi="ar-SA"/>
              </w:rPr>
              <w:t xml:space="preserve"> </w:t>
            </w:r>
            <w:proofErr w:type="spellStart"/>
            <w:r w:rsidRPr="00673EF7">
              <w:rPr>
                <w:color w:val="000000"/>
                <w:lang w:val="en-ID" w:eastAsia="en-ID" w:bidi="ar-SA"/>
              </w:rPr>
              <w:t>regulasi</w:t>
            </w:r>
            <w:proofErr w:type="spellEnd"/>
            <w:r w:rsidRPr="00673EF7">
              <w:rPr>
                <w:color w:val="000000"/>
                <w:lang w:val="en-ID" w:eastAsia="en-ID" w:bidi="ar-SA"/>
              </w:rPr>
              <w:t xml:space="preserve"> EBT</w:t>
            </w:r>
          </w:p>
        </w:tc>
        <w:tc>
          <w:tcPr>
            <w:tcW w:w="1188"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13</w:t>
            </w:r>
          </w:p>
        </w:tc>
        <w:tc>
          <w:tcPr>
            <w:tcW w:w="732"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25,5</w:t>
            </w:r>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2</w:t>
            </w:r>
          </w:p>
        </w:tc>
        <w:tc>
          <w:tcPr>
            <w:tcW w:w="4757"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Pendanaan</w:t>
            </w:r>
            <w:proofErr w:type="spellEnd"/>
            <w:r w:rsidRPr="00673EF7">
              <w:rPr>
                <w:color w:val="000000"/>
                <w:lang w:val="en-ID" w:eastAsia="en-ID" w:bidi="ar-SA"/>
              </w:rPr>
              <w:t xml:space="preserve"> EBT, </w:t>
            </w:r>
            <w:proofErr w:type="spellStart"/>
            <w:r w:rsidRPr="00673EF7">
              <w:rPr>
                <w:color w:val="000000"/>
                <w:lang w:val="en-ID" w:eastAsia="en-ID" w:bidi="ar-SA"/>
              </w:rPr>
              <w:t>insentif</w:t>
            </w:r>
            <w:proofErr w:type="spellEnd"/>
            <w:r w:rsidRPr="00673EF7">
              <w:rPr>
                <w:color w:val="000000"/>
                <w:lang w:val="en-ID" w:eastAsia="en-ID" w:bidi="ar-SA"/>
              </w:rPr>
              <w:t xml:space="preserve"> </w:t>
            </w:r>
            <w:proofErr w:type="spellStart"/>
            <w:r w:rsidRPr="00673EF7">
              <w:rPr>
                <w:color w:val="000000"/>
                <w:lang w:val="en-ID" w:eastAsia="en-ID" w:bidi="ar-SA"/>
              </w:rPr>
              <w:t>dan</w:t>
            </w:r>
            <w:proofErr w:type="spellEnd"/>
            <w:r w:rsidRPr="00673EF7">
              <w:rPr>
                <w:color w:val="000000"/>
                <w:lang w:val="en-ID" w:eastAsia="en-ID" w:bidi="ar-SA"/>
              </w:rPr>
              <w:t xml:space="preserve"> </w:t>
            </w:r>
            <w:proofErr w:type="spellStart"/>
            <w:r w:rsidRPr="00673EF7">
              <w:rPr>
                <w:color w:val="000000"/>
                <w:lang w:val="en-ID" w:eastAsia="en-ID" w:bidi="ar-SA"/>
              </w:rPr>
              <w:t>pengurangan</w:t>
            </w:r>
            <w:proofErr w:type="spellEnd"/>
            <w:r w:rsidRPr="00673EF7">
              <w:rPr>
                <w:color w:val="000000"/>
                <w:lang w:val="en-ID" w:eastAsia="en-ID" w:bidi="ar-SA"/>
              </w:rPr>
              <w:t xml:space="preserve"> </w:t>
            </w:r>
            <w:proofErr w:type="spellStart"/>
            <w:r w:rsidRPr="00673EF7">
              <w:rPr>
                <w:color w:val="000000"/>
                <w:lang w:val="en-ID" w:eastAsia="en-ID" w:bidi="ar-SA"/>
              </w:rPr>
              <w:t>pajak</w:t>
            </w:r>
            <w:proofErr w:type="spellEnd"/>
          </w:p>
        </w:tc>
        <w:tc>
          <w:tcPr>
            <w:tcW w:w="1188"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13</w:t>
            </w:r>
          </w:p>
        </w:tc>
        <w:tc>
          <w:tcPr>
            <w:tcW w:w="732"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25,5</w:t>
            </w:r>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3</w:t>
            </w:r>
          </w:p>
        </w:tc>
        <w:tc>
          <w:tcPr>
            <w:tcW w:w="4757"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Pengukuran</w:t>
            </w:r>
            <w:proofErr w:type="spellEnd"/>
            <w:r w:rsidRPr="00673EF7">
              <w:rPr>
                <w:color w:val="000000"/>
                <w:lang w:val="en-ID" w:eastAsia="en-ID" w:bidi="ar-SA"/>
              </w:rPr>
              <w:t xml:space="preserve"> </w:t>
            </w:r>
            <w:proofErr w:type="spellStart"/>
            <w:r w:rsidRPr="00673EF7">
              <w:rPr>
                <w:color w:val="000000"/>
                <w:lang w:val="en-ID" w:eastAsia="en-ID" w:bidi="ar-SA"/>
              </w:rPr>
              <w:t>penurunan</w:t>
            </w:r>
            <w:proofErr w:type="spellEnd"/>
            <w:r w:rsidRPr="00673EF7">
              <w:rPr>
                <w:color w:val="000000"/>
                <w:lang w:val="en-ID" w:eastAsia="en-ID" w:bidi="ar-SA"/>
              </w:rPr>
              <w:t xml:space="preserve"> </w:t>
            </w:r>
            <w:proofErr w:type="spellStart"/>
            <w:r w:rsidRPr="00673EF7">
              <w:rPr>
                <w:color w:val="000000"/>
                <w:lang w:val="en-ID" w:eastAsia="en-ID" w:bidi="ar-SA"/>
              </w:rPr>
              <w:t>emisi</w:t>
            </w:r>
            <w:proofErr w:type="spellEnd"/>
            <w:r w:rsidRPr="00673EF7">
              <w:rPr>
                <w:color w:val="000000"/>
                <w:lang w:val="en-ID" w:eastAsia="en-ID" w:bidi="ar-SA"/>
              </w:rPr>
              <w:t xml:space="preserve"> (MRV)</w:t>
            </w:r>
          </w:p>
        </w:tc>
        <w:tc>
          <w:tcPr>
            <w:tcW w:w="1188"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8</w:t>
            </w:r>
          </w:p>
        </w:tc>
        <w:tc>
          <w:tcPr>
            <w:tcW w:w="732"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15,7</w:t>
            </w:r>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4</w:t>
            </w:r>
          </w:p>
        </w:tc>
        <w:tc>
          <w:tcPr>
            <w:tcW w:w="4757" w:type="dxa"/>
            <w:tcBorders>
              <w:top w:val="single" w:sz="4" w:space="0" w:color="auto"/>
              <w:left w:val="nil"/>
              <w:bottom w:val="single" w:sz="4" w:space="0" w:color="auto"/>
              <w:right w:val="single" w:sz="4" w:space="0" w:color="auto"/>
            </w:tcBorders>
            <w:shd w:val="clear" w:color="auto" w:fill="auto"/>
            <w:noWrap/>
            <w:vAlign w:val="center"/>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Mekanisme</w:t>
            </w:r>
            <w:proofErr w:type="spellEnd"/>
            <w:r w:rsidRPr="00673EF7">
              <w:rPr>
                <w:color w:val="000000"/>
                <w:lang w:val="en-ID" w:eastAsia="en-ID" w:bidi="ar-SA"/>
              </w:rPr>
              <w:t xml:space="preserve"> </w:t>
            </w:r>
            <w:proofErr w:type="spellStart"/>
            <w:r w:rsidRPr="00673EF7">
              <w:rPr>
                <w:color w:val="000000"/>
                <w:lang w:val="en-ID" w:eastAsia="en-ID" w:bidi="ar-SA"/>
              </w:rPr>
              <w:t>pasar</w:t>
            </w:r>
            <w:proofErr w:type="spellEnd"/>
            <w:r w:rsidRPr="00673EF7">
              <w:rPr>
                <w:color w:val="000000"/>
                <w:lang w:val="en-ID" w:eastAsia="en-ID" w:bidi="ar-SA"/>
              </w:rPr>
              <w:t xml:space="preserve"> </w:t>
            </w:r>
            <w:proofErr w:type="spellStart"/>
            <w:r w:rsidRPr="00673EF7">
              <w:rPr>
                <w:color w:val="000000"/>
                <w:lang w:val="en-ID" w:eastAsia="en-ID" w:bidi="ar-SA"/>
              </w:rPr>
              <w:t>karbon</w:t>
            </w:r>
            <w:proofErr w:type="spellEnd"/>
            <w:r w:rsidRPr="00673EF7">
              <w:rPr>
                <w:color w:val="000000"/>
                <w:lang w:val="en-ID" w:eastAsia="en-ID" w:bidi="ar-SA"/>
              </w:rPr>
              <w:t xml:space="preserve">, </w:t>
            </w:r>
            <w:r w:rsidRPr="008512AF">
              <w:rPr>
                <w:i/>
                <w:color w:val="000000"/>
                <w:lang w:val="en-ID" w:eastAsia="en-ID" w:bidi="ar-SA"/>
              </w:rPr>
              <w:t>carbon trading, carbon tax</w:t>
            </w:r>
          </w:p>
        </w:tc>
        <w:tc>
          <w:tcPr>
            <w:tcW w:w="1188"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5</w:t>
            </w:r>
          </w:p>
        </w:tc>
        <w:tc>
          <w:tcPr>
            <w:tcW w:w="732"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9,8</w:t>
            </w:r>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5</w:t>
            </w:r>
          </w:p>
        </w:tc>
        <w:tc>
          <w:tcPr>
            <w:tcW w:w="4757"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r w:rsidRPr="00673EF7">
              <w:rPr>
                <w:color w:val="000000"/>
                <w:lang w:val="en-ID" w:eastAsia="en-ID" w:bidi="ar-SA"/>
              </w:rPr>
              <w:t xml:space="preserve">EBT </w:t>
            </w:r>
            <w:proofErr w:type="spellStart"/>
            <w:r w:rsidRPr="00673EF7">
              <w:rPr>
                <w:color w:val="000000"/>
                <w:lang w:val="en-ID" w:eastAsia="en-ID" w:bidi="ar-SA"/>
              </w:rPr>
              <w:t>sebagai</w:t>
            </w:r>
            <w:proofErr w:type="spellEnd"/>
            <w:r w:rsidRPr="00673EF7">
              <w:rPr>
                <w:color w:val="000000"/>
                <w:lang w:val="en-ID" w:eastAsia="en-ID" w:bidi="ar-SA"/>
              </w:rPr>
              <w:t xml:space="preserve"> </w:t>
            </w:r>
            <w:proofErr w:type="spellStart"/>
            <w:r w:rsidRPr="00673EF7">
              <w:rPr>
                <w:color w:val="000000"/>
                <w:lang w:val="en-ID" w:eastAsia="en-ID" w:bidi="ar-SA"/>
              </w:rPr>
              <w:t>prioritas</w:t>
            </w:r>
            <w:proofErr w:type="spellEnd"/>
            <w:r w:rsidRPr="00673EF7">
              <w:rPr>
                <w:color w:val="000000"/>
                <w:lang w:val="en-ID" w:eastAsia="en-ID" w:bidi="ar-SA"/>
              </w:rPr>
              <w:t xml:space="preserve"> </w:t>
            </w:r>
            <w:proofErr w:type="spellStart"/>
            <w:r w:rsidRPr="00673EF7">
              <w:rPr>
                <w:color w:val="000000"/>
                <w:lang w:val="en-ID" w:eastAsia="en-ID" w:bidi="ar-SA"/>
              </w:rPr>
              <w:t>kebijakan</w:t>
            </w:r>
            <w:proofErr w:type="spellEnd"/>
            <w:r w:rsidRPr="00673EF7">
              <w:rPr>
                <w:color w:val="000000"/>
                <w:lang w:val="en-ID" w:eastAsia="en-ID" w:bidi="ar-SA"/>
              </w:rPr>
              <w:t xml:space="preserve"> </w:t>
            </w:r>
          </w:p>
        </w:tc>
        <w:tc>
          <w:tcPr>
            <w:tcW w:w="1188"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5</w:t>
            </w:r>
          </w:p>
        </w:tc>
        <w:tc>
          <w:tcPr>
            <w:tcW w:w="732"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9,8</w:t>
            </w:r>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6</w:t>
            </w:r>
          </w:p>
        </w:tc>
        <w:tc>
          <w:tcPr>
            <w:tcW w:w="4757"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Konservasi</w:t>
            </w:r>
            <w:proofErr w:type="spellEnd"/>
            <w:r w:rsidRPr="00673EF7">
              <w:rPr>
                <w:color w:val="000000"/>
                <w:lang w:val="en-ID" w:eastAsia="en-ID" w:bidi="ar-SA"/>
              </w:rPr>
              <w:t xml:space="preserve"> </w:t>
            </w:r>
            <w:proofErr w:type="spellStart"/>
            <w:r w:rsidRPr="00673EF7">
              <w:rPr>
                <w:color w:val="000000"/>
                <w:lang w:val="en-ID" w:eastAsia="en-ID" w:bidi="ar-SA"/>
              </w:rPr>
              <w:t>energi</w:t>
            </w:r>
            <w:proofErr w:type="spellEnd"/>
          </w:p>
        </w:tc>
        <w:tc>
          <w:tcPr>
            <w:tcW w:w="1188"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4</w:t>
            </w:r>
          </w:p>
        </w:tc>
        <w:tc>
          <w:tcPr>
            <w:tcW w:w="732"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7,8</w:t>
            </w:r>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7</w:t>
            </w:r>
          </w:p>
        </w:tc>
        <w:tc>
          <w:tcPr>
            <w:tcW w:w="4757"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Pencabutan</w:t>
            </w:r>
            <w:proofErr w:type="spellEnd"/>
            <w:r w:rsidRPr="00673EF7">
              <w:rPr>
                <w:color w:val="000000"/>
                <w:lang w:val="en-ID" w:eastAsia="en-ID" w:bidi="ar-SA"/>
              </w:rPr>
              <w:t xml:space="preserve"> </w:t>
            </w:r>
            <w:proofErr w:type="spellStart"/>
            <w:r w:rsidRPr="00673EF7">
              <w:rPr>
                <w:color w:val="000000"/>
                <w:lang w:val="en-ID" w:eastAsia="en-ID" w:bidi="ar-SA"/>
              </w:rPr>
              <w:t>subsidi</w:t>
            </w:r>
            <w:proofErr w:type="spellEnd"/>
            <w:r w:rsidRPr="00673EF7">
              <w:rPr>
                <w:color w:val="000000"/>
                <w:lang w:val="en-ID" w:eastAsia="en-ID" w:bidi="ar-SA"/>
              </w:rPr>
              <w:t xml:space="preserve"> </w:t>
            </w:r>
            <w:proofErr w:type="spellStart"/>
            <w:r w:rsidRPr="00673EF7">
              <w:rPr>
                <w:color w:val="000000"/>
                <w:lang w:val="en-ID" w:eastAsia="en-ID" w:bidi="ar-SA"/>
              </w:rPr>
              <w:t>energi</w:t>
            </w:r>
            <w:proofErr w:type="spellEnd"/>
          </w:p>
        </w:tc>
        <w:tc>
          <w:tcPr>
            <w:tcW w:w="1188"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3</w:t>
            </w:r>
          </w:p>
        </w:tc>
        <w:tc>
          <w:tcPr>
            <w:tcW w:w="732"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5,9</w:t>
            </w:r>
          </w:p>
        </w:tc>
      </w:tr>
      <w:tr w:rsidR="00946EE2" w:rsidRPr="00946EE2" w:rsidTr="00BE44D0">
        <w:trPr>
          <w:trHeight w:val="300"/>
        </w:trPr>
        <w:tc>
          <w:tcPr>
            <w:tcW w:w="545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46EE2" w:rsidRPr="00673EF7" w:rsidRDefault="00946EE2" w:rsidP="00673EF7">
            <w:pPr>
              <w:widowControl/>
              <w:autoSpaceDE/>
              <w:autoSpaceDN/>
              <w:jc w:val="right"/>
              <w:rPr>
                <w:color w:val="000000"/>
                <w:lang w:val="en-ID" w:eastAsia="en-ID" w:bidi="ar-SA"/>
              </w:rPr>
            </w:pPr>
            <w:r w:rsidRPr="00673EF7">
              <w:rPr>
                <w:color w:val="000000"/>
                <w:lang w:val="en-ID" w:eastAsia="en-ID" w:bidi="ar-SA"/>
              </w:rPr>
              <w:t>Total</w:t>
            </w:r>
          </w:p>
        </w:tc>
        <w:tc>
          <w:tcPr>
            <w:tcW w:w="1188"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51</w:t>
            </w:r>
          </w:p>
        </w:tc>
        <w:tc>
          <w:tcPr>
            <w:tcW w:w="732" w:type="dxa"/>
            <w:tcBorders>
              <w:top w:val="nil"/>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100</w:t>
            </w:r>
          </w:p>
        </w:tc>
      </w:tr>
    </w:tbl>
    <w:p w:rsidR="00946EE2" w:rsidRPr="00946EE2" w:rsidRDefault="00946EE2" w:rsidP="00673EF7">
      <w:pPr>
        <w:spacing w:before="231" w:line="480" w:lineRule="auto"/>
        <w:ind w:firstLine="720"/>
        <w:jc w:val="both"/>
        <w:rPr>
          <w:bCs/>
          <w:sz w:val="24"/>
          <w:szCs w:val="24"/>
          <w:lang w:val="id-ID"/>
        </w:rPr>
      </w:pPr>
      <w:r w:rsidRPr="00946EE2">
        <w:rPr>
          <w:bCs/>
          <w:sz w:val="24"/>
          <w:szCs w:val="24"/>
          <w:lang w:val="id-ID"/>
        </w:rPr>
        <w:t xml:space="preserve">Dengan demikian, secara sederhana dapat dikatakan bahwa dalam </w:t>
      </w:r>
      <w:r w:rsidRPr="00946EE2">
        <w:rPr>
          <w:bCs/>
          <w:sz w:val="24"/>
          <w:szCs w:val="24"/>
          <w:lang w:val="id-ID"/>
        </w:rPr>
        <w:lastRenderedPageBreak/>
        <w:t xml:space="preserve">perjalanannya menerapkan </w:t>
      </w:r>
      <w:r w:rsidR="00673EF7">
        <w:rPr>
          <w:bCs/>
          <w:sz w:val="24"/>
          <w:szCs w:val="24"/>
          <w:lang w:val="id-ID"/>
        </w:rPr>
        <w:t xml:space="preserve">Persetujuan Paris </w:t>
      </w:r>
      <w:r w:rsidRPr="00946EE2">
        <w:rPr>
          <w:bCs/>
          <w:sz w:val="24"/>
          <w:szCs w:val="24"/>
          <w:lang w:val="id-ID"/>
        </w:rPr>
        <w:t xml:space="preserve"> dan mencapai target NDC, Indonesia diperkirakan akan mencapai sebagian saja, alias belum akan mencapai target penurunan emisi </w:t>
      </w:r>
      <w:r w:rsidR="00673EF7">
        <w:rPr>
          <w:bCs/>
          <w:sz w:val="24"/>
          <w:szCs w:val="24"/>
          <w:lang w:val="id-ID"/>
        </w:rPr>
        <w:t>gas rumah kaca (</w:t>
      </w:r>
      <w:r w:rsidRPr="00946EE2">
        <w:rPr>
          <w:bCs/>
          <w:sz w:val="24"/>
          <w:szCs w:val="24"/>
          <w:lang w:val="id-ID"/>
        </w:rPr>
        <w:t>GRK</w:t>
      </w:r>
      <w:r w:rsidR="00673EF7">
        <w:rPr>
          <w:bCs/>
          <w:sz w:val="24"/>
          <w:szCs w:val="24"/>
          <w:lang w:val="id-ID"/>
        </w:rPr>
        <w:t>)</w:t>
      </w:r>
      <w:r w:rsidRPr="00946EE2">
        <w:rPr>
          <w:bCs/>
          <w:sz w:val="24"/>
          <w:szCs w:val="24"/>
          <w:lang w:val="id-ID"/>
        </w:rPr>
        <w:t xml:space="preserve"> pada 2020. </w:t>
      </w:r>
    </w:p>
    <w:p w:rsidR="00946EE2" w:rsidRPr="00946EE2" w:rsidRDefault="00946EE2" w:rsidP="00673EF7">
      <w:pPr>
        <w:spacing w:before="231" w:line="480" w:lineRule="auto"/>
        <w:ind w:firstLine="720"/>
        <w:jc w:val="both"/>
        <w:rPr>
          <w:bCs/>
          <w:sz w:val="24"/>
          <w:szCs w:val="24"/>
          <w:lang w:val="id-ID"/>
        </w:rPr>
      </w:pPr>
      <w:r w:rsidRPr="00946EE2">
        <w:rPr>
          <w:bCs/>
          <w:sz w:val="24"/>
          <w:szCs w:val="24"/>
          <w:lang w:val="id-ID"/>
        </w:rPr>
        <w:t xml:space="preserve">Sejumlah penghambat dan solusi yang dikemukakan </w:t>
      </w:r>
      <w:r w:rsidR="00673EF7">
        <w:rPr>
          <w:bCs/>
          <w:sz w:val="24"/>
          <w:szCs w:val="24"/>
          <w:lang w:val="id-ID"/>
        </w:rPr>
        <w:t xml:space="preserve">oleh nara sumber dirangkum dalam Tabel 12 </w:t>
      </w:r>
      <w:r w:rsidRPr="00946EE2">
        <w:rPr>
          <w:bCs/>
          <w:sz w:val="24"/>
          <w:szCs w:val="24"/>
          <w:lang w:val="id-ID"/>
        </w:rPr>
        <w:t xml:space="preserve">sebagai berikut: </w:t>
      </w:r>
    </w:p>
    <w:p w:rsidR="00946EE2" w:rsidRPr="00946EE2" w:rsidRDefault="00946EE2" w:rsidP="00946EE2">
      <w:pPr>
        <w:spacing w:before="231" w:line="480" w:lineRule="auto"/>
        <w:jc w:val="both"/>
        <w:rPr>
          <w:b/>
          <w:sz w:val="24"/>
          <w:szCs w:val="24"/>
          <w:lang w:val="id-ID"/>
        </w:rPr>
      </w:pPr>
      <w:r w:rsidRPr="00946EE2">
        <w:rPr>
          <w:b/>
          <w:sz w:val="24"/>
          <w:szCs w:val="24"/>
          <w:lang w:val="id-ID"/>
        </w:rPr>
        <w:t>Tabel 12</w:t>
      </w:r>
      <w:r w:rsidR="00A954DB">
        <w:rPr>
          <w:b/>
          <w:sz w:val="24"/>
          <w:szCs w:val="24"/>
          <w:lang w:val="id-ID"/>
        </w:rPr>
        <w:t>. Penghambat Indonesia Mencapai Target NDC dan Solusi yang D</w:t>
      </w:r>
      <w:r w:rsidRPr="00946EE2">
        <w:rPr>
          <w:b/>
          <w:sz w:val="24"/>
          <w:szCs w:val="24"/>
          <w:lang w:val="id-ID"/>
        </w:rPr>
        <w:t>iajukan</w:t>
      </w:r>
    </w:p>
    <w:tbl>
      <w:tblPr>
        <w:tblW w:w="8540" w:type="dxa"/>
        <w:tblLook w:val="04A0" w:firstRow="1" w:lastRow="0" w:firstColumn="1" w:lastColumn="0" w:noHBand="0" w:noVBand="1"/>
      </w:tblPr>
      <w:tblGrid>
        <w:gridCol w:w="700"/>
        <w:gridCol w:w="2840"/>
        <w:gridCol w:w="5000"/>
      </w:tblGrid>
      <w:tr w:rsidR="00946EE2" w:rsidRPr="00946EE2" w:rsidTr="00BE44D0">
        <w:trPr>
          <w:trHeight w:val="300"/>
        </w:trPr>
        <w:tc>
          <w:tcPr>
            <w:tcW w:w="7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946EE2" w:rsidRPr="00673EF7" w:rsidRDefault="00946EE2" w:rsidP="00673EF7">
            <w:pPr>
              <w:widowControl/>
              <w:autoSpaceDE/>
              <w:autoSpaceDN/>
              <w:jc w:val="center"/>
              <w:rPr>
                <w:b/>
                <w:bCs/>
                <w:color w:val="000000"/>
                <w:lang w:val="en-ID" w:eastAsia="en-ID" w:bidi="ar-SA"/>
              </w:rPr>
            </w:pPr>
            <w:r w:rsidRPr="00673EF7">
              <w:rPr>
                <w:b/>
                <w:bCs/>
                <w:color w:val="000000"/>
                <w:lang w:val="en-ID" w:eastAsia="en-ID" w:bidi="ar-SA"/>
              </w:rPr>
              <w:t>No</w:t>
            </w:r>
          </w:p>
          <w:p w:rsidR="00946EE2" w:rsidRPr="00673EF7" w:rsidRDefault="00946EE2" w:rsidP="00673EF7">
            <w:pPr>
              <w:widowControl/>
              <w:autoSpaceDE/>
              <w:autoSpaceDN/>
              <w:jc w:val="center"/>
              <w:rPr>
                <w:b/>
                <w:bCs/>
                <w:color w:val="000000"/>
                <w:lang w:val="en-ID" w:eastAsia="en-ID" w:bidi="ar-SA"/>
              </w:rPr>
            </w:pPr>
          </w:p>
        </w:tc>
        <w:tc>
          <w:tcPr>
            <w:tcW w:w="2840" w:type="dxa"/>
            <w:tcBorders>
              <w:top w:val="single" w:sz="4" w:space="0" w:color="auto"/>
              <w:left w:val="nil"/>
              <w:bottom w:val="single" w:sz="4" w:space="0" w:color="auto"/>
              <w:right w:val="single" w:sz="4" w:space="0" w:color="auto"/>
            </w:tcBorders>
            <w:shd w:val="clear" w:color="000000" w:fill="D0CECE"/>
            <w:noWrap/>
            <w:vAlign w:val="bottom"/>
            <w:hideMark/>
          </w:tcPr>
          <w:p w:rsidR="00946EE2" w:rsidRPr="00673EF7" w:rsidRDefault="00946EE2" w:rsidP="00673EF7">
            <w:pPr>
              <w:widowControl/>
              <w:autoSpaceDE/>
              <w:autoSpaceDN/>
              <w:jc w:val="center"/>
              <w:rPr>
                <w:b/>
                <w:bCs/>
                <w:color w:val="000000"/>
                <w:lang w:val="en-ID" w:eastAsia="en-ID" w:bidi="ar-SA"/>
              </w:rPr>
            </w:pPr>
            <w:proofErr w:type="spellStart"/>
            <w:r w:rsidRPr="00673EF7">
              <w:rPr>
                <w:b/>
                <w:bCs/>
                <w:color w:val="000000"/>
                <w:lang w:val="en-ID" w:eastAsia="en-ID" w:bidi="ar-SA"/>
              </w:rPr>
              <w:t>Penghambat</w:t>
            </w:r>
            <w:proofErr w:type="spellEnd"/>
          </w:p>
          <w:p w:rsidR="00946EE2" w:rsidRPr="00673EF7" w:rsidRDefault="00946EE2" w:rsidP="00673EF7">
            <w:pPr>
              <w:widowControl/>
              <w:autoSpaceDE/>
              <w:autoSpaceDN/>
              <w:jc w:val="center"/>
              <w:rPr>
                <w:b/>
                <w:bCs/>
                <w:color w:val="000000"/>
                <w:lang w:val="en-ID" w:eastAsia="en-ID" w:bidi="ar-SA"/>
              </w:rPr>
            </w:pPr>
          </w:p>
        </w:tc>
        <w:tc>
          <w:tcPr>
            <w:tcW w:w="5000" w:type="dxa"/>
            <w:tcBorders>
              <w:top w:val="single" w:sz="4" w:space="0" w:color="auto"/>
              <w:left w:val="nil"/>
              <w:bottom w:val="single" w:sz="4" w:space="0" w:color="auto"/>
              <w:right w:val="single" w:sz="4" w:space="0" w:color="auto"/>
            </w:tcBorders>
            <w:shd w:val="clear" w:color="000000" w:fill="D0CECE"/>
            <w:noWrap/>
            <w:vAlign w:val="bottom"/>
            <w:hideMark/>
          </w:tcPr>
          <w:p w:rsidR="00946EE2" w:rsidRPr="00673EF7" w:rsidRDefault="00946EE2" w:rsidP="00673EF7">
            <w:pPr>
              <w:widowControl/>
              <w:autoSpaceDE/>
              <w:autoSpaceDN/>
              <w:jc w:val="center"/>
              <w:rPr>
                <w:b/>
                <w:bCs/>
                <w:color w:val="000000"/>
                <w:lang w:val="en-ID" w:eastAsia="en-ID" w:bidi="ar-SA"/>
              </w:rPr>
            </w:pPr>
            <w:proofErr w:type="spellStart"/>
            <w:r w:rsidRPr="00673EF7">
              <w:rPr>
                <w:b/>
                <w:bCs/>
                <w:color w:val="000000"/>
                <w:lang w:val="en-ID" w:eastAsia="en-ID" w:bidi="ar-SA"/>
              </w:rPr>
              <w:t>Solusi</w:t>
            </w:r>
            <w:proofErr w:type="spellEnd"/>
          </w:p>
          <w:p w:rsidR="00946EE2" w:rsidRPr="00673EF7" w:rsidRDefault="00946EE2" w:rsidP="00673EF7">
            <w:pPr>
              <w:widowControl/>
              <w:autoSpaceDE/>
              <w:autoSpaceDN/>
              <w:jc w:val="center"/>
              <w:rPr>
                <w:b/>
                <w:bCs/>
                <w:color w:val="000000"/>
                <w:lang w:val="en-ID" w:eastAsia="en-ID" w:bidi="ar-SA"/>
              </w:rPr>
            </w:pPr>
          </w:p>
        </w:tc>
      </w:tr>
      <w:tr w:rsidR="00946EE2" w:rsidRPr="00946EE2" w:rsidTr="00BE44D0">
        <w:trPr>
          <w:trHeight w:val="300"/>
        </w:trPr>
        <w:tc>
          <w:tcPr>
            <w:tcW w:w="700" w:type="dxa"/>
            <w:vMerge w:val="restart"/>
            <w:tcBorders>
              <w:top w:val="nil"/>
              <w:left w:val="single" w:sz="4" w:space="0" w:color="auto"/>
              <w:bottom w:val="single" w:sz="4" w:space="0" w:color="000000"/>
              <w:right w:val="single" w:sz="4" w:space="0" w:color="auto"/>
            </w:tcBorders>
            <w:shd w:val="clear" w:color="auto" w:fill="auto"/>
            <w:noWrap/>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1</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Regulasi</w:t>
            </w:r>
            <w:proofErr w:type="spellEnd"/>
          </w:p>
        </w:tc>
        <w:tc>
          <w:tcPr>
            <w:tcW w:w="5000"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Perbaikan</w:t>
            </w:r>
            <w:proofErr w:type="spellEnd"/>
            <w:r w:rsidRPr="00673EF7">
              <w:rPr>
                <w:color w:val="000000"/>
                <w:lang w:val="en-ID" w:eastAsia="en-ID" w:bidi="ar-SA"/>
              </w:rPr>
              <w:t xml:space="preserve"> </w:t>
            </w:r>
            <w:proofErr w:type="spellStart"/>
            <w:r w:rsidRPr="00673EF7">
              <w:rPr>
                <w:color w:val="000000"/>
                <w:lang w:val="en-ID" w:eastAsia="en-ID" w:bidi="ar-SA"/>
              </w:rPr>
              <w:t>regulasi</w:t>
            </w:r>
            <w:proofErr w:type="spellEnd"/>
            <w:r w:rsidRPr="00673EF7">
              <w:rPr>
                <w:color w:val="000000"/>
                <w:lang w:val="en-ID" w:eastAsia="en-ID" w:bidi="ar-SA"/>
              </w:rPr>
              <w:t xml:space="preserve"> EBT</w:t>
            </w:r>
          </w:p>
        </w:tc>
      </w:tr>
      <w:tr w:rsidR="00946EE2" w:rsidRPr="00946EE2" w:rsidTr="00BE44D0">
        <w:trPr>
          <w:trHeight w:val="300"/>
        </w:trPr>
        <w:tc>
          <w:tcPr>
            <w:tcW w:w="700" w:type="dxa"/>
            <w:vMerge/>
            <w:tcBorders>
              <w:top w:val="nil"/>
              <w:left w:val="single" w:sz="4" w:space="0" w:color="auto"/>
              <w:bottom w:val="single" w:sz="4" w:space="0" w:color="000000"/>
              <w:right w:val="single" w:sz="4" w:space="0" w:color="auto"/>
            </w:tcBorders>
            <w:vAlign w:val="center"/>
            <w:hideMark/>
          </w:tcPr>
          <w:p w:rsidR="00946EE2" w:rsidRPr="00673EF7" w:rsidRDefault="00946EE2" w:rsidP="00673EF7">
            <w:pPr>
              <w:widowControl/>
              <w:autoSpaceDE/>
              <w:autoSpaceDN/>
              <w:rPr>
                <w:color w:val="000000"/>
                <w:lang w:val="en-ID" w:eastAsia="en-ID" w:bidi="ar-SA"/>
              </w:rPr>
            </w:pPr>
          </w:p>
        </w:tc>
        <w:tc>
          <w:tcPr>
            <w:tcW w:w="2840" w:type="dxa"/>
            <w:vMerge/>
            <w:tcBorders>
              <w:top w:val="single" w:sz="4" w:space="0" w:color="auto"/>
              <w:left w:val="single" w:sz="4" w:space="0" w:color="auto"/>
              <w:bottom w:val="single" w:sz="4" w:space="0" w:color="auto"/>
              <w:right w:val="single" w:sz="4" w:space="0" w:color="auto"/>
            </w:tcBorders>
            <w:vAlign w:val="center"/>
            <w:hideMark/>
          </w:tcPr>
          <w:p w:rsidR="00946EE2" w:rsidRPr="00673EF7" w:rsidRDefault="00946EE2" w:rsidP="00673EF7">
            <w:pPr>
              <w:widowControl/>
              <w:autoSpaceDE/>
              <w:autoSpaceDN/>
              <w:rPr>
                <w:color w:val="000000"/>
                <w:lang w:val="en-ID" w:eastAsia="en-ID" w:bidi="ar-SA"/>
              </w:rPr>
            </w:pPr>
          </w:p>
        </w:tc>
        <w:tc>
          <w:tcPr>
            <w:tcW w:w="5000"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Mekanisme</w:t>
            </w:r>
            <w:proofErr w:type="spellEnd"/>
            <w:r w:rsidRPr="00673EF7">
              <w:rPr>
                <w:color w:val="000000"/>
                <w:lang w:val="en-ID" w:eastAsia="en-ID" w:bidi="ar-SA"/>
              </w:rPr>
              <w:t xml:space="preserve"> </w:t>
            </w:r>
            <w:proofErr w:type="spellStart"/>
            <w:r w:rsidRPr="00673EF7">
              <w:rPr>
                <w:color w:val="000000"/>
                <w:lang w:val="en-ID" w:eastAsia="en-ID" w:bidi="ar-SA"/>
              </w:rPr>
              <w:t>pasar</w:t>
            </w:r>
            <w:proofErr w:type="spellEnd"/>
            <w:r w:rsidRPr="00673EF7">
              <w:rPr>
                <w:color w:val="000000"/>
                <w:lang w:val="en-ID" w:eastAsia="en-ID" w:bidi="ar-SA"/>
              </w:rPr>
              <w:t xml:space="preserve"> </w:t>
            </w:r>
            <w:proofErr w:type="spellStart"/>
            <w:r w:rsidRPr="00673EF7">
              <w:rPr>
                <w:color w:val="000000"/>
                <w:lang w:val="en-ID" w:eastAsia="en-ID" w:bidi="ar-SA"/>
              </w:rPr>
              <w:t>karbon</w:t>
            </w:r>
            <w:proofErr w:type="spellEnd"/>
            <w:r w:rsidRPr="00673EF7">
              <w:rPr>
                <w:color w:val="000000"/>
                <w:lang w:val="en-ID" w:eastAsia="en-ID" w:bidi="ar-SA"/>
              </w:rPr>
              <w:t>, carbon trading, carbon tax</w:t>
            </w:r>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2</w:t>
            </w:r>
          </w:p>
        </w:tc>
        <w:tc>
          <w:tcPr>
            <w:tcW w:w="2840" w:type="dxa"/>
            <w:tcBorders>
              <w:top w:val="single" w:sz="4" w:space="0" w:color="auto"/>
              <w:left w:val="nil"/>
              <w:bottom w:val="single" w:sz="4" w:space="0" w:color="auto"/>
              <w:right w:val="single" w:sz="4" w:space="0" w:color="auto"/>
            </w:tcBorders>
            <w:shd w:val="clear" w:color="auto" w:fill="auto"/>
            <w:noWrap/>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Kondisi</w:t>
            </w:r>
            <w:proofErr w:type="spellEnd"/>
            <w:r w:rsidRPr="00673EF7">
              <w:rPr>
                <w:color w:val="000000"/>
                <w:lang w:val="en-ID" w:eastAsia="en-ID" w:bidi="ar-SA"/>
              </w:rPr>
              <w:t xml:space="preserve"> </w:t>
            </w:r>
            <w:proofErr w:type="spellStart"/>
            <w:r w:rsidRPr="00673EF7">
              <w:rPr>
                <w:color w:val="000000"/>
                <w:lang w:val="en-ID" w:eastAsia="en-ID" w:bidi="ar-SA"/>
              </w:rPr>
              <w:t>politik</w:t>
            </w:r>
            <w:proofErr w:type="spellEnd"/>
          </w:p>
        </w:tc>
        <w:tc>
          <w:tcPr>
            <w:tcW w:w="5000"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r w:rsidRPr="00673EF7">
              <w:rPr>
                <w:color w:val="000000"/>
                <w:lang w:val="en-ID" w:eastAsia="en-ID" w:bidi="ar-SA"/>
              </w:rPr>
              <w:t xml:space="preserve">EBT </w:t>
            </w:r>
            <w:proofErr w:type="spellStart"/>
            <w:r w:rsidRPr="00673EF7">
              <w:rPr>
                <w:color w:val="000000"/>
                <w:lang w:val="en-ID" w:eastAsia="en-ID" w:bidi="ar-SA"/>
              </w:rPr>
              <w:t>sebagai</w:t>
            </w:r>
            <w:proofErr w:type="spellEnd"/>
            <w:r w:rsidRPr="00673EF7">
              <w:rPr>
                <w:color w:val="000000"/>
                <w:lang w:val="en-ID" w:eastAsia="en-ID" w:bidi="ar-SA"/>
              </w:rPr>
              <w:t xml:space="preserve"> </w:t>
            </w:r>
            <w:proofErr w:type="spellStart"/>
            <w:r w:rsidRPr="00673EF7">
              <w:rPr>
                <w:color w:val="000000"/>
                <w:lang w:val="en-ID" w:eastAsia="en-ID" w:bidi="ar-SA"/>
              </w:rPr>
              <w:t>prioritas</w:t>
            </w:r>
            <w:proofErr w:type="spellEnd"/>
            <w:r w:rsidRPr="00673EF7">
              <w:rPr>
                <w:color w:val="000000"/>
                <w:lang w:val="en-ID" w:eastAsia="en-ID" w:bidi="ar-SA"/>
              </w:rPr>
              <w:t xml:space="preserve"> </w:t>
            </w:r>
            <w:proofErr w:type="spellStart"/>
            <w:r w:rsidRPr="00673EF7">
              <w:rPr>
                <w:color w:val="000000"/>
                <w:lang w:val="en-ID" w:eastAsia="en-ID" w:bidi="ar-SA"/>
              </w:rPr>
              <w:t>kebijakan</w:t>
            </w:r>
            <w:proofErr w:type="spellEnd"/>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3</w:t>
            </w:r>
          </w:p>
        </w:tc>
        <w:tc>
          <w:tcPr>
            <w:tcW w:w="2840" w:type="dxa"/>
            <w:tcBorders>
              <w:top w:val="single" w:sz="4" w:space="0" w:color="auto"/>
              <w:left w:val="nil"/>
              <w:bottom w:val="single" w:sz="4" w:space="0" w:color="auto"/>
              <w:right w:val="single" w:sz="4" w:space="0" w:color="auto"/>
            </w:tcBorders>
            <w:shd w:val="clear" w:color="auto" w:fill="auto"/>
            <w:noWrap/>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Teknologi</w:t>
            </w:r>
            <w:proofErr w:type="spellEnd"/>
            <w:r w:rsidRPr="00673EF7">
              <w:rPr>
                <w:color w:val="000000"/>
                <w:lang w:val="en-ID" w:eastAsia="en-ID" w:bidi="ar-SA"/>
              </w:rPr>
              <w:t xml:space="preserve">   </w:t>
            </w:r>
          </w:p>
        </w:tc>
        <w:tc>
          <w:tcPr>
            <w:tcW w:w="5000"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konservasi</w:t>
            </w:r>
            <w:proofErr w:type="spellEnd"/>
            <w:r w:rsidRPr="00673EF7">
              <w:rPr>
                <w:color w:val="000000"/>
                <w:lang w:val="en-ID" w:eastAsia="en-ID" w:bidi="ar-SA"/>
              </w:rPr>
              <w:t xml:space="preserve"> </w:t>
            </w:r>
            <w:proofErr w:type="spellStart"/>
            <w:r w:rsidRPr="00673EF7">
              <w:rPr>
                <w:color w:val="000000"/>
                <w:lang w:val="en-ID" w:eastAsia="en-ID" w:bidi="ar-SA"/>
              </w:rPr>
              <w:t>energi</w:t>
            </w:r>
            <w:proofErr w:type="spellEnd"/>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4</w:t>
            </w:r>
          </w:p>
        </w:tc>
        <w:tc>
          <w:tcPr>
            <w:tcW w:w="2840" w:type="dxa"/>
            <w:tcBorders>
              <w:top w:val="single" w:sz="4" w:space="0" w:color="auto"/>
              <w:left w:val="nil"/>
              <w:bottom w:val="single" w:sz="4" w:space="0" w:color="auto"/>
              <w:right w:val="single" w:sz="4" w:space="0" w:color="auto"/>
            </w:tcBorders>
            <w:shd w:val="clear" w:color="auto" w:fill="auto"/>
            <w:noWrap/>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Pendanaan</w:t>
            </w:r>
            <w:proofErr w:type="spellEnd"/>
          </w:p>
        </w:tc>
        <w:tc>
          <w:tcPr>
            <w:tcW w:w="5000"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Pendanaan</w:t>
            </w:r>
            <w:proofErr w:type="spellEnd"/>
            <w:r w:rsidRPr="00673EF7">
              <w:rPr>
                <w:color w:val="000000"/>
                <w:lang w:val="en-ID" w:eastAsia="en-ID" w:bidi="ar-SA"/>
              </w:rPr>
              <w:t xml:space="preserve"> EBT, </w:t>
            </w:r>
            <w:proofErr w:type="spellStart"/>
            <w:r w:rsidRPr="00673EF7">
              <w:rPr>
                <w:color w:val="000000"/>
                <w:lang w:val="en-ID" w:eastAsia="en-ID" w:bidi="ar-SA"/>
              </w:rPr>
              <w:t>insentif</w:t>
            </w:r>
            <w:proofErr w:type="spellEnd"/>
            <w:r w:rsidRPr="00673EF7">
              <w:rPr>
                <w:color w:val="000000"/>
                <w:lang w:val="en-ID" w:eastAsia="en-ID" w:bidi="ar-SA"/>
              </w:rPr>
              <w:t xml:space="preserve"> </w:t>
            </w:r>
            <w:proofErr w:type="spellStart"/>
            <w:r w:rsidRPr="00673EF7">
              <w:rPr>
                <w:color w:val="000000"/>
                <w:lang w:val="en-ID" w:eastAsia="en-ID" w:bidi="ar-SA"/>
              </w:rPr>
              <w:t>dan</w:t>
            </w:r>
            <w:proofErr w:type="spellEnd"/>
            <w:r w:rsidRPr="00673EF7">
              <w:rPr>
                <w:color w:val="000000"/>
                <w:lang w:val="en-ID" w:eastAsia="en-ID" w:bidi="ar-SA"/>
              </w:rPr>
              <w:t xml:space="preserve"> </w:t>
            </w:r>
            <w:proofErr w:type="spellStart"/>
            <w:r w:rsidRPr="00673EF7">
              <w:rPr>
                <w:color w:val="000000"/>
                <w:lang w:val="en-ID" w:eastAsia="en-ID" w:bidi="ar-SA"/>
              </w:rPr>
              <w:t>pengurangan</w:t>
            </w:r>
            <w:proofErr w:type="spellEnd"/>
            <w:r w:rsidRPr="00673EF7">
              <w:rPr>
                <w:color w:val="000000"/>
                <w:lang w:val="en-ID" w:eastAsia="en-ID" w:bidi="ar-SA"/>
              </w:rPr>
              <w:t xml:space="preserve"> </w:t>
            </w:r>
            <w:proofErr w:type="spellStart"/>
            <w:r w:rsidRPr="00673EF7">
              <w:rPr>
                <w:color w:val="000000"/>
                <w:lang w:val="en-ID" w:eastAsia="en-ID" w:bidi="ar-SA"/>
              </w:rPr>
              <w:t>pajak</w:t>
            </w:r>
            <w:proofErr w:type="spellEnd"/>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5</w:t>
            </w:r>
          </w:p>
        </w:tc>
        <w:tc>
          <w:tcPr>
            <w:tcW w:w="2840" w:type="dxa"/>
            <w:tcBorders>
              <w:top w:val="single" w:sz="4" w:space="0" w:color="auto"/>
              <w:left w:val="nil"/>
              <w:bottom w:val="single" w:sz="4" w:space="0" w:color="auto"/>
              <w:right w:val="single" w:sz="4" w:space="0" w:color="auto"/>
            </w:tcBorders>
            <w:shd w:val="clear" w:color="auto" w:fill="auto"/>
            <w:noWrap/>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Pengukuran</w:t>
            </w:r>
            <w:proofErr w:type="spellEnd"/>
            <w:r w:rsidRPr="00673EF7">
              <w:rPr>
                <w:color w:val="000000"/>
                <w:lang w:val="en-ID" w:eastAsia="en-ID" w:bidi="ar-SA"/>
              </w:rPr>
              <w:t xml:space="preserve"> </w:t>
            </w:r>
            <w:proofErr w:type="spellStart"/>
            <w:r w:rsidRPr="00673EF7">
              <w:rPr>
                <w:color w:val="000000"/>
                <w:lang w:val="en-ID" w:eastAsia="en-ID" w:bidi="ar-SA"/>
              </w:rPr>
              <w:t>penurunan</w:t>
            </w:r>
            <w:proofErr w:type="spellEnd"/>
            <w:r w:rsidRPr="00673EF7">
              <w:rPr>
                <w:color w:val="000000"/>
                <w:lang w:val="en-ID" w:eastAsia="en-ID" w:bidi="ar-SA"/>
              </w:rPr>
              <w:t xml:space="preserve"> </w:t>
            </w:r>
            <w:proofErr w:type="spellStart"/>
            <w:r w:rsidRPr="00673EF7">
              <w:rPr>
                <w:color w:val="000000"/>
                <w:lang w:val="en-ID" w:eastAsia="en-ID" w:bidi="ar-SA"/>
              </w:rPr>
              <w:t>emisi</w:t>
            </w:r>
            <w:proofErr w:type="spellEnd"/>
          </w:p>
        </w:tc>
        <w:tc>
          <w:tcPr>
            <w:tcW w:w="5000"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r w:rsidRPr="00673EF7">
              <w:rPr>
                <w:color w:val="000000"/>
                <w:lang w:val="en-ID" w:eastAsia="en-ID" w:bidi="ar-SA"/>
              </w:rPr>
              <w:t>MRV</w:t>
            </w:r>
          </w:p>
        </w:tc>
      </w:tr>
      <w:tr w:rsidR="00946EE2" w:rsidRPr="00946EE2" w:rsidTr="00BE44D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jc w:val="center"/>
              <w:rPr>
                <w:color w:val="000000"/>
                <w:lang w:val="en-ID" w:eastAsia="en-ID" w:bidi="ar-SA"/>
              </w:rPr>
            </w:pPr>
            <w:r w:rsidRPr="00673EF7">
              <w:rPr>
                <w:color w:val="000000"/>
                <w:lang w:val="en-ID" w:eastAsia="en-ID" w:bidi="ar-SA"/>
              </w:rPr>
              <w:t>6</w:t>
            </w:r>
          </w:p>
        </w:tc>
        <w:tc>
          <w:tcPr>
            <w:tcW w:w="2840" w:type="dxa"/>
            <w:tcBorders>
              <w:top w:val="single" w:sz="4" w:space="0" w:color="auto"/>
              <w:left w:val="nil"/>
              <w:bottom w:val="single" w:sz="4" w:space="0" w:color="auto"/>
              <w:right w:val="single" w:sz="4" w:space="0" w:color="auto"/>
            </w:tcBorders>
            <w:shd w:val="clear" w:color="auto" w:fill="auto"/>
            <w:noWrap/>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Edukasi</w:t>
            </w:r>
            <w:proofErr w:type="spellEnd"/>
          </w:p>
        </w:tc>
        <w:tc>
          <w:tcPr>
            <w:tcW w:w="5000" w:type="dxa"/>
            <w:tcBorders>
              <w:top w:val="single" w:sz="4" w:space="0" w:color="auto"/>
              <w:left w:val="nil"/>
              <w:bottom w:val="single" w:sz="4" w:space="0" w:color="auto"/>
              <w:right w:val="single" w:sz="4" w:space="0" w:color="auto"/>
            </w:tcBorders>
            <w:shd w:val="clear" w:color="auto" w:fill="auto"/>
            <w:noWrap/>
            <w:vAlign w:val="bottom"/>
            <w:hideMark/>
          </w:tcPr>
          <w:p w:rsidR="00946EE2" w:rsidRPr="00673EF7" w:rsidRDefault="00946EE2" w:rsidP="00673EF7">
            <w:pPr>
              <w:widowControl/>
              <w:autoSpaceDE/>
              <w:autoSpaceDN/>
              <w:rPr>
                <w:color w:val="000000"/>
                <w:lang w:val="en-ID" w:eastAsia="en-ID" w:bidi="ar-SA"/>
              </w:rPr>
            </w:pPr>
            <w:proofErr w:type="spellStart"/>
            <w:r w:rsidRPr="00673EF7">
              <w:rPr>
                <w:color w:val="000000"/>
                <w:lang w:val="en-ID" w:eastAsia="en-ID" w:bidi="ar-SA"/>
              </w:rPr>
              <w:t>Pencabutan</w:t>
            </w:r>
            <w:proofErr w:type="spellEnd"/>
            <w:r w:rsidRPr="00673EF7">
              <w:rPr>
                <w:color w:val="000000"/>
                <w:lang w:val="en-ID" w:eastAsia="en-ID" w:bidi="ar-SA"/>
              </w:rPr>
              <w:t xml:space="preserve"> </w:t>
            </w:r>
            <w:proofErr w:type="spellStart"/>
            <w:r w:rsidRPr="00673EF7">
              <w:rPr>
                <w:color w:val="000000"/>
                <w:lang w:val="en-ID" w:eastAsia="en-ID" w:bidi="ar-SA"/>
              </w:rPr>
              <w:t>subsidi</w:t>
            </w:r>
            <w:proofErr w:type="spellEnd"/>
            <w:r w:rsidRPr="00673EF7">
              <w:rPr>
                <w:color w:val="000000"/>
                <w:lang w:val="en-ID" w:eastAsia="en-ID" w:bidi="ar-SA"/>
              </w:rPr>
              <w:t xml:space="preserve"> </w:t>
            </w:r>
            <w:proofErr w:type="spellStart"/>
            <w:r w:rsidRPr="00673EF7">
              <w:rPr>
                <w:color w:val="000000"/>
                <w:lang w:val="en-ID" w:eastAsia="en-ID" w:bidi="ar-SA"/>
              </w:rPr>
              <w:t>energi</w:t>
            </w:r>
            <w:proofErr w:type="spellEnd"/>
          </w:p>
        </w:tc>
      </w:tr>
    </w:tbl>
    <w:p w:rsidR="0069607C" w:rsidRDefault="0069607C" w:rsidP="00673EF7">
      <w:pPr>
        <w:spacing w:before="231" w:line="480" w:lineRule="auto"/>
        <w:ind w:firstLine="720"/>
        <w:jc w:val="both"/>
        <w:rPr>
          <w:bCs/>
          <w:sz w:val="24"/>
          <w:szCs w:val="24"/>
          <w:lang w:val="id-ID"/>
        </w:rPr>
      </w:pPr>
    </w:p>
    <w:p w:rsidR="00946EE2" w:rsidRPr="00946EE2" w:rsidRDefault="00946EE2" w:rsidP="00673EF7">
      <w:pPr>
        <w:spacing w:before="231" w:line="480" w:lineRule="auto"/>
        <w:ind w:firstLine="720"/>
        <w:jc w:val="both"/>
        <w:rPr>
          <w:bCs/>
          <w:sz w:val="24"/>
          <w:szCs w:val="24"/>
          <w:lang w:val="id-ID"/>
        </w:rPr>
      </w:pPr>
      <w:r w:rsidRPr="00946EE2">
        <w:rPr>
          <w:bCs/>
          <w:sz w:val="24"/>
          <w:szCs w:val="24"/>
          <w:lang w:val="id-ID"/>
        </w:rPr>
        <w:t xml:space="preserve">Pertanyaan yang selanjutnya muncul adalah, apakah dengan mengambil solusi-solusi tersebut lantas Indonesia bisa mencapai target NDC yang diinginkan? </w:t>
      </w:r>
    </w:p>
    <w:p w:rsidR="00946EE2" w:rsidRPr="00946EE2" w:rsidRDefault="00946EE2" w:rsidP="00673EF7">
      <w:pPr>
        <w:spacing w:before="231" w:line="480" w:lineRule="auto"/>
        <w:jc w:val="both"/>
        <w:rPr>
          <w:bCs/>
          <w:sz w:val="24"/>
          <w:szCs w:val="24"/>
          <w:lang w:val="id-ID"/>
        </w:rPr>
      </w:pPr>
      <w:r w:rsidRPr="00946EE2">
        <w:rPr>
          <w:bCs/>
          <w:sz w:val="24"/>
          <w:szCs w:val="24"/>
          <w:lang w:val="id-ID"/>
        </w:rPr>
        <w:t xml:space="preserve">Sebuah gambaran dari Climate Action Tracker menunjukkan bahwa Indonesia tidak akan mencapai target yang diinginkan, walaupun sudah mengupayakan solusi-solusi seperti di atas. </w:t>
      </w:r>
    </w:p>
    <w:p w:rsidR="00673EF7" w:rsidRDefault="00946EE2" w:rsidP="00673EF7">
      <w:pPr>
        <w:spacing w:before="231" w:line="480" w:lineRule="auto"/>
        <w:ind w:firstLine="720"/>
        <w:jc w:val="both"/>
        <w:rPr>
          <w:bCs/>
          <w:sz w:val="24"/>
          <w:szCs w:val="24"/>
          <w:lang w:val="id-ID"/>
        </w:rPr>
      </w:pPr>
      <w:r w:rsidRPr="00946EE2">
        <w:rPr>
          <w:bCs/>
          <w:sz w:val="24"/>
          <w:szCs w:val="24"/>
          <w:lang w:val="id-ID"/>
        </w:rPr>
        <w:t>Berikut estimasi penurunan emisi yang dicapai Indonesia, menurut Climate Action Tracker</w:t>
      </w:r>
      <w:r w:rsidR="00673EF7">
        <w:rPr>
          <w:bCs/>
          <w:sz w:val="24"/>
          <w:szCs w:val="24"/>
          <w:lang w:val="id-ID"/>
        </w:rPr>
        <w:t xml:space="preserve"> yang dijabarkan dalam Gambar 6 sebagai berikut</w:t>
      </w:r>
      <w:r w:rsidRPr="00946EE2">
        <w:rPr>
          <w:bCs/>
          <w:sz w:val="24"/>
          <w:szCs w:val="24"/>
          <w:lang w:val="id-ID"/>
        </w:rPr>
        <w:t>:</w:t>
      </w:r>
    </w:p>
    <w:p w:rsidR="00946EE2" w:rsidRPr="00946EE2" w:rsidRDefault="00946EE2" w:rsidP="00673EF7">
      <w:pPr>
        <w:spacing w:before="231" w:line="480" w:lineRule="auto"/>
        <w:ind w:firstLine="720"/>
        <w:jc w:val="both"/>
        <w:rPr>
          <w:bCs/>
          <w:sz w:val="24"/>
          <w:szCs w:val="24"/>
          <w:lang w:val="id-ID"/>
        </w:rPr>
      </w:pPr>
      <w:r w:rsidRPr="00946EE2">
        <w:rPr>
          <w:bCs/>
          <w:sz w:val="24"/>
          <w:szCs w:val="24"/>
          <w:lang w:val="id-ID"/>
        </w:rPr>
        <w:t xml:space="preserve"> </w:t>
      </w:r>
    </w:p>
    <w:p w:rsidR="00946EE2" w:rsidRPr="00946EE2" w:rsidRDefault="00946EE2" w:rsidP="00946EE2">
      <w:pPr>
        <w:spacing w:before="231" w:line="480" w:lineRule="auto"/>
        <w:jc w:val="both"/>
        <w:rPr>
          <w:b/>
          <w:sz w:val="24"/>
          <w:szCs w:val="24"/>
          <w:lang w:val="id-ID"/>
        </w:rPr>
      </w:pPr>
      <w:r w:rsidRPr="00946EE2">
        <w:rPr>
          <w:b/>
          <w:sz w:val="24"/>
          <w:szCs w:val="24"/>
          <w:lang w:val="id-ID"/>
        </w:rPr>
        <w:lastRenderedPageBreak/>
        <w:t>Gambar 6</w:t>
      </w:r>
      <w:r w:rsidR="00B80BAA">
        <w:rPr>
          <w:b/>
          <w:sz w:val="24"/>
          <w:szCs w:val="24"/>
          <w:lang w:val="id-ID"/>
        </w:rPr>
        <w:t>. Estimasi Penurunan Emisi GRK</w:t>
      </w:r>
      <w:r w:rsidRPr="00946EE2">
        <w:rPr>
          <w:b/>
          <w:sz w:val="24"/>
          <w:szCs w:val="24"/>
          <w:lang w:val="id-ID"/>
        </w:rPr>
        <w:t xml:space="preserve"> di Indonesia 2020-2050</w:t>
      </w:r>
    </w:p>
    <w:p w:rsidR="00946EE2" w:rsidRPr="00946EE2" w:rsidRDefault="00946EE2" w:rsidP="00946EE2">
      <w:pPr>
        <w:spacing w:before="231" w:line="480" w:lineRule="auto"/>
        <w:jc w:val="both"/>
        <w:rPr>
          <w:bCs/>
          <w:sz w:val="24"/>
          <w:szCs w:val="24"/>
          <w:lang w:val="id-ID"/>
        </w:rPr>
      </w:pPr>
      <w:r w:rsidRPr="00946EE2">
        <w:rPr>
          <w:noProof/>
          <w:sz w:val="24"/>
          <w:szCs w:val="24"/>
          <w:lang w:val="id-ID" w:eastAsia="id-ID" w:bidi="ar-SA"/>
        </w:rPr>
        <w:drawing>
          <wp:inline distT="0" distB="0" distL="114300" distR="114300" wp14:anchorId="1237E223" wp14:editId="04EB1543">
            <wp:extent cx="4954270" cy="3391786"/>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8"/>
                    <a:stretch>
                      <a:fillRect/>
                    </a:stretch>
                  </pic:blipFill>
                  <pic:spPr>
                    <a:xfrm>
                      <a:off x="0" y="0"/>
                      <a:ext cx="5132504" cy="3513808"/>
                    </a:xfrm>
                    <a:prstGeom prst="rect">
                      <a:avLst/>
                    </a:prstGeom>
                    <a:noFill/>
                    <a:ln w="9525">
                      <a:noFill/>
                    </a:ln>
                  </pic:spPr>
                </pic:pic>
              </a:graphicData>
            </a:graphic>
          </wp:inline>
        </w:drawing>
      </w:r>
    </w:p>
    <w:p w:rsidR="00946EE2" w:rsidRPr="00946EE2" w:rsidRDefault="00946EE2" w:rsidP="00946EE2">
      <w:pPr>
        <w:spacing w:before="231" w:line="480" w:lineRule="auto"/>
        <w:jc w:val="both"/>
        <w:rPr>
          <w:sz w:val="24"/>
          <w:szCs w:val="24"/>
        </w:rPr>
      </w:pPr>
      <w:r w:rsidRPr="00946EE2">
        <w:rPr>
          <w:noProof/>
          <w:sz w:val="24"/>
          <w:szCs w:val="24"/>
          <w:lang w:val="id-ID" w:eastAsia="id-ID" w:bidi="ar-SA"/>
        </w:rPr>
        <w:drawing>
          <wp:inline distT="0" distB="0" distL="114300" distR="114300" wp14:anchorId="499B55D3" wp14:editId="6738591D">
            <wp:extent cx="2977117" cy="1619335"/>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pic:cNvPicPr>
                  </pic:nvPicPr>
                  <pic:blipFill>
                    <a:blip r:embed="rId9"/>
                    <a:stretch>
                      <a:fillRect/>
                    </a:stretch>
                  </pic:blipFill>
                  <pic:spPr>
                    <a:xfrm>
                      <a:off x="0" y="0"/>
                      <a:ext cx="3104816" cy="1688794"/>
                    </a:xfrm>
                    <a:prstGeom prst="rect">
                      <a:avLst/>
                    </a:prstGeom>
                    <a:noFill/>
                    <a:ln w="9525">
                      <a:noFill/>
                    </a:ln>
                  </pic:spPr>
                </pic:pic>
              </a:graphicData>
            </a:graphic>
          </wp:inline>
        </w:drawing>
      </w:r>
    </w:p>
    <w:p w:rsidR="00946EE2" w:rsidRPr="00673EF7" w:rsidRDefault="00946EE2" w:rsidP="00946EE2">
      <w:pPr>
        <w:spacing w:before="231" w:line="480" w:lineRule="auto"/>
        <w:jc w:val="center"/>
        <w:rPr>
          <w:i/>
          <w:lang w:val="id-ID"/>
        </w:rPr>
      </w:pPr>
      <w:r w:rsidRPr="00673EF7">
        <w:rPr>
          <w:i/>
          <w:lang w:val="id-ID"/>
        </w:rPr>
        <w:t>Sumber: Climate Action Tracker 2018</w:t>
      </w:r>
    </w:p>
    <w:p w:rsidR="00673EF7" w:rsidRDefault="00946EE2" w:rsidP="00673EF7">
      <w:pPr>
        <w:pStyle w:val="BodyText"/>
        <w:spacing w:before="6" w:line="480" w:lineRule="auto"/>
        <w:ind w:firstLine="720"/>
        <w:jc w:val="both"/>
        <w:rPr>
          <w:bCs/>
          <w:lang w:val="id-ID"/>
        </w:rPr>
      </w:pPr>
      <w:r w:rsidRPr="00946EE2">
        <w:rPr>
          <w:bCs/>
          <w:lang w:val="id-ID"/>
        </w:rPr>
        <w:t xml:space="preserve">Kebijakan energi Indonesia sendiri saat ini masih berat pada batubara dibandingkan energi terbarukan karena harga pembangkitnya lebih murah. Indonesia juga produsen batubara yang besar di dunia. Dari 2008 hingga 2018, Indonesia menambah 27 GW dari pembangkit batubara sementara untuk penambahan pembangkit EBT hanya 15 GW. </w:t>
      </w:r>
    </w:p>
    <w:p w:rsidR="00946EE2" w:rsidRPr="00946EE2" w:rsidRDefault="00946EE2" w:rsidP="00673EF7">
      <w:pPr>
        <w:pStyle w:val="BodyText"/>
        <w:spacing w:before="6" w:line="480" w:lineRule="auto"/>
        <w:ind w:firstLine="720"/>
        <w:jc w:val="both"/>
        <w:rPr>
          <w:bCs/>
          <w:lang w:val="id-ID"/>
        </w:rPr>
      </w:pPr>
      <w:r w:rsidRPr="00946EE2">
        <w:rPr>
          <w:bCs/>
          <w:lang w:val="id-ID"/>
        </w:rPr>
        <w:t>Dengan demikian, Indonesia mempertahankan pembangunan tinggi karbon</w:t>
      </w:r>
      <w:r w:rsidR="00673EF7">
        <w:rPr>
          <w:bCs/>
          <w:lang w:val="id-ID"/>
        </w:rPr>
        <w:t xml:space="preserve"> </w:t>
      </w:r>
      <w:r w:rsidR="00673EF7">
        <w:rPr>
          <w:bCs/>
          <w:lang w:val="id-ID"/>
        </w:rPr>
        <w:lastRenderedPageBreak/>
        <w:t>seperti tertera dalam Gambar 7 berikut ini</w:t>
      </w:r>
      <w:r w:rsidRPr="00946EE2">
        <w:rPr>
          <w:bCs/>
          <w:lang w:val="id-ID"/>
        </w:rPr>
        <w:t xml:space="preserve">. </w:t>
      </w:r>
    </w:p>
    <w:p w:rsidR="00946EE2" w:rsidRPr="00946EE2" w:rsidRDefault="00946EE2" w:rsidP="00946EE2">
      <w:pPr>
        <w:pStyle w:val="BodyText"/>
        <w:spacing w:before="6" w:line="480" w:lineRule="auto"/>
        <w:jc w:val="both"/>
        <w:rPr>
          <w:b/>
          <w:lang w:val="id-ID"/>
        </w:rPr>
      </w:pPr>
      <w:r w:rsidRPr="00946EE2">
        <w:rPr>
          <w:b/>
          <w:lang w:val="id-ID"/>
        </w:rPr>
        <w:t>Gambar 7</w:t>
      </w:r>
      <w:r w:rsidR="00B80BAA">
        <w:rPr>
          <w:b/>
          <w:lang w:val="id-ID"/>
        </w:rPr>
        <w:t>. Penggunaan Batu Bara Masih M</w:t>
      </w:r>
      <w:r w:rsidRPr="00946EE2">
        <w:rPr>
          <w:b/>
          <w:lang w:val="id-ID"/>
        </w:rPr>
        <w:t xml:space="preserve">endominasi </w:t>
      </w:r>
      <w:r w:rsidR="00B80BAA">
        <w:rPr>
          <w:b/>
          <w:lang w:val="id-ID"/>
        </w:rPr>
        <w:t>sebagai Sumber E</w:t>
      </w:r>
      <w:r w:rsidRPr="00946EE2">
        <w:rPr>
          <w:b/>
          <w:lang w:val="id-ID"/>
        </w:rPr>
        <w:t>nergi hingga 2025</w:t>
      </w:r>
    </w:p>
    <w:p w:rsidR="00946EE2" w:rsidRPr="00946EE2" w:rsidRDefault="00946EE2" w:rsidP="00946EE2">
      <w:pPr>
        <w:pStyle w:val="BodyText"/>
        <w:spacing w:before="6" w:line="480" w:lineRule="auto"/>
        <w:jc w:val="both"/>
      </w:pPr>
      <w:r w:rsidRPr="00946EE2">
        <w:rPr>
          <w:noProof/>
          <w:lang w:val="id-ID" w:eastAsia="id-ID" w:bidi="ar-SA"/>
        </w:rPr>
        <mc:AlternateContent>
          <mc:Choice Requires="wps">
            <w:drawing>
              <wp:anchor distT="0" distB="0" distL="114300" distR="114300" simplePos="0" relativeHeight="251660288" behindDoc="0" locked="0" layoutInCell="1" allowOverlap="1" wp14:anchorId="77BFA917" wp14:editId="0EC6C55B">
                <wp:simplePos x="0" y="0"/>
                <wp:positionH relativeFrom="margin">
                  <wp:posOffset>36195</wp:posOffset>
                </wp:positionH>
                <wp:positionV relativeFrom="paragraph">
                  <wp:posOffset>122555</wp:posOffset>
                </wp:positionV>
                <wp:extent cx="4791075" cy="342900"/>
                <wp:effectExtent l="0" t="0" r="9525" b="0"/>
                <wp:wrapNone/>
                <wp:docPr id="17" name="TextBox 16"/>
                <wp:cNvGraphicFramePr/>
                <a:graphic xmlns:a="http://schemas.openxmlformats.org/drawingml/2006/main">
                  <a:graphicData uri="http://schemas.microsoft.com/office/word/2010/wordprocessingShape">
                    <wps:wsp>
                      <wps:cNvSpPr txBox="1"/>
                      <wps:spPr>
                        <a:xfrm>
                          <a:off x="0" y="0"/>
                          <a:ext cx="4791075" cy="342900"/>
                        </a:xfrm>
                        <a:prstGeom prst="rect">
                          <a:avLst/>
                        </a:prstGeom>
                        <a:solidFill>
                          <a:srgbClr val="FFC000"/>
                        </a:solidFill>
                      </wps:spPr>
                      <wps:txbx>
                        <w:txbxContent>
                          <w:p w:rsidR="00946EE2" w:rsidRDefault="00946EE2" w:rsidP="00946EE2">
                            <w:pPr>
                              <w:pStyle w:val="NormalWeb"/>
                              <w:jc w:val="center"/>
                            </w:pPr>
                            <w:r>
                              <w:rPr>
                                <w:rFonts w:ascii="Tahoma" w:eastAsia="Tahoma" w:hAnsi="Tahoma"/>
                                <w:b/>
                                <w:color w:val="FF0000"/>
                                <w:kern w:val="24"/>
                                <w:sz w:val="31"/>
                                <w:szCs w:val="31"/>
                              </w:rPr>
                              <w:t>TARGET BAURAN ENERGI PRIMER PADA 2025</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7BFA917" id="_x0000_t202" coordsize="21600,21600" o:spt="202" path="m,l,21600r21600,l21600,xe">
                <v:stroke joinstyle="miter"/>
                <v:path gradientshapeok="t" o:connecttype="rect"/>
              </v:shapetype>
              <v:shape id="TextBox 16" o:spid="_x0000_s1026" type="#_x0000_t202" style="position:absolute;left:0;text-align:left;margin-left:2.85pt;margin-top:9.65pt;width:377.25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" fillcolor="#ffc000" stroked="f">
                <v:textbox>
                  <w:txbxContent>
                    <w:p w:rsidR="00946EE2" w:rsidRDefault="00946EE2" w:rsidP="00946EE2">
                      <w:pPr>
                        <w:pStyle w:val="NormalWeb"/>
                        <w:jc w:val="center"/>
                      </w:pPr>
                      <w:r>
                        <w:rPr>
                          <w:rFonts w:ascii="Tahoma" w:eastAsia="Tahoma" w:hAnsi="Tahoma"/>
                          <w:b/>
                          <w:color w:val="FF0000"/>
                          <w:kern w:val="24"/>
                          <w:sz w:val="31"/>
                          <w:szCs w:val="31"/>
                        </w:rPr>
                        <w:t>TARGET BAURAN ENERGI PRIMER PADA 2025</w:t>
                      </w:r>
                    </w:p>
                  </w:txbxContent>
                </v:textbox>
                <w10:wrap anchorx="margin"/>
              </v:shape>
            </w:pict>
          </mc:Fallback>
        </mc:AlternateContent>
      </w:r>
    </w:p>
    <w:p w:rsidR="00946EE2" w:rsidRPr="00946EE2" w:rsidRDefault="00946EE2" w:rsidP="00946EE2">
      <w:pPr>
        <w:pStyle w:val="BodyText"/>
        <w:spacing w:before="6" w:line="480" w:lineRule="auto"/>
        <w:jc w:val="both"/>
        <w:rPr>
          <w:b/>
          <w:lang w:val="id-ID"/>
        </w:rPr>
      </w:pPr>
    </w:p>
    <w:p w:rsidR="00946EE2" w:rsidRPr="00946EE2" w:rsidRDefault="00946EE2" w:rsidP="00946EE2">
      <w:pPr>
        <w:pStyle w:val="BodyText"/>
        <w:spacing w:before="6" w:line="480" w:lineRule="auto"/>
        <w:jc w:val="both"/>
        <w:rPr>
          <w:b/>
          <w:lang w:val="id-ID"/>
        </w:rPr>
      </w:pPr>
      <w:r w:rsidRPr="00946EE2">
        <w:rPr>
          <w:noProof/>
          <w:lang w:val="id-ID" w:eastAsia="id-ID" w:bidi="ar-SA"/>
        </w:rPr>
        <mc:AlternateContent>
          <mc:Choice Requires="wpg">
            <w:drawing>
              <wp:anchor distT="0" distB="0" distL="114300" distR="114300" simplePos="0" relativeHeight="251659264" behindDoc="0" locked="0" layoutInCell="1" allowOverlap="1" wp14:anchorId="7A8DDA0B" wp14:editId="2EF2DBB9">
                <wp:simplePos x="0" y="0"/>
                <wp:positionH relativeFrom="column">
                  <wp:posOffset>340995</wp:posOffset>
                </wp:positionH>
                <wp:positionV relativeFrom="paragraph">
                  <wp:posOffset>5080</wp:posOffset>
                </wp:positionV>
                <wp:extent cx="3524250" cy="1733550"/>
                <wp:effectExtent l="0" t="0" r="0" b="0"/>
                <wp:wrapNone/>
                <wp:docPr id="26" name="Group 25"/>
                <wp:cNvGraphicFramePr/>
                <a:graphic xmlns:a="http://schemas.openxmlformats.org/drawingml/2006/main">
                  <a:graphicData uri="http://schemas.microsoft.com/office/word/2010/wordprocessingGroup">
                    <wpg:wgp>
                      <wpg:cNvGrpSpPr/>
                      <wpg:grpSpPr>
                        <a:xfrm>
                          <a:off x="0" y="0"/>
                          <a:ext cx="3524250" cy="1733550"/>
                          <a:chOff x="-436024" y="2324911"/>
                          <a:chExt cx="4020325" cy="2488577"/>
                        </a:xfrm>
                      </wpg:grpSpPr>
                      <pic:pic xmlns:pic="http://schemas.openxmlformats.org/drawingml/2006/picture">
                        <pic:nvPicPr>
                          <pic:cNvPr id="27" name="Picture 2"/>
                          <pic:cNvPicPr>
                            <a:picLocks noChangeAspect="1" noChangeArrowheads="1"/>
                          </pic:cNvPicPr>
                        </pic:nvPicPr>
                        <pic:blipFill>
                          <a:blip r:embed="rId10">
                            <a:extLst>
                              <a:ext uri="{28A0092B-C50C-407E-A947-70E740481C1C}">
                                <a14:useLocalDpi xmlns:a14="http://schemas.microsoft.com/office/drawing/2010/main" val="0"/>
                              </a:ext>
                            </a:extLst>
                          </a:blip>
                          <a:srcRect l="19273" t="361" r="13259" b="8139"/>
                          <a:stretch>
                            <a:fillRect/>
                          </a:stretch>
                        </pic:blipFill>
                        <pic:spPr>
                          <a:xfrm>
                            <a:off x="503800" y="2324911"/>
                            <a:ext cx="2363820" cy="2405825"/>
                          </a:xfrm>
                          <a:prstGeom prst="rect">
                            <a:avLst/>
                          </a:prstGeom>
                          <a:noFill/>
                          <a:ln>
                            <a:noFill/>
                          </a:ln>
                          <a:effectLst/>
                        </pic:spPr>
                      </pic:pic>
                      <pic:pic xmlns:pic="http://schemas.openxmlformats.org/drawingml/2006/picture">
                        <pic:nvPicPr>
                          <pic:cNvPr id="28" name="Picture 27"/>
                          <pic:cNvPicPr>
                            <a:picLocks noChangeAspect="1"/>
                          </pic:cNvPicPr>
                        </pic:nvPicPr>
                        <pic:blipFill>
                          <a:blip r:embed="rId11"/>
                          <a:stretch>
                            <a:fillRect/>
                          </a:stretch>
                        </pic:blipFill>
                        <pic:spPr>
                          <a:xfrm>
                            <a:off x="1079041" y="3233709"/>
                            <a:ext cx="993734" cy="841321"/>
                          </a:xfrm>
                          <a:prstGeom prst="rect">
                            <a:avLst/>
                          </a:prstGeom>
                        </pic:spPr>
                      </pic:pic>
                      <wps:wsp>
                        <wps:cNvPr id="29" name="TextBox 28"/>
                        <wps:cNvSpPr txBox="1"/>
                        <wps:spPr>
                          <a:xfrm>
                            <a:off x="223790" y="2704368"/>
                            <a:ext cx="748718" cy="601843"/>
                          </a:xfrm>
                          <a:prstGeom prst="rect">
                            <a:avLst/>
                          </a:prstGeom>
                          <a:noFill/>
                        </wps:spPr>
                        <wps:txbx>
                          <w:txbxContent>
                            <w:p w:rsidR="00946EE2" w:rsidRDefault="00946EE2" w:rsidP="00946EE2">
                              <w:pPr>
                                <w:pStyle w:val="NormalWeb"/>
                              </w:pPr>
                              <w:r>
                                <w:rPr>
                                  <w:rFonts w:asciiTheme="minorHAnsi" w:eastAsiaTheme="minorEastAsia" w:hAnsiTheme="minorBidi"/>
                                  <w:b/>
                                  <w:color w:val="0070C0"/>
                                  <w:kern w:val="24"/>
                                  <w:sz w:val="35"/>
                                  <w:szCs w:val="35"/>
                                </w:rPr>
                                <w:t>Gas</w:t>
                              </w:r>
                            </w:p>
                          </w:txbxContent>
                        </wps:txbx>
                        <wps:bodyPr wrap="square" rtlCol="0">
                          <a:noAutofit/>
                        </wps:bodyPr>
                      </wps:wsp>
                      <wps:wsp>
                        <wps:cNvPr id="30" name="TextBox 29"/>
                        <wps:cNvSpPr txBox="1"/>
                        <wps:spPr>
                          <a:xfrm>
                            <a:off x="-436024" y="3983113"/>
                            <a:ext cx="1286686" cy="601843"/>
                          </a:xfrm>
                          <a:prstGeom prst="rect">
                            <a:avLst/>
                          </a:prstGeom>
                          <a:noFill/>
                        </wps:spPr>
                        <wps:txbx>
                          <w:txbxContent>
                            <w:p w:rsidR="00946EE2" w:rsidRDefault="00946EE2" w:rsidP="00946EE2">
                              <w:pPr>
                                <w:pStyle w:val="NormalWeb"/>
                              </w:pPr>
                              <w:r>
                                <w:rPr>
                                  <w:rFonts w:asciiTheme="minorHAnsi" w:eastAsiaTheme="minorEastAsia" w:hAnsiTheme="minorBidi"/>
                                  <w:b/>
                                  <w:color w:val="833C0B" w:themeColor="accent2" w:themeShade="80"/>
                                  <w:kern w:val="24"/>
                                  <w:sz w:val="35"/>
                                  <w:szCs w:val="35"/>
                                </w:rPr>
                                <w:t>Batubara</w:t>
                              </w:r>
                            </w:p>
                          </w:txbxContent>
                        </wps:txbx>
                        <wps:bodyPr wrap="square" rtlCol="0">
                          <a:noAutofit/>
                        </wps:bodyPr>
                      </wps:wsp>
                      <wps:wsp>
                        <wps:cNvPr id="7" name="TextBox 30"/>
                        <wps:cNvSpPr txBox="1"/>
                        <wps:spPr>
                          <a:xfrm>
                            <a:off x="2572838" y="3898143"/>
                            <a:ext cx="1011463" cy="915345"/>
                          </a:xfrm>
                          <a:prstGeom prst="rect">
                            <a:avLst/>
                          </a:prstGeom>
                          <a:noFill/>
                        </wps:spPr>
                        <wps:txbx>
                          <w:txbxContent>
                            <w:p w:rsidR="00946EE2" w:rsidRDefault="00946EE2" w:rsidP="00946EE2">
                              <w:pPr>
                                <w:pStyle w:val="NormalWeb"/>
                              </w:pPr>
                              <w:proofErr w:type="spellStart"/>
                              <w:r>
                                <w:rPr>
                                  <w:rFonts w:asciiTheme="minorHAnsi" w:eastAsiaTheme="minorEastAsia" w:hAnsiTheme="minorBidi"/>
                                  <w:b/>
                                  <w:color w:val="FF0000"/>
                                  <w:kern w:val="24"/>
                                  <w:sz w:val="35"/>
                                  <w:szCs w:val="35"/>
                                </w:rPr>
                                <w:t>Minyak</w:t>
                              </w:r>
                              <w:proofErr w:type="spellEnd"/>
                              <w:r>
                                <w:rPr>
                                  <w:rFonts w:asciiTheme="minorHAnsi" w:eastAsiaTheme="minorEastAsia" w:hAnsiTheme="minorBidi"/>
                                  <w:b/>
                                  <w:color w:val="FF0000"/>
                                  <w:kern w:val="24"/>
                                  <w:sz w:val="35"/>
                                  <w:szCs w:val="35"/>
                                </w:rPr>
                                <w:t xml:space="preserve"> </w:t>
                              </w:r>
                              <w:proofErr w:type="spellStart"/>
                              <w:r>
                                <w:rPr>
                                  <w:rFonts w:asciiTheme="minorHAnsi" w:eastAsiaTheme="minorEastAsia" w:hAnsiTheme="minorBidi"/>
                                  <w:b/>
                                  <w:color w:val="FF0000"/>
                                  <w:kern w:val="24"/>
                                  <w:sz w:val="35"/>
                                  <w:szCs w:val="35"/>
                                </w:rPr>
                                <w:t>bumi</w:t>
                              </w:r>
                              <w:proofErr w:type="spellEnd"/>
                            </w:p>
                          </w:txbxContent>
                        </wps:txbx>
                        <wps:bodyPr wrap="square" rtlCol="0">
                          <a:noAutofit/>
                        </wps:bodyPr>
                      </wps:wsp>
                      <wps:wsp>
                        <wps:cNvPr id="32" name="TextBox 31"/>
                        <wps:cNvSpPr txBox="1"/>
                        <wps:spPr>
                          <a:xfrm>
                            <a:off x="2572868" y="2569032"/>
                            <a:ext cx="748718" cy="601843"/>
                          </a:xfrm>
                          <a:prstGeom prst="rect">
                            <a:avLst/>
                          </a:prstGeom>
                          <a:noFill/>
                        </wps:spPr>
                        <wps:txbx>
                          <w:txbxContent>
                            <w:p w:rsidR="00946EE2" w:rsidRDefault="00946EE2" w:rsidP="00946EE2">
                              <w:pPr>
                                <w:pStyle w:val="NormalWeb"/>
                              </w:pPr>
                              <w:r>
                                <w:rPr>
                                  <w:rFonts w:asciiTheme="minorHAnsi" w:eastAsiaTheme="minorEastAsia" w:hAnsiTheme="minorBidi"/>
                                  <w:b/>
                                  <w:color w:val="548235"/>
                                  <w:kern w:val="24"/>
                                  <w:sz w:val="35"/>
                                  <w:szCs w:val="35"/>
                                </w:rPr>
                                <w:t>EBT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A8DDA0B" id="Group 25" o:spid="_x0000_s1027" style="position:absolute;left:0;text-align:left;margin-left:26.85pt;margin-top:.4pt;width:277.5pt;height:136.5pt;z-index:251659264;mso-width-relative:margin;mso-height-relative:margin" coordorigin="-4360,23249" coordsize="40203,248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5038;top:23249;width:23638;height:24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">
                  <v:imagedata r:id="rId12" o:title="" croptop="237f" cropbottom="5334f" cropleft="12631f" cropright="8689f"/>
                </v:shape>
                <v:shape id="Picture 27" o:spid="_x0000_s1029" type="#_x0000_t75" style="position:absolute;left:10790;top:32337;width:9937;height:8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">
                  <v:imagedata r:id="rId13" o:title=""/>
                  <v:path arrowok="t"/>
                </v:shape>
                <v:shape id="TextBox 28" o:spid="_x0000_s1030" type="#_x0000_t202" style="position:absolute;left:2237;top:27043;width:7488;height:6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946EE2" w:rsidRDefault="00946EE2" w:rsidP="00946EE2">
                        <w:pPr>
                          <w:pStyle w:val="NormalWeb"/>
                        </w:pPr>
                        <w:r>
                          <w:rPr>
                            <w:rFonts w:asciiTheme="minorHAnsi" w:eastAsiaTheme="minorEastAsia" w:hAnsiTheme="minorBidi"/>
                            <w:b/>
                            <w:color w:val="0070C0"/>
                            <w:kern w:val="24"/>
                            <w:sz w:val="35"/>
                            <w:szCs w:val="35"/>
                          </w:rPr>
                          <w:t>Gas</w:t>
                        </w:r>
                      </w:p>
                    </w:txbxContent>
                  </v:textbox>
                </v:shape>
                <v:shape id="TextBox 29" o:spid="_x0000_s1031" type="#_x0000_t202" style="position:absolute;left:-4360;top:39831;width:12866;height:6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946EE2" w:rsidRDefault="00946EE2" w:rsidP="00946EE2">
                        <w:pPr>
                          <w:pStyle w:val="NormalWeb"/>
                        </w:pPr>
                        <w:r>
                          <w:rPr>
                            <w:rFonts w:asciiTheme="minorHAnsi" w:eastAsiaTheme="minorEastAsia" w:hAnsiTheme="minorBidi"/>
                            <w:b/>
                            <w:color w:val="833C0B" w:themeColor="accent2" w:themeShade="80"/>
                            <w:kern w:val="24"/>
                            <w:sz w:val="35"/>
                            <w:szCs w:val="35"/>
                          </w:rPr>
                          <w:t>Batubara</w:t>
                        </w:r>
                      </w:p>
                    </w:txbxContent>
                  </v:textbox>
                </v:shape>
                <v:shape id="TextBox 30" o:spid="_x0000_s1032" type="#_x0000_t202" style="position:absolute;left:25728;top:38981;width:10115;height:9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946EE2" w:rsidRDefault="00946EE2" w:rsidP="00946EE2">
                        <w:pPr>
                          <w:pStyle w:val="NormalWeb"/>
                        </w:pPr>
                        <w:proofErr w:type="spellStart"/>
                        <w:r>
                          <w:rPr>
                            <w:rFonts w:asciiTheme="minorHAnsi" w:eastAsiaTheme="minorEastAsia" w:hAnsiTheme="minorBidi"/>
                            <w:b/>
                            <w:color w:val="FF0000"/>
                            <w:kern w:val="24"/>
                            <w:sz w:val="35"/>
                            <w:szCs w:val="35"/>
                          </w:rPr>
                          <w:t>Minyak</w:t>
                        </w:r>
                        <w:proofErr w:type="spellEnd"/>
                        <w:r>
                          <w:rPr>
                            <w:rFonts w:asciiTheme="minorHAnsi" w:eastAsiaTheme="minorEastAsia" w:hAnsiTheme="minorBidi"/>
                            <w:b/>
                            <w:color w:val="FF0000"/>
                            <w:kern w:val="24"/>
                            <w:sz w:val="35"/>
                            <w:szCs w:val="35"/>
                          </w:rPr>
                          <w:t xml:space="preserve"> </w:t>
                        </w:r>
                        <w:proofErr w:type="spellStart"/>
                        <w:r>
                          <w:rPr>
                            <w:rFonts w:asciiTheme="minorHAnsi" w:eastAsiaTheme="minorEastAsia" w:hAnsiTheme="minorBidi"/>
                            <w:b/>
                            <w:color w:val="FF0000"/>
                            <w:kern w:val="24"/>
                            <w:sz w:val="35"/>
                            <w:szCs w:val="35"/>
                          </w:rPr>
                          <w:t>bumi</w:t>
                        </w:r>
                        <w:proofErr w:type="spellEnd"/>
                      </w:p>
                    </w:txbxContent>
                  </v:textbox>
                </v:shape>
                <v:shape id="TextBox 31" o:spid="_x0000_s1033" type="#_x0000_t202" style="position:absolute;left:25728;top:25690;width:7487;height:6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946EE2" w:rsidRDefault="00946EE2" w:rsidP="00946EE2">
                        <w:pPr>
                          <w:pStyle w:val="NormalWeb"/>
                        </w:pPr>
                        <w:r>
                          <w:rPr>
                            <w:rFonts w:asciiTheme="minorHAnsi" w:eastAsiaTheme="minorEastAsia" w:hAnsiTheme="minorBidi"/>
                            <w:b/>
                            <w:color w:val="548235"/>
                            <w:kern w:val="24"/>
                            <w:sz w:val="35"/>
                            <w:szCs w:val="35"/>
                          </w:rPr>
                          <w:t>EBT</w:t>
                        </w:r>
                      </w:p>
                    </w:txbxContent>
                  </v:textbox>
                </v:shape>
              </v:group>
            </w:pict>
          </mc:Fallback>
        </mc:AlternateContent>
      </w:r>
    </w:p>
    <w:p w:rsidR="00946EE2" w:rsidRPr="00946EE2" w:rsidRDefault="00946EE2" w:rsidP="00946EE2">
      <w:pPr>
        <w:spacing w:line="480" w:lineRule="auto"/>
        <w:jc w:val="both"/>
        <w:rPr>
          <w:sz w:val="24"/>
          <w:szCs w:val="24"/>
        </w:rPr>
      </w:pPr>
    </w:p>
    <w:p w:rsidR="00946EE2" w:rsidRPr="00946EE2" w:rsidRDefault="00946EE2" w:rsidP="00946EE2">
      <w:pPr>
        <w:spacing w:line="480" w:lineRule="auto"/>
        <w:jc w:val="both"/>
        <w:rPr>
          <w:sz w:val="24"/>
          <w:szCs w:val="24"/>
        </w:rPr>
      </w:pPr>
    </w:p>
    <w:p w:rsidR="00946EE2" w:rsidRPr="00946EE2" w:rsidRDefault="00946EE2" w:rsidP="00946EE2">
      <w:pPr>
        <w:spacing w:line="480" w:lineRule="auto"/>
        <w:jc w:val="both"/>
        <w:rPr>
          <w:sz w:val="24"/>
          <w:szCs w:val="24"/>
          <w:lang w:val="id-ID"/>
        </w:rPr>
      </w:pPr>
    </w:p>
    <w:p w:rsidR="00946EE2" w:rsidRPr="00946EE2" w:rsidRDefault="00946EE2" w:rsidP="00946EE2">
      <w:pPr>
        <w:spacing w:line="480" w:lineRule="auto"/>
        <w:jc w:val="both"/>
        <w:rPr>
          <w:sz w:val="24"/>
          <w:szCs w:val="24"/>
          <w:lang w:val="id-ID"/>
        </w:rPr>
      </w:pPr>
    </w:p>
    <w:p w:rsidR="00946EE2" w:rsidRPr="00946EE2" w:rsidRDefault="00946EE2" w:rsidP="00946EE2">
      <w:pPr>
        <w:spacing w:line="480" w:lineRule="auto"/>
        <w:jc w:val="both"/>
        <w:rPr>
          <w:sz w:val="24"/>
          <w:szCs w:val="24"/>
          <w:lang w:val="id-ID"/>
        </w:rPr>
      </w:pPr>
    </w:p>
    <w:p w:rsidR="00946EE2" w:rsidRPr="00673EF7" w:rsidRDefault="00946EE2" w:rsidP="00673EF7">
      <w:pPr>
        <w:jc w:val="both"/>
        <w:rPr>
          <w:i/>
          <w:iCs/>
          <w:lang w:val="id-ID"/>
        </w:rPr>
      </w:pPr>
      <w:r w:rsidRPr="00946EE2">
        <w:rPr>
          <w:sz w:val="24"/>
          <w:szCs w:val="24"/>
          <w:lang w:val="en-ID"/>
        </w:rPr>
        <w:t xml:space="preserve"> </w:t>
      </w:r>
      <w:r w:rsidRPr="00673EF7">
        <w:rPr>
          <w:i/>
          <w:iCs/>
          <w:lang w:val="id-ID"/>
        </w:rPr>
        <w:t>Sumber: Direktorat Jenderal Energi Baru Terbarukan dan Konservasi Kementerian</w:t>
      </w:r>
      <w:r w:rsidRPr="00673EF7">
        <w:rPr>
          <w:i/>
          <w:iCs/>
          <w:lang w:val="en-ID"/>
        </w:rPr>
        <w:t xml:space="preserve"> </w:t>
      </w:r>
      <w:r w:rsidRPr="00673EF7">
        <w:rPr>
          <w:i/>
          <w:iCs/>
          <w:lang w:val="id-ID"/>
        </w:rPr>
        <w:t>ESDM, 7 Juli 2018</w:t>
      </w:r>
    </w:p>
    <w:p w:rsidR="00946EE2" w:rsidRPr="00946EE2" w:rsidRDefault="00946EE2" w:rsidP="00946EE2">
      <w:pPr>
        <w:spacing w:line="480" w:lineRule="auto"/>
        <w:jc w:val="both"/>
        <w:rPr>
          <w:sz w:val="24"/>
          <w:szCs w:val="24"/>
          <w:lang w:val="id-ID"/>
        </w:rPr>
      </w:pPr>
    </w:p>
    <w:p w:rsidR="00946EE2" w:rsidRPr="00673EF7" w:rsidRDefault="00673EF7" w:rsidP="00946EE2">
      <w:pPr>
        <w:pStyle w:val="BodyText"/>
        <w:spacing w:before="6" w:line="480" w:lineRule="auto"/>
        <w:jc w:val="both"/>
        <w:rPr>
          <w:b/>
          <w:sz w:val="28"/>
          <w:szCs w:val="28"/>
          <w:lang w:val="id-ID"/>
        </w:rPr>
      </w:pPr>
      <w:r w:rsidRPr="00673EF7">
        <w:rPr>
          <w:b/>
          <w:sz w:val="28"/>
          <w:szCs w:val="28"/>
          <w:lang w:val="id-ID"/>
        </w:rPr>
        <w:t xml:space="preserve">4.4. </w:t>
      </w:r>
      <w:r w:rsidR="00896F6A">
        <w:rPr>
          <w:b/>
          <w:sz w:val="28"/>
          <w:szCs w:val="28"/>
          <w:lang w:val="id-ID"/>
        </w:rPr>
        <w:t>Dampak, Penerapan dan P</w:t>
      </w:r>
      <w:r w:rsidR="00946EE2" w:rsidRPr="00673EF7">
        <w:rPr>
          <w:b/>
          <w:sz w:val="28"/>
          <w:szCs w:val="28"/>
          <w:lang w:val="id-ID"/>
        </w:rPr>
        <w:t>ema</w:t>
      </w:r>
      <w:r w:rsidRPr="00673EF7">
        <w:rPr>
          <w:b/>
          <w:sz w:val="28"/>
          <w:szCs w:val="28"/>
          <w:lang w:val="id-ID"/>
        </w:rPr>
        <w:t>nfaatan Persetujuan Paris bagi Sektor E</w:t>
      </w:r>
      <w:r w:rsidR="00946EE2" w:rsidRPr="00673EF7">
        <w:rPr>
          <w:b/>
          <w:sz w:val="28"/>
          <w:szCs w:val="28"/>
          <w:lang w:val="id-ID"/>
        </w:rPr>
        <w:t>nergi di Indonesia</w:t>
      </w:r>
    </w:p>
    <w:p w:rsidR="00946EE2" w:rsidRPr="00946EE2" w:rsidRDefault="00946EE2" w:rsidP="00673EF7">
      <w:pPr>
        <w:pStyle w:val="BodyText"/>
        <w:spacing w:line="480" w:lineRule="auto"/>
        <w:ind w:firstLine="720"/>
        <w:jc w:val="both"/>
        <w:rPr>
          <w:bCs/>
          <w:lang w:val="id-ID"/>
        </w:rPr>
      </w:pPr>
      <w:r w:rsidRPr="00946EE2">
        <w:rPr>
          <w:bCs/>
          <w:lang w:val="id-ID"/>
        </w:rPr>
        <w:t xml:space="preserve">Persetujuan Paris merupakan sebuah upaya mencegah kenaikan pemanasan bumi di atas 2 derajat celcius yang akan membawa dampak negatif perubahan iklim. Dalam Persetujuan Paris, ada banyak cara untuk mengurangi pemanasan global misal dengan melindungi hutan, mengurangi pembakaran CO2 untuk menurunkan gas rumah kaca (GRK) dan sebagainya. </w:t>
      </w:r>
    </w:p>
    <w:p w:rsidR="00946EE2" w:rsidRPr="00946EE2" w:rsidRDefault="00946EE2" w:rsidP="00673EF7">
      <w:pPr>
        <w:pStyle w:val="BodyText"/>
        <w:spacing w:line="480" w:lineRule="auto"/>
        <w:ind w:firstLine="720"/>
        <w:jc w:val="both"/>
        <w:rPr>
          <w:bCs/>
          <w:lang w:val="id-ID"/>
        </w:rPr>
      </w:pPr>
      <w:r w:rsidRPr="00946EE2">
        <w:rPr>
          <w:bCs/>
          <w:lang w:val="id-ID"/>
        </w:rPr>
        <w:t xml:space="preserve">Naiknya emisi gas rumah kaca ini misal disebabkan oleh naiknya penggunaan kendaraan pribadi untuk transportasi, hingg akibat pemanfaatan pembangkit listrik tenaga batubara yang sifatnya tinggi karbon. </w:t>
      </w:r>
    </w:p>
    <w:p w:rsidR="00946EE2" w:rsidRPr="00946EE2" w:rsidRDefault="00946EE2" w:rsidP="00946EE2">
      <w:pPr>
        <w:pStyle w:val="BodyText"/>
        <w:spacing w:line="480" w:lineRule="auto"/>
        <w:jc w:val="both"/>
        <w:rPr>
          <w:bCs/>
          <w:lang w:val="id-ID"/>
        </w:rPr>
      </w:pPr>
      <w:r w:rsidRPr="00946EE2">
        <w:rPr>
          <w:bCs/>
          <w:lang w:val="id-ID"/>
        </w:rPr>
        <w:t xml:space="preserve">Dalam Persetujuan Paris, penggunaan energi terbarukan (EBT) jadi salah satu opsi </w:t>
      </w:r>
      <w:r w:rsidRPr="00946EE2">
        <w:rPr>
          <w:bCs/>
          <w:lang w:val="id-ID"/>
        </w:rPr>
        <w:lastRenderedPageBreak/>
        <w:t xml:space="preserve">untuk mengurangi emisi GRK. Bagi Indonesia sendiri, meratifikasi Persetujuan Paris merupakan pilihan yang bijak sebab dampaknya akan bagus. Seperti, EBT bisa bertumbuh, dan kemudian Indonesia bisa shifting dari penggunaan bahan bakar fosil ke EBT. </w:t>
      </w:r>
    </w:p>
    <w:p w:rsidR="00946EE2" w:rsidRPr="00946EE2" w:rsidRDefault="00946EE2" w:rsidP="00673EF7">
      <w:pPr>
        <w:pStyle w:val="BodyText"/>
        <w:spacing w:line="480" w:lineRule="auto"/>
        <w:ind w:firstLine="720"/>
        <w:jc w:val="both"/>
        <w:rPr>
          <w:bCs/>
          <w:lang w:val="id-ID"/>
        </w:rPr>
      </w:pPr>
      <w:r w:rsidRPr="00946EE2">
        <w:rPr>
          <w:bCs/>
          <w:lang w:val="id-ID"/>
        </w:rPr>
        <w:t>Namun, realisasinya ternyata tidak semudah yang diperkirakan. Seperti kita tahu, sektor energi sebagian besar merupakan persoalan bahan bakar minyak (BBM) dan listrik. Dua hal ini masih menjadi komoditi politik dan melibatkan subsidi bagi orang miskin (</w:t>
      </w:r>
      <w:r w:rsidRPr="00946EE2">
        <w:rPr>
          <w:bCs/>
          <w:i/>
          <w:iCs/>
          <w:lang w:val="id-ID"/>
        </w:rPr>
        <w:t>the poor</w:t>
      </w:r>
      <w:r w:rsidRPr="00946EE2">
        <w:rPr>
          <w:bCs/>
          <w:lang w:val="id-ID"/>
        </w:rPr>
        <w:t xml:space="preserve">). Oleh sebab itu, Indonesia tidak bisa serta merta mengubah kebijakan energinya menjadi sepenuhnya EBT, karena tidak mungkin pemerintah memberikan subsidi EBT untuk masyarakat dengan kebutuhan yang begitu besar.  Dengan demikian, pengembangan EBT di Indonesia terkendala oleh komoditi politik dan realita bahwa pemerinta belum bisa memberikan subsidi harga EBT. PT PLN sendiri sebagai </w:t>
      </w:r>
      <w:r w:rsidR="0069607C">
        <w:rPr>
          <w:bCs/>
          <w:lang w:val="id-ID"/>
        </w:rPr>
        <w:t>perusahaan Badan Usaha Milik Negara (</w:t>
      </w:r>
      <w:r w:rsidRPr="00946EE2">
        <w:rPr>
          <w:bCs/>
          <w:lang w:val="id-ID"/>
        </w:rPr>
        <w:t>BUMN</w:t>
      </w:r>
      <w:r w:rsidR="0069607C">
        <w:rPr>
          <w:bCs/>
          <w:lang w:val="id-ID"/>
        </w:rPr>
        <w:t>)</w:t>
      </w:r>
      <w:r w:rsidRPr="00946EE2">
        <w:rPr>
          <w:bCs/>
          <w:lang w:val="id-ID"/>
        </w:rPr>
        <w:t xml:space="preserve"> listrik masih menitikberatkan pada penggunaan batu bara. Untuk masuk menggunakan energi panas bumi, misalnya, dibutuhkan investasi yang besar terutama untuk teknologinya. </w:t>
      </w:r>
    </w:p>
    <w:p w:rsidR="00946EE2" w:rsidRPr="00946EE2" w:rsidRDefault="00946EE2" w:rsidP="00673EF7">
      <w:pPr>
        <w:pStyle w:val="BodyText"/>
        <w:spacing w:line="480" w:lineRule="auto"/>
        <w:ind w:firstLine="720"/>
        <w:jc w:val="both"/>
        <w:rPr>
          <w:bCs/>
          <w:lang w:val="id-ID"/>
        </w:rPr>
      </w:pPr>
      <w:r w:rsidRPr="00946EE2">
        <w:rPr>
          <w:bCs/>
          <w:lang w:val="id-ID"/>
        </w:rPr>
        <w:t xml:space="preserve">Seperti dikutip dari </w:t>
      </w:r>
      <w:r w:rsidR="00673EF7">
        <w:rPr>
          <w:bCs/>
          <w:lang w:val="id-ID"/>
        </w:rPr>
        <w:t>International Renewable Energy Agency (</w:t>
      </w:r>
      <w:r w:rsidRPr="00946EE2">
        <w:rPr>
          <w:bCs/>
          <w:lang w:val="id-ID"/>
        </w:rPr>
        <w:t>IRENA</w:t>
      </w:r>
      <w:r w:rsidR="00673EF7">
        <w:rPr>
          <w:bCs/>
          <w:lang w:val="id-ID"/>
        </w:rPr>
        <w:t>)</w:t>
      </w:r>
      <w:r w:rsidRPr="00946EE2">
        <w:rPr>
          <w:bCs/>
          <w:lang w:val="id-ID"/>
        </w:rPr>
        <w:t xml:space="preserve">, bauran energi 23 persen akan membutuhkan investasi sebesar 7,9 miliar dollar AS per tahun sejak 2015 sampai 2030. Sementara dari Kementerian ESDM menargetkan investasi EBT pada 2018 sebesar 2 miliar dollar AS. Per  Oktober 2018, investasi EBT yang terealisasi baru 1,16 miliar dollar AS. </w:t>
      </w:r>
    </w:p>
    <w:p w:rsidR="00673EF7" w:rsidRDefault="00946EE2" w:rsidP="00673EF7">
      <w:pPr>
        <w:pStyle w:val="BodyText"/>
        <w:spacing w:line="480" w:lineRule="auto"/>
        <w:jc w:val="both"/>
        <w:rPr>
          <w:bCs/>
          <w:lang w:val="id-ID"/>
        </w:rPr>
      </w:pPr>
      <w:r w:rsidRPr="00946EE2">
        <w:rPr>
          <w:bCs/>
          <w:lang w:val="id-ID"/>
        </w:rPr>
        <w:t xml:space="preserve">Catatan Intitute for Essential Service Reform (IESR) menunjukkan selama lima tahun terakhir invetasi EBT belum naik sinifikan bahkan cenderung turun. Investasi yang tercapai di 2015 hanya 45 persen dari target yang ditetapkan ESDM. </w:t>
      </w:r>
      <w:r w:rsidRPr="00946EE2">
        <w:rPr>
          <w:bCs/>
          <w:lang w:val="id-ID"/>
        </w:rPr>
        <w:lastRenderedPageBreak/>
        <w:t>Kesenjangan ini akibat realisasi pembangunan pembangkit EBT surya</w:t>
      </w:r>
      <w:r w:rsidR="00673EF7">
        <w:rPr>
          <w:bCs/>
          <w:lang w:val="id-ID"/>
        </w:rPr>
        <w:t xml:space="preserve">, angin dan air tidak terpenuhi. </w:t>
      </w:r>
    </w:p>
    <w:p w:rsidR="00946EE2" w:rsidRPr="00946EE2" w:rsidRDefault="00673EF7" w:rsidP="00946EE2">
      <w:pPr>
        <w:pStyle w:val="BodyText"/>
        <w:spacing w:line="480" w:lineRule="auto"/>
        <w:jc w:val="both"/>
        <w:rPr>
          <w:b/>
          <w:lang w:val="id-ID"/>
        </w:rPr>
      </w:pPr>
      <w:r>
        <w:rPr>
          <w:bCs/>
          <w:lang w:val="id-ID"/>
        </w:rPr>
        <w:tab/>
        <w:t xml:space="preserve">Berikut tabel besaran investasi pembangunan pembangkit EBT di Indonesia hingga tahun 2019 (Tabel 13): </w:t>
      </w:r>
    </w:p>
    <w:p w:rsidR="00946EE2" w:rsidRPr="00946EE2" w:rsidRDefault="00946EE2" w:rsidP="00946EE2">
      <w:pPr>
        <w:pStyle w:val="BodyText"/>
        <w:spacing w:line="480" w:lineRule="auto"/>
        <w:jc w:val="both"/>
        <w:rPr>
          <w:b/>
          <w:lang w:val="id-ID"/>
        </w:rPr>
      </w:pPr>
      <w:r w:rsidRPr="00946EE2">
        <w:rPr>
          <w:b/>
          <w:lang w:val="id-ID"/>
        </w:rPr>
        <w:t>Tabel 13</w:t>
      </w:r>
      <w:r w:rsidR="00C70056">
        <w:rPr>
          <w:b/>
          <w:lang w:val="id-ID"/>
        </w:rPr>
        <w:t>. Investasi Pembangunan P</w:t>
      </w:r>
      <w:r w:rsidRPr="00946EE2">
        <w:rPr>
          <w:b/>
          <w:lang w:val="id-ID"/>
        </w:rPr>
        <w:t>embangkit EBT di Indonesia 2012-2019</w:t>
      </w:r>
    </w:p>
    <w:tbl>
      <w:tblPr>
        <w:tblW w:w="7797" w:type="dxa"/>
        <w:tblLook w:val="04A0" w:firstRow="1" w:lastRow="0" w:firstColumn="1" w:lastColumn="0" w:noHBand="0" w:noVBand="1"/>
      </w:tblPr>
      <w:tblGrid>
        <w:gridCol w:w="1076"/>
        <w:gridCol w:w="2326"/>
        <w:gridCol w:w="4395"/>
      </w:tblGrid>
      <w:tr w:rsidR="00946EE2" w:rsidRPr="00946EE2" w:rsidTr="00943300">
        <w:trPr>
          <w:trHeight w:val="300"/>
        </w:trPr>
        <w:tc>
          <w:tcPr>
            <w:tcW w:w="7797" w:type="dxa"/>
            <w:gridSpan w:val="3"/>
            <w:tcBorders>
              <w:top w:val="nil"/>
              <w:left w:val="nil"/>
              <w:bottom w:val="nil"/>
              <w:right w:val="nil"/>
            </w:tcBorders>
            <w:shd w:val="clear" w:color="auto" w:fill="auto"/>
            <w:noWrap/>
            <w:vAlign w:val="bottom"/>
            <w:hideMark/>
          </w:tcPr>
          <w:p w:rsidR="00946EE2" w:rsidRPr="00946EE2" w:rsidRDefault="00946EE2" w:rsidP="00946EE2">
            <w:pPr>
              <w:widowControl/>
              <w:autoSpaceDE/>
              <w:autoSpaceDN/>
              <w:spacing w:line="480" w:lineRule="auto"/>
              <w:jc w:val="center"/>
              <w:rPr>
                <w:b/>
                <w:bCs/>
                <w:color w:val="000000"/>
                <w:sz w:val="24"/>
                <w:szCs w:val="24"/>
                <w:lang w:val="en-ID" w:eastAsia="en-ID" w:bidi="ar-SA"/>
              </w:rPr>
            </w:pPr>
            <w:proofErr w:type="spellStart"/>
            <w:r w:rsidRPr="00946EE2">
              <w:rPr>
                <w:b/>
                <w:bCs/>
                <w:color w:val="000000"/>
                <w:sz w:val="24"/>
                <w:szCs w:val="24"/>
                <w:lang w:val="en-ID" w:eastAsia="en-ID" w:bidi="ar-SA"/>
              </w:rPr>
              <w:t>Investasi</w:t>
            </w:r>
            <w:proofErr w:type="spellEnd"/>
            <w:r w:rsidRPr="00946EE2">
              <w:rPr>
                <w:b/>
                <w:bCs/>
                <w:color w:val="000000"/>
                <w:sz w:val="24"/>
                <w:szCs w:val="24"/>
                <w:lang w:val="en-ID" w:eastAsia="en-ID" w:bidi="ar-SA"/>
              </w:rPr>
              <w:t xml:space="preserve"> EBT di Indonesia</w:t>
            </w:r>
          </w:p>
        </w:tc>
      </w:tr>
      <w:tr w:rsidR="00946EE2" w:rsidRPr="00946EE2" w:rsidTr="00943300">
        <w:trPr>
          <w:trHeight w:val="300"/>
        </w:trPr>
        <w:tc>
          <w:tcPr>
            <w:tcW w:w="10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946EE2" w:rsidRPr="00943300" w:rsidRDefault="00946EE2" w:rsidP="00943300">
            <w:pPr>
              <w:widowControl/>
              <w:autoSpaceDE/>
              <w:autoSpaceDN/>
              <w:jc w:val="center"/>
              <w:rPr>
                <w:b/>
                <w:bCs/>
                <w:color w:val="000000"/>
                <w:lang w:val="en-ID" w:eastAsia="en-ID" w:bidi="ar-SA"/>
              </w:rPr>
            </w:pPr>
            <w:proofErr w:type="spellStart"/>
            <w:r w:rsidRPr="00943300">
              <w:rPr>
                <w:b/>
                <w:bCs/>
                <w:color w:val="000000"/>
                <w:lang w:val="en-ID" w:eastAsia="en-ID" w:bidi="ar-SA"/>
              </w:rPr>
              <w:t>Tahun</w:t>
            </w:r>
            <w:proofErr w:type="spellEnd"/>
          </w:p>
        </w:tc>
        <w:tc>
          <w:tcPr>
            <w:tcW w:w="2326" w:type="dxa"/>
            <w:tcBorders>
              <w:top w:val="single" w:sz="4" w:space="0" w:color="auto"/>
              <w:left w:val="nil"/>
              <w:bottom w:val="single" w:sz="4" w:space="0" w:color="auto"/>
              <w:right w:val="single" w:sz="4" w:space="0" w:color="auto"/>
            </w:tcBorders>
            <w:shd w:val="clear" w:color="000000" w:fill="D0CECE"/>
            <w:noWrap/>
            <w:vAlign w:val="bottom"/>
            <w:hideMark/>
          </w:tcPr>
          <w:p w:rsidR="00946EE2" w:rsidRPr="00943300" w:rsidRDefault="00946EE2" w:rsidP="00943300">
            <w:pPr>
              <w:widowControl/>
              <w:autoSpaceDE/>
              <w:autoSpaceDN/>
              <w:jc w:val="center"/>
              <w:rPr>
                <w:b/>
                <w:bCs/>
                <w:color w:val="000000"/>
                <w:lang w:val="en-ID" w:eastAsia="en-ID" w:bidi="ar-SA"/>
              </w:rPr>
            </w:pPr>
            <w:r w:rsidRPr="00943300">
              <w:rPr>
                <w:b/>
                <w:bCs/>
                <w:color w:val="000000"/>
                <w:lang w:val="en-ID" w:eastAsia="en-ID" w:bidi="ar-SA"/>
              </w:rPr>
              <w:t>Total (</w:t>
            </w:r>
            <w:proofErr w:type="spellStart"/>
            <w:r w:rsidRPr="00943300">
              <w:rPr>
                <w:b/>
                <w:bCs/>
                <w:color w:val="000000"/>
                <w:lang w:val="en-ID" w:eastAsia="en-ID" w:bidi="ar-SA"/>
              </w:rPr>
              <w:t>miliar</w:t>
            </w:r>
            <w:proofErr w:type="spellEnd"/>
            <w:r w:rsidRPr="00943300">
              <w:rPr>
                <w:b/>
                <w:bCs/>
                <w:color w:val="000000"/>
                <w:lang w:val="en-ID" w:eastAsia="en-ID" w:bidi="ar-SA"/>
              </w:rPr>
              <w:t xml:space="preserve"> US$)</w:t>
            </w:r>
          </w:p>
        </w:tc>
        <w:tc>
          <w:tcPr>
            <w:tcW w:w="4395" w:type="dxa"/>
            <w:tcBorders>
              <w:top w:val="single" w:sz="4" w:space="0" w:color="auto"/>
              <w:left w:val="nil"/>
              <w:bottom w:val="single" w:sz="4" w:space="0" w:color="auto"/>
              <w:right w:val="single" w:sz="4" w:space="0" w:color="auto"/>
            </w:tcBorders>
            <w:shd w:val="clear" w:color="000000" w:fill="D0CECE"/>
            <w:noWrap/>
            <w:vAlign w:val="bottom"/>
            <w:hideMark/>
          </w:tcPr>
          <w:p w:rsidR="00946EE2" w:rsidRPr="00943300" w:rsidRDefault="00946EE2" w:rsidP="00943300">
            <w:pPr>
              <w:widowControl/>
              <w:autoSpaceDE/>
              <w:autoSpaceDN/>
              <w:jc w:val="center"/>
              <w:rPr>
                <w:b/>
                <w:bCs/>
                <w:color w:val="000000"/>
                <w:lang w:val="en-ID" w:eastAsia="en-ID" w:bidi="ar-SA"/>
              </w:rPr>
            </w:pPr>
            <w:proofErr w:type="spellStart"/>
            <w:r w:rsidRPr="00943300">
              <w:rPr>
                <w:b/>
                <w:bCs/>
                <w:color w:val="000000"/>
                <w:lang w:val="en-ID" w:eastAsia="en-ID" w:bidi="ar-SA"/>
              </w:rPr>
              <w:t>Keterangan</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2012</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0,31</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87,6 %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panas</w:t>
            </w:r>
            <w:proofErr w:type="spellEnd"/>
            <w:r w:rsidRPr="00943300">
              <w:rPr>
                <w:color w:val="000000"/>
                <w:lang w:val="en-ID" w:eastAsia="en-ID" w:bidi="ar-SA"/>
              </w:rPr>
              <w:t xml:space="preserve"> </w:t>
            </w:r>
            <w:proofErr w:type="spellStart"/>
            <w:r w:rsidRPr="00943300">
              <w:rPr>
                <w:color w:val="000000"/>
                <w:lang w:val="en-ID" w:eastAsia="en-ID" w:bidi="ar-SA"/>
              </w:rPr>
              <w:t>bumi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12,4 % </w:t>
            </w:r>
            <w:proofErr w:type="spellStart"/>
            <w:r w:rsidRPr="00943300">
              <w:rPr>
                <w:color w:val="000000"/>
                <w:lang w:val="en-ID" w:eastAsia="en-ID" w:bidi="ar-SA"/>
              </w:rPr>
              <w:t>tidak</w:t>
            </w:r>
            <w:proofErr w:type="spellEnd"/>
            <w:r w:rsidRPr="00943300">
              <w:rPr>
                <w:color w:val="000000"/>
                <w:lang w:val="en-ID" w:eastAsia="en-ID" w:bidi="ar-SA"/>
              </w:rPr>
              <w:t xml:space="preserve"> </w:t>
            </w:r>
            <w:proofErr w:type="spellStart"/>
            <w:r w:rsidRPr="00943300">
              <w:rPr>
                <w:color w:val="000000"/>
                <w:lang w:val="en-ID" w:eastAsia="en-ID" w:bidi="ar-SA"/>
              </w:rPr>
              <w:t>terkategorisasi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2013</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3,34</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10,4 %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panas</w:t>
            </w:r>
            <w:proofErr w:type="spellEnd"/>
            <w:r w:rsidRPr="00943300">
              <w:rPr>
                <w:color w:val="000000"/>
                <w:lang w:val="en-ID" w:eastAsia="en-ID" w:bidi="ar-SA"/>
              </w:rPr>
              <w:t xml:space="preserve"> </w:t>
            </w:r>
            <w:proofErr w:type="spellStart"/>
            <w:r w:rsidRPr="00943300">
              <w:rPr>
                <w:color w:val="000000"/>
                <w:lang w:val="en-ID" w:eastAsia="en-ID" w:bidi="ar-SA"/>
              </w:rPr>
              <w:t>bumi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89,6 % </w:t>
            </w:r>
            <w:proofErr w:type="spellStart"/>
            <w:r w:rsidRPr="00943300">
              <w:rPr>
                <w:color w:val="000000"/>
                <w:lang w:val="en-ID" w:eastAsia="en-ID" w:bidi="ar-SA"/>
              </w:rPr>
              <w:t>tidak</w:t>
            </w:r>
            <w:proofErr w:type="spellEnd"/>
            <w:r w:rsidRPr="00943300">
              <w:rPr>
                <w:color w:val="000000"/>
                <w:lang w:val="en-ID" w:eastAsia="en-ID" w:bidi="ar-SA"/>
              </w:rPr>
              <w:t xml:space="preserve"> </w:t>
            </w:r>
            <w:proofErr w:type="spellStart"/>
            <w:r w:rsidRPr="00943300">
              <w:rPr>
                <w:color w:val="000000"/>
                <w:lang w:val="en-ID" w:eastAsia="en-ID" w:bidi="ar-SA"/>
              </w:rPr>
              <w:t>terkategorisasi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2014</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2,64</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22,5 %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panas</w:t>
            </w:r>
            <w:proofErr w:type="spellEnd"/>
            <w:r w:rsidRPr="00943300">
              <w:rPr>
                <w:color w:val="000000"/>
                <w:lang w:val="en-ID" w:eastAsia="en-ID" w:bidi="ar-SA"/>
              </w:rPr>
              <w:t xml:space="preserve"> </w:t>
            </w:r>
            <w:proofErr w:type="spellStart"/>
            <w:r w:rsidRPr="00943300">
              <w:rPr>
                <w:color w:val="000000"/>
                <w:lang w:val="en-ID" w:eastAsia="en-ID" w:bidi="ar-SA"/>
              </w:rPr>
              <w:t>bumi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77,5 % </w:t>
            </w:r>
            <w:proofErr w:type="spellStart"/>
            <w:r w:rsidRPr="00943300">
              <w:rPr>
                <w:color w:val="000000"/>
                <w:lang w:val="en-ID" w:eastAsia="en-ID" w:bidi="ar-SA"/>
              </w:rPr>
              <w:t>tidak</w:t>
            </w:r>
            <w:proofErr w:type="spellEnd"/>
            <w:r w:rsidRPr="00943300">
              <w:rPr>
                <w:color w:val="000000"/>
                <w:lang w:val="en-ID" w:eastAsia="en-ID" w:bidi="ar-SA"/>
              </w:rPr>
              <w:t xml:space="preserve"> </w:t>
            </w:r>
            <w:proofErr w:type="spellStart"/>
            <w:r w:rsidRPr="00943300">
              <w:rPr>
                <w:color w:val="000000"/>
                <w:lang w:val="en-ID" w:eastAsia="en-ID" w:bidi="ar-SA"/>
              </w:rPr>
              <w:t>terkategorisasi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2015</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2,24</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39,2 %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panas</w:t>
            </w:r>
            <w:proofErr w:type="spellEnd"/>
            <w:r w:rsidRPr="00943300">
              <w:rPr>
                <w:color w:val="000000"/>
                <w:lang w:val="en-ID" w:eastAsia="en-ID" w:bidi="ar-SA"/>
              </w:rPr>
              <w:t xml:space="preserve"> </w:t>
            </w:r>
            <w:proofErr w:type="spellStart"/>
            <w:r w:rsidRPr="00943300">
              <w:rPr>
                <w:color w:val="000000"/>
                <w:lang w:val="en-ID" w:eastAsia="en-ID" w:bidi="ar-SA"/>
              </w:rPr>
              <w:t>bumi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19,6 %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bioenergi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41,2 % </w:t>
            </w:r>
            <w:proofErr w:type="spellStart"/>
            <w:r w:rsidRPr="00943300">
              <w:rPr>
                <w:color w:val="000000"/>
                <w:lang w:val="en-ID" w:eastAsia="en-ID" w:bidi="ar-SA"/>
              </w:rPr>
              <w:t>untuk</w:t>
            </w:r>
            <w:proofErr w:type="spellEnd"/>
            <w:r w:rsidRPr="00943300">
              <w:rPr>
                <w:color w:val="000000"/>
                <w:lang w:val="en-ID" w:eastAsia="en-ID" w:bidi="ar-SA"/>
              </w:rPr>
              <w:t xml:space="preserve"> EBT lain</w:t>
            </w:r>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2016</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1,61</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70,4 %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panas</w:t>
            </w:r>
            <w:proofErr w:type="spellEnd"/>
            <w:r w:rsidRPr="00943300">
              <w:rPr>
                <w:color w:val="000000"/>
                <w:lang w:val="en-ID" w:eastAsia="en-ID" w:bidi="ar-SA"/>
              </w:rPr>
              <w:t xml:space="preserve"> </w:t>
            </w:r>
            <w:proofErr w:type="spellStart"/>
            <w:r w:rsidRPr="00943300">
              <w:rPr>
                <w:color w:val="000000"/>
                <w:lang w:val="en-ID" w:eastAsia="en-ID" w:bidi="ar-SA"/>
              </w:rPr>
              <w:t>bumi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26,0 %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bioenergi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3,1 % </w:t>
            </w:r>
            <w:proofErr w:type="spellStart"/>
            <w:r w:rsidRPr="00943300">
              <w:rPr>
                <w:color w:val="000000"/>
                <w:lang w:val="en-ID" w:eastAsia="en-ID" w:bidi="ar-SA"/>
              </w:rPr>
              <w:t>untuk</w:t>
            </w:r>
            <w:proofErr w:type="spellEnd"/>
            <w:r w:rsidRPr="00943300">
              <w:rPr>
                <w:color w:val="000000"/>
                <w:lang w:val="en-ID" w:eastAsia="en-ID" w:bidi="ar-SA"/>
              </w:rPr>
              <w:t xml:space="preserve"> EBT lain</w:t>
            </w:r>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0,2 %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konservasi</w:t>
            </w:r>
            <w:proofErr w:type="spellEnd"/>
            <w:r w:rsidRPr="00943300">
              <w:rPr>
                <w:color w:val="000000"/>
                <w:lang w:val="en-ID" w:eastAsia="en-ID" w:bidi="ar-SA"/>
              </w:rPr>
              <w:t xml:space="preserve"> </w:t>
            </w:r>
            <w:proofErr w:type="spellStart"/>
            <w:r w:rsidRPr="00943300">
              <w:rPr>
                <w:color w:val="000000"/>
                <w:lang w:val="en-ID" w:eastAsia="en-ID" w:bidi="ar-SA"/>
              </w:rPr>
              <w:t>energi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2017</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1,96</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58,8  %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panas</w:t>
            </w:r>
            <w:proofErr w:type="spellEnd"/>
            <w:r w:rsidRPr="00943300">
              <w:rPr>
                <w:color w:val="000000"/>
                <w:lang w:val="en-ID" w:eastAsia="en-ID" w:bidi="ar-SA"/>
              </w:rPr>
              <w:t xml:space="preserve"> </w:t>
            </w:r>
            <w:proofErr w:type="spellStart"/>
            <w:r w:rsidRPr="00943300">
              <w:rPr>
                <w:color w:val="000000"/>
                <w:lang w:val="en-ID" w:eastAsia="en-ID" w:bidi="ar-SA"/>
              </w:rPr>
              <w:t>bumi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38,2 %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bioenergi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3,1 % </w:t>
            </w:r>
            <w:proofErr w:type="spellStart"/>
            <w:r w:rsidRPr="00943300">
              <w:rPr>
                <w:color w:val="000000"/>
                <w:lang w:val="en-ID" w:eastAsia="en-ID" w:bidi="ar-SA"/>
              </w:rPr>
              <w:t>untuk</w:t>
            </w:r>
            <w:proofErr w:type="spellEnd"/>
            <w:r w:rsidRPr="00943300">
              <w:rPr>
                <w:color w:val="000000"/>
                <w:lang w:val="en-ID" w:eastAsia="en-ID" w:bidi="ar-SA"/>
              </w:rPr>
              <w:t xml:space="preserve"> EBT lain</w:t>
            </w:r>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0,2 %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konservasi</w:t>
            </w:r>
            <w:proofErr w:type="spellEnd"/>
            <w:r w:rsidRPr="00943300">
              <w:rPr>
                <w:color w:val="000000"/>
                <w:lang w:val="en-ID" w:eastAsia="en-ID" w:bidi="ar-SA"/>
              </w:rPr>
              <w:t xml:space="preserve"> </w:t>
            </w:r>
            <w:proofErr w:type="spellStart"/>
            <w:r w:rsidRPr="00943300">
              <w:rPr>
                <w:color w:val="000000"/>
                <w:lang w:val="en-ID" w:eastAsia="en-ID" w:bidi="ar-SA"/>
              </w:rPr>
              <w:t>energi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2018 (</w:t>
            </w:r>
            <w:proofErr w:type="spellStart"/>
            <w:r w:rsidRPr="00943300">
              <w:rPr>
                <w:color w:val="000000"/>
                <w:lang w:val="en-ID" w:eastAsia="en-ID" w:bidi="ar-SA"/>
              </w:rPr>
              <w:t>Okt</w:t>
            </w:r>
            <w:proofErr w:type="spellEnd"/>
            <w:r w:rsidRPr="00943300">
              <w:rPr>
                <w:color w:val="000000"/>
                <w:lang w:val="en-ID" w:eastAsia="en-ID" w:bidi="ar-SA"/>
              </w:rPr>
              <w:t>)</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1,16</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proofErr w:type="spellStart"/>
            <w:r w:rsidRPr="00943300">
              <w:rPr>
                <w:color w:val="000000"/>
                <w:lang w:val="en-ID" w:eastAsia="en-ID" w:bidi="ar-SA"/>
              </w:rPr>
              <w:t>Tidak</w:t>
            </w:r>
            <w:proofErr w:type="spellEnd"/>
            <w:r w:rsidRPr="00943300">
              <w:rPr>
                <w:color w:val="000000"/>
                <w:lang w:val="en-ID" w:eastAsia="en-ID" w:bidi="ar-SA"/>
              </w:rPr>
              <w:t xml:space="preserve"> </w:t>
            </w:r>
            <w:proofErr w:type="spellStart"/>
            <w:r w:rsidRPr="00943300">
              <w:rPr>
                <w:color w:val="000000"/>
                <w:lang w:val="en-ID" w:eastAsia="en-ID" w:bidi="ar-SA"/>
              </w:rPr>
              <w:t>terkategorisasi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2019 (</w:t>
            </w:r>
            <w:proofErr w:type="spellStart"/>
            <w:r w:rsidRPr="00943300">
              <w:rPr>
                <w:color w:val="000000"/>
                <w:lang w:val="en-ID" w:eastAsia="en-ID" w:bidi="ar-SA"/>
              </w:rPr>
              <w:t>est</w:t>
            </w:r>
            <w:proofErr w:type="spellEnd"/>
            <w:r w:rsidRPr="00943300">
              <w:rPr>
                <w:color w:val="000000"/>
                <w:lang w:val="en-ID" w:eastAsia="en-ID" w:bidi="ar-SA"/>
              </w:rPr>
              <w:t>)</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4</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35,1 %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panas</w:t>
            </w:r>
            <w:proofErr w:type="spellEnd"/>
            <w:r w:rsidRPr="00943300">
              <w:rPr>
                <w:color w:val="000000"/>
                <w:lang w:val="en-ID" w:eastAsia="en-ID" w:bidi="ar-SA"/>
              </w:rPr>
              <w:t xml:space="preserve"> </w:t>
            </w:r>
            <w:proofErr w:type="spellStart"/>
            <w:r w:rsidRPr="00943300">
              <w:rPr>
                <w:color w:val="000000"/>
                <w:lang w:val="en-ID" w:eastAsia="en-ID" w:bidi="ar-SA"/>
              </w:rPr>
              <w:t>bumi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10,8 %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bioenergi</w:t>
            </w:r>
            <w:proofErr w:type="spellEnd"/>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54 % </w:t>
            </w:r>
            <w:proofErr w:type="spellStart"/>
            <w:r w:rsidRPr="00943300">
              <w:rPr>
                <w:color w:val="000000"/>
                <w:lang w:val="en-ID" w:eastAsia="en-ID" w:bidi="ar-SA"/>
              </w:rPr>
              <w:t>untuk</w:t>
            </w:r>
            <w:proofErr w:type="spellEnd"/>
            <w:r w:rsidRPr="00943300">
              <w:rPr>
                <w:color w:val="000000"/>
                <w:lang w:val="en-ID" w:eastAsia="en-ID" w:bidi="ar-SA"/>
              </w:rPr>
              <w:t xml:space="preserve"> EBT lain</w:t>
            </w:r>
          </w:p>
        </w:tc>
      </w:tr>
      <w:tr w:rsidR="00946EE2" w:rsidRPr="00946EE2" w:rsidTr="00943300">
        <w:trPr>
          <w:trHeight w:val="300"/>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2326"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jc w:val="center"/>
              <w:rPr>
                <w:color w:val="000000"/>
                <w:lang w:val="en-ID" w:eastAsia="en-ID" w:bidi="ar-SA"/>
              </w:rPr>
            </w:pPr>
            <w:r w:rsidRPr="00943300">
              <w:rPr>
                <w:color w:val="000000"/>
                <w:lang w:val="en-ID" w:eastAsia="en-ID" w:bidi="ar-SA"/>
              </w:rPr>
              <w:t> </w:t>
            </w:r>
          </w:p>
        </w:tc>
        <w:tc>
          <w:tcPr>
            <w:tcW w:w="4395" w:type="dxa"/>
            <w:tcBorders>
              <w:top w:val="nil"/>
              <w:left w:val="nil"/>
              <w:bottom w:val="single" w:sz="4" w:space="0" w:color="auto"/>
              <w:right w:val="single" w:sz="4" w:space="0" w:color="auto"/>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r w:rsidRPr="00943300">
              <w:rPr>
                <w:color w:val="000000"/>
                <w:lang w:val="en-ID" w:eastAsia="en-ID" w:bidi="ar-SA"/>
              </w:rPr>
              <w:t xml:space="preserve">0,2 % </w:t>
            </w:r>
            <w:proofErr w:type="spellStart"/>
            <w:r w:rsidRPr="00943300">
              <w:rPr>
                <w:color w:val="000000"/>
                <w:lang w:val="en-ID" w:eastAsia="en-ID" w:bidi="ar-SA"/>
              </w:rPr>
              <w:t>untuk</w:t>
            </w:r>
            <w:proofErr w:type="spellEnd"/>
            <w:r w:rsidRPr="00943300">
              <w:rPr>
                <w:color w:val="000000"/>
                <w:lang w:val="en-ID" w:eastAsia="en-ID" w:bidi="ar-SA"/>
              </w:rPr>
              <w:t xml:space="preserve"> </w:t>
            </w:r>
            <w:proofErr w:type="spellStart"/>
            <w:r w:rsidRPr="00943300">
              <w:rPr>
                <w:color w:val="000000"/>
                <w:lang w:val="en-ID" w:eastAsia="en-ID" w:bidi="ar-SA"/>
              </w:rPr>
              <w:t>konservasi</w:t>
            </w:r>
            <w:proofErr w:type="spellEnd"/>
            <w:r w:rsidRPr="00943300">
              <w:rPr>
                <w:color w:val="000000"/>
                <w:lang w:val="en-ID" w:eastAsia="en-ID" w:bidi="ar-SA"/>
              </w:rPr>
              <w:t xml:space="preserve"> </w:t>
            </w:r>
            <w:proofErr w:type="spellStart"/>
            <w:r w:rsidRPr="00943300">
              <w:rPr>
                <w:color w:val="000000"/>
                <w:lang w:val="en-ID" w:eastAsia="en-ID" w:bidi="ar-SA"/>
              </w:rPr>
              <w:t>energi</w:t>
            </w:r>
            <w:proofErr w:type="spellEnd"/>
          </w:p>
        </w:tc>
      </w:tr>
      <w:tr w:rsidR="00946EE2" w:rsidRPr="00946EE2" w:rsidTr="00943300">
        <w:trPr>
          <w:trHeight w:val="300"/>
        </w:trPr>
        <w:tc>
          <w:tcPr>
            <w:tcW w:w="3402" w:type="dxa"/>
            <w:gridSpan w:val="2"/>
            <w:tcBorders>
              <w:top w:val="nil"/>
              <w:left w:val="nil"/>
              <w:bottom w:val="nil"/>
              <w:right w:val="nil"/>
            </w:tcBorders>
            <w:shd w:val="clear" w:color="auto" w:fill="auto"/>
            <w:noWrap/>
            <w:vAlign w:val="bottom"/>
            <w:hideMark/>
          </w:tcPr>
          <w:p w:rsidR="00946EE2" w:rsidRPr="00943300" w:rsidRDefault="00946EE2" w:rsidP="00943300">
            <w:pPr>
              <w:widowControl/>
              <w:autoSpaceDE/>
              <w:autoSpaceDN/>
              <w:rPr>
                <w:i/>
                <w:iCs/>
                <w:color w:val="000000"/>
                <w:lang w:val="en-ID" w:eastAsia="en-ID" w:bidi="ar-SA"/>
              </w:rPr>
            </w:pPr>
            <w:proofErr w:type="spellStart"/>
            <w:r w:rsidRPr="00943300">
              <w:rPr>
                <w:i/>
                <w:iCs/>
                <w:color w:val="000000"/>
                <w:lang w:val="en-ID" w:eastAsia="en-ID" w:bidi="ar-SA"/>
              </w:rPr>
              <w:t>Sumber</w:t>
            </w:r>
            <w:proofErr w:type="spellEnd"/>
            <w:r w:rsidRPr="00943300">
              <w:rPr>
                <w:i/>
                <w:iCs/>
                <w:color w:val="000000"/>
                <w:lang w:val="en-ID" w:eastAsia="en-ID" w:bidi="ar-SA"/>
              </w:rPr>
              <w:t>: ESDM 2018</w:t>
            </w:r>
          </w:p>
        </w:tc>
        <w:tc>
          <w:tcPr>
            <w:tcW w:w="4395" w:type="dxa"/>
            <w:tcBorders>
              <w:top w:val="nil"/>
              <w:left w:val="nil"/>
              <w:bottom w:val="nil"/>
              <w:right w:val="nil"/>
            </w:tcBorders>
            <w:shd w:val="clear" w:color="auto" w:fill="auto"/>
            <w:noWrap/>
            <w:vAlign w:val="bottom"/>
            <w:hideMark/>
          </w:tcPr>
          <w:p w:rsidR="00946EE2" w:rsidRPr="00943300" w:rsidRDefault="00946EE2" w:rsidP="00943300">
            <w:pPr>
              <w:widowControl/>
              <w:autoSpaceDE/>
              <w:autoSpaceDN/>
              <w:rPr>
                <w:color w:val="000000"/>
                <w:lang w:val="en-ID" w:eastAsia="en-ID" w:bidi="ar-SA"/>
              </w:rPr>
            </w:pPr>
          </w:p>
        </w:tc>
      </w:tr>
    </w:tbl>
    <w:p w:rsidR="00946EE2" w:rsidRPr="00946EE2" w:rsidRDefault="00946EE2" w:rsidP="00946EE2">
      <w:pPr>
        <w:pStyle w:val="BodyText"/>
        <w:spacing w:line="480" w:lineRule="auto"/>
        <w:jc w:val="both"/>
        <w:rPr>
          <w:bCs/>
          <w:lang w:val="id-ID"/>
        </w:rPr>
      </w:pPr>
    </w:p>
    <w:p w:rsidR="00946EE2" w:rsidRPr="00946EE2" w:rsidRDefault="00946EE2" w:rsidP="00943300">
      <w:pPr>
        <w:pStyle w:val="BodyText"/>
        <w:spacing w:line="480" w:lineRule="auto"/>
        <w:ind w:firstLine="720"/>
        <w:jc w:val="both"/>
        <w:rPr>
          <w:bCs/>
          <w:lang w:val="id-ID"/>
        </w:rPr>
      </w:pPr>
      <w:r w:rsidRPr="00946EE2">
        <w:rPr>
          <w:bCs/>
          <w:lang w:val="id-ID"/>
        </w:rPr>
        <w:t xml:space="preserve">Hal ini menunjukkan, untuk mencapai peningkatan pemanfaatan EBT secara signifikan untuk menggantikan energi fosil belum bisa dilakukan Indonesia saat ini tanpa matangnya teknologi EBT. </w:t>
      </w:r>
    </w:p>
    <w:p w:rsidR="00946EE2" w:rsidRDefault="00946EE2" w:rsidP="00946EE2">
      <w:pPr>
        <w:pStyle w:val="BodyText"/>
        <w:spacing w:line="480" w:lineRule="auto"/>
        <w:jc w:val="both"/>
        <w:rPr>
          <w:bCs/>
          <w:lang w:val="id-ID"/>
        </w:rPr>
      </w:pPr>
      <w:r w:rsidRPr="00946EE2">
        <w:rPr>
          <w:bCs/>
          <w:lang w:val="id-ID"/>
        </w:rPr>
        <w:lastRenderedPageBreak/>
        <w:t xml:space="preserve">Misalnya saja, kebijakan penggunaan mobil listrik, atau lampu hemat energi, atau panel surya untuk pengganti energi fosil, tidak akan efektif bila tidak ada pabrik-pabrik EBT yang menyediakan bahan baku murah. Dengan demikian, adanya regulasi yang ketat juga tidak akan bisa mendorong pemanfaatan EBT jika tidak ditunjang oleh ekosistem EBT yang baik. </w:t>
      </w:r>
    </w:p>
    <w:p w:rsidR="00943300" w:rsidRDefault="00943300" w:rsidP="00946EE2">
      <w:pPr>
        <w:pStyle w:val="BodyText"/>
        <w:spacing w:line="480" w:lineRule="auto"/>
        <w:jc w:val="both"/>
        <w:rPr>
          <w:bCs/>
          <w:lang w:val="id-ID"/>
        </w:rPr>
      </w:pPr>
      <w:r>
        <w:rPr>
          <w:bCs/>
          <w:lang w:val="id-ID"/>
        </w:rPr>
        <w:tab/>
        <w:t xml:space="preserve">Berikut gambar ekosistem EBT yang baik, yakni yang ditopang oleh regulasi, teknologi dan investasi atau bisnis, seperti digambarkan dalam Gambar 8 berikut ini: </w:t>
      </w:r>
    </w:p>
    <w:p w:rsidR="00943300" w:rsidRPr="00943300" w:rsidRDefault="00943300" w:rsidP="00946EE2">
      <w:pPr>
        <w:pStyle w:val="BodyText"/>
        <w:spacing w:line="480" w:lineRule="auto"/>
        <w:jc w:val="both"/>
        <w:rPr>
          <w:b/>
          <w:bCs/>
          <w:lang w:val="id-ID"/>
        </w:rPr>
      </w:pPr>
      <w:r w:rsidRPr="00943300">
        <w:rPr>
          <w:b/>
          <w:bCs/>
          <w:lang w:val="id-ID"/>
        </w:rPr>
        <w:t>Gambar 8. Ekosistem EBT</w:t>
      </w:r>
    </w:p>
    <w:p w:rsidR="00946EE2" w:rsidRPr="00946EE2" w:rsidRDefault="00946EE2" w:rsidP="00946EE2">
      <w:pPr>
        <w:pStyle w:val="BodyText"/>
        <w:spacing w:line="480" w:lineRule="auto"/>
        <w:jc w:val="both"/>
        <w:rPr>
          <w:bCs/>
          <w:lang w:val="id-ID"/>
        </w:rPr>
      </w:pPr>
      <w:r w:rsidRPr="00946EE2">
        <w:rPr>
          <w:noProof/>
          <w:lang w:val="id-ID" w:eastAsia="id-ID" w:bidi="ar-SA"/>
        </w:rPr>
        <w:drawing>
          <wp:inline distT="0" distB="0" distL="0" distR="0" wp14:anchorId="35E40846" wp14:editId="081E2486">
            <wp:extent cx="3667125" cy="3044661"/>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581" t="16847" r="25382" b="16650"/>
                    <a:stretch/>
                  </pic:blipFill>
                  <pic:spPr bwMode="auto">
                    <a:xfrm>
                      <a:off x="0" y="0"/>
                      <a:ext cx="3685157" cy="3059632"/>
                    </a:xfrm>
                    <a:prstGeom prst="rect">
                      <a:avLst/>
                    </a:prstGeom>
                    <a:ln>
                      <a:noFill/>
                    </a:ln>
                    <a:extLst>
                      <a:ext uri="{53640926-AAD7-44D8-BBD7-CCE9431645EC}">
                        <a14:shadowObscured xmlns:a14="http://schemas.microsoft.com/office/drawing/2010/main"/>
                      </a:ext>
                    </a:extLst>
                  </pic:spPr>
                </pic:pic>
              </a:graphicData>
            </a:graphic>
          </wp:inline>
        </w:drawing>
      </w:r>
    </w:p>
    <w:p w:rsidR="00946EE2" w:rsidRPr="00943300" w:rsidRDefault="00943300" w:rsidP="00946EE2">
      <w:pPr>
        <w:pStyle w:val="BodyText"/>
        <w:spacing w:line="480" w:lineRule="auto"/>
        <w:jc w:val="both"/>
        <w:rPr>
          <w:b/>
          <w:sz w:val="28"/>
          <w:szCs w:val="28"/>
          <w:lang w:val="id-ID"/>
        </w:rPr>
      </w:pPr>
      <w:r w:rsidRPr="00943300">
        <w:rPr>
          <w:b/>
          <w:sz w:val="28"/>
          <w:szCs w:val="28"/>
          <w:lang w:val="id-ID"/>
        </w:rPr>
        <w:t>4.5</w:t>
      </w:r>
      <w:r w:rsidR="00946EE2" w:rsidRPr="00943300">
        <w:rPr>
          <w:b/>
          <w:sz w:val="28"/>
          <w:szCs w:val="28"/>
          <w:lang w:val="id-ID"/>
        </w:rPr>
        <w:t xml:space="preserve">  Harga EBT dalam Permen ESDM Nomor 50 Tahun 2017</w:t>
      </w:r>
    </w:p>
    <w:p w:rsidR="00943300" w:rsidRDefault="00946EE2" w:rsidP="00943300">
      <w:pPr>
        <w:pStyle w:val="BodyText"/>
        <w:spacing w:line="480" w:lineRule="auto"/>
        <w:ind w:firstLine="720"/>
        <w:jc w:val="both"/>
        <w:rPr>
          <w:bCs/>
          <w:lang w:val="id-ID"/>
        </w:rPr>
      </w:pPr>
      <w:r w:rsidRPr="00946EE2">
        <w:rPr>
          <w:bCs/>
          <w:lang w:val="id-ID"/>
        </w:rPr>
        <w:t xml:space="preserve">Apakah penetapan Permen ESDM Nomor 50 Tahun 2017 akan mendorong peningkatan pengembangan EBT? Kita lihat bahwa dalam Permen ESDM sebelumnya yakni Permen ESDM Nomor 12 Tahun 2017, tarif EBT ditahan 85 persen dari biaya pokok produksi (BPP) ke PLN. Namun di Permen No. 50/2017, panas bumi dan </w:t>
      </w:r>
      <w:r w:rsidR="0069607C">
        <w:rPr>
          <w:bCs/>
          <w:lang w:val="id-ID"/>
        </w:rPr>
        <w:t>Pembangkit Listrik Tenaga Sampah (</w:t>
      </w:r>
      <w:r w:rsidRPr="00946EE2">
        <w:rPr>
          <w:bCs/>
          <w:lang w:val="id-ID"/>
        </w:rPr>
        <w:t>PLTSa</w:t>
      </w:r>
      <w:r w:rsidR="0069607C">
        <w:rPr>
          <w:bCs/>
          <w:lang w:val="id-ID"/>
        </w:rPr>
        <w:t>)</w:t>
      </w:r>
      <w:r w:rsidRPr="00946EE2">
        <w:rPr>
          <w:bCs/>
          <w:lang w:val="id-ID"/>
        </w:rPr>
        <w:t xml:space="preserve"> akan mendapat tarif </w:t>
      </w:r>
      <w:r w:rsidRPr="00946EE2">
        <w:rPr>
          <w:bCs/>
          <w:lang w:val="id-ID"/>
        </w:rPr>
        <w:lastRenderedPageBreak/>
        <w:t>maksimum 100 persen sementara EBT lain masih 85%. Penetapan regulasi ini membuat investor EBT enggan masuk, serta bank juga keberatan untuk mendanai proyek EBT, terutama di Jawa dan bali.</w:t>
      </w:r>
    </w:p>
    <w:p w:rsidR="00946EE2" w:rsidRPr="00946EE2" w:rsidRDefault="00946EE2" w:rsidP="00943300">
      <w:pPr>
        <w:pStyle w:val="BodyText"/>
        <w:spacing w:line="480" w:lineRule="auto"/>
        <w:ind w:firstLine="720"/>
        <w:jc w:val="both"/>
        <w:rPr>
          <w:b/>
          <w:lang w:val="id-ID"/>
        </w:rPr>
      </w:pPr>
      <w:r w:rsidRPr="00946EE2">
        <w:rPr>
          <w:bCs/>
          <w:lang w:val="id-ID"/>
        </w:rPr>
        <w:t xml:space="preserve"> Dalam Permen No. 50/2017 juga ada kewajiban </w:t>
      </w:r>
      <w:r w:rsidR="0069607C">
        <w:rPr>
          <w:bCs/>
          <w:lang w:val="id-ID"/>
        </w:rPr>
        <w:t>Build Own Operate Transfer (</w:t>
      </w:r>
      <w:r w:rsidRPr="00946EE2">
        <w:rPr>
          <w:bCs/>
          <w:lang w:val="id-ID"/>
        </w:rPr>
        <w:t>BOOT</w:t>
      </w:r>
      <w:r w:rsidR="0069607C">
        <w:rPr>
          <w:bCs/>
          <w:lang w:val="id-ID"/>
        </w:rPr>
        <w:t>)</w:t>
      </w:r>
      <w:r w:rsidRPr="00946EE2">
        <w:rPr>
          <w:bCs/>
          <w:lang w:val="id-ID"/>
        </w:rPr>
        <w:t xml:space="preserve"> untuk pembangkit panas bumi, hidro dan biomassa setelah beberapa tahun beroperasi. Ini akan mempersulit </w:t>
      </w:r>
      <w:r w:rsidR="0069607C">
        <w:rPr>
          <w:bCs/>
          <w:lang w:val="id-ID"/>
        </w:rPr>
        <w:t xml:space="preserve">perusahaan pembangkit swasta atau </w:t>
      </w:r>
      <w:r w:rsidR="0069607C" w:rsidRPr="0069607C">
        <w:rPr>
          <w:bCs/>
          <w:i/>
          <w:lang w:val="id-ID"/>
        </w:rPr>
        <w:t>independent power producer</w:t>
      </w:r>
      <w:r w:rsidR="0069607C">
        <w:rPr>
          <w:bCs/>
          <w:lang w:val="id-ID"/>
        </w:rPr>
        <w:t xml:space="preserve"> (</w:t>
      </w:r>
      <w:r w:rsidRPr="00946EE2">
        <w:rPr>
          <w:bCs/>
          <w:lang w:val="id-ID"/>
        </w:rPr>
        <w:t>IPP</w:t>
      </w:r>
      <w:r w:rsidR="0069607C">
        <w:rPr>
          <w:bCs/>
          <w:lang w:val="id-ID"/>
        </w:rPr>
        <w:t>)</w:t>
      </w:r>
      <w:r w:rsidRPr="00946EE2">
        <w:rPr>
          <w:bCs/>
          <w:lang w:val="id-ID"/>
        </w:rPr>
        <w:t xml:space="preserve"> kecil </w:t>
      </w:r>
      <w:r w:rsidR="0069607C">
        <w:rPr>
          <w:bCs/>
          <w:lang w:val="id-ID"/>
        </w:rPr>
        <w:t xml:space="preserve">(pembangkit di bawah 10 GW) </w:t>
      </w:r>
      <w:r w:rsidRPr="00946EE2">
        <w:rPr>
          <w:bCs/>
          <w:lang w:val="id-ID"/>
        </w:rPr>
        <w:t xml:space="preserve">yang memerlukan aset pembangkit untuk kolateralnya. </w:t>
      </w:r>
      <w:r w:rsidR="00943300">
        <w:rPr>
          <w:bCs/>
          <w:lang w:val="id-ID"/>
        </w:rPr>
        <w:t xml:space="preserve">Berikut gambaran Permen ESDM Nomor 50 Tahun 2017 dalam Gambar 9: </w:t>
      </w:r>
    </w:p>
    <w:p w:rsidR="00946EE2" w:rsidRPr="00946EE2" w:rsidRDefault="00946EE2" w:rsidP="00946EE2">
      <w:pPr>
        <w:pStyle w:val="BodyText"/>
        <w:spacing w:line="480" w:lineRule="auto"/>
        <w:jc w:val="both"/>
        <w:rPr>
          <w:b/>
          <w:lang w:val="id-ID"/>
        </w:rPr>
      </w:pPr>
      <w:r w:rsidRPr="00946EE2">
        <w:rPr>
          <w:b/>
          <w:lang w:val="id-ID"/>
        </w:rPr>
        <w:t>Gambar 9. Permen ESDM Nomor 50 Tahun 2017</w:t>
      </w:r>
    </w:p>
    <w:p w:rsidR="00946EE2" w:rsidRPr="00946EE2" w:rsidRDefault="00946EE2" w:rsidP="00946EE2">
      <w:pPr>
        <w:pStyle w:val="BodyText"/>
        <w:spacing w:line="480" w:lineRule="auto"/>
        <w:jc w:val="both"/>
      </w:pPr>
      <w:r w:rsidRPr="00946EE2">
        <w:rPr>
          <w:noProof/>
          <w:lang w:val="id-ID" w:eastAsia="id-ID" w:bidi="ar-SA"/>
        </w:rPr>
        <w:drawing>
          <wp:inline distT="0" distB="0" distL="114300" distR="114300" wp14:anchorId="076BD9E9" wp14:editId="4F938015">
            <wp:extent cx="5041900" cy="3615070"/>
            <wp:effectExtent l="0" t="0" r="6350" b="444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pic:cNvPicPr>
                      <a:picLocks noChangeAspect="1"/>
                    </pic:cNvPicPr>
                  </pic:nvPicPr>
                  <pic:blipFill>
                    <a:blip r:embed="rId15"/>
                    <a:stretch>
                      <a:fillRect/>
                    </a:stretch>
                  </pic:blipFill>
                  <pic:spPr>
                    <a:xfrm>
                      <a:off x="0" y="0"/>
                      <a:ext cx="5052759" cy="3622856"/>
                    </a:xfrm>
                    <a:prstGeom prst="rect">
                      <a:avLst/>
                    </a:prstGeom>
                    <a:noFill/>
                    <a:ln w="9525">
                      <a:noFill/>
                    </a:ln>
                  </pic:spPr>
                </pic:pic>
              </a:graphicData>
            </a:graphic>
          </wp:inline>
        </w:drawing>
      </w:r>
    </w:p>
    <w:p w:rsidR="00946EE2" w:rsidRPr="00943300" w:rsidRDefault="00946EE2" w:rsidP="00946EE2">
      <w:pPr>
        <w:pStyle w:val="BodyText"/>
        <w:spacing w:line="480" w:lineRule="auto"/>
        <w:jc w:val="both"/>
        <w:rPr>
          <w:i/>
          <w:iCs/>
          <w:sz w:val="22"/>
          <w:szCs w:val="22"/>
          <w:lang w:val="id-ID"/>
        </w:rPr>
      </w:pPr>
      <w:r w:rsidRPr="00943300">
        <w:rPr>
          <w:i/>
          <w:iCs/>
          <w:sz w:val="22"/>
          <w:szCs w:val="22"/>
          <w:lang w:val="id-ID"/>
        </w:rPr>
        <w:t>Sumber: Direktorat Jenderal Ketenagalistrikan Kementerian ESDM, 2018</w:t>
      </w:r>
    </w:p>
    <w:p w:rsidR="00946EE2" w:rsidRPr="00946EE2" w:rsidRDefault="00946EE2" w:rsidP="00943300">
      <w:pPr>
        <w:pStyle w:val="BodyText"/>
        <w:spacing w:line="480" w:lineRule="auto"/>
        <w:ind w:firstLine="720"/>
        <w:jc w:val="both"/>
        <w:rPr>
          <w:bCs/>
          <w:lang w:val="id-ID"/>
        </w:rPr>
      </w:pPr>
      <w:r w:rsidRPr="00946EE2">
        <w:rPr>
          <w:bCs/>
          <w:lang w:val="id-ID"/>
        </w:rPr>
        <w:t xml:space="preserve">Penetapan tarif ini, berkaitan dengan skema investasi dan pendanaan, menjadi satu mata rantai tersendiri: </w:t>
      </w:r>
    </w:p>
    <w:p w:rsidR="00946EE2" w:rsidRPr="00946EE2" w:rsidRDefault="00946EE2" w:rsidP="00946EE2">
      <w:pPr>
        <w:pStyle w:val="BodyText"/>
        <w:spacing w:line="480" w:lineRule="auto"/>
        <w:jc w:val="both"/>
        <w:rPr>
          <w:bCs/>
          <w:i/>
          <w:lang w:val="id-ID"/>
        </w:rPr>
      </w:pPr>
      <w:r w:rsidRPr="00946EE2">
        <w:rPr>
          <w:bCs/>
          <w:i/>
          <w:lang w:val="id-ID"/>
        </w:rPr>
        <w:t xml:space="preserve">IPP kecil di bawah 10 MW </w:t>
      </w:r>
      <w:r w:rsidRPr="00946EE2">
        <w:rPr>
          <w:bCs/>
          <w:i/>
          <w:lang w:val="id-ID"/>
        </w:rPr>
        <w:sym w:font="Wingdings" w:char="F0E0"/>
      </w:r>
      <w:r w:rsidRPr="00946EE2">
        <w:rPr>
          <w:bCs/>
          <w:i/>
          <w:lang w:val="id-ID"/>
        </w:rPr>
        <w:t xml:space="preserve"> harga EBT (Permen 50/2017) </w:t>
      </w:r>
      <w:r w:rsidRPr="00946EE2">
        <w:rPr>
          <w:bCs/>
          <w:i/>
          <w:lang w:val="id-ID"/>
        </w:rPr>
        <w:sym w:font="Wingdings" w:char="F0E0"/>
      </w:r>
      <w:r w:rsidRPr="00946EE2">
        <w:rPr>
          <w:bCs/>
          <w:i/>
          <w:lang w:val="id-ID"/>
        </w:rPr>
        <w:t xml:space="preserve"> FS susah </w:t>
      </w:r>
      <w:r w:rsidRPr="00946EE2">
        <w:rPr>
          <w:bCs/>
          <w:i/>
          <w:lang w:val="id-ID"/>
        </w:rPr>
        <w:sym w:font="Wingdings" w:char="F0E0"/>
      </w:r>
      <w:r w:rsidRPr="00946EE2">
        <w:rPr>
          <w:bCs/>
          <w:i/>
          <w:lang w:val="id-ID"/>
        </w:rPr>
        <w:t xml:space="preserve"> susah </w:t>
      </w:r>
      <w:r w:rsidRPr="00946EE2">
        <w:rPr>
          <w:bCs/>
          <w:i/>
          <w:lang w:val="id-ID"/>
        </w:rPr>
        <w:lastRenderedPageBreak/>
        <w:t xml:space="preserve">investasi </w:t>
      </w:r>
      <w:r w:rsidRPr="00946EE2">
        <w:rPr>
          <w:bCs/>
          <w:i/>
          <w:lang w:val="id-ID"/>
        </w:rPr>
        <w:sym w:font="Wingdings" w:char="F0E0"/>
      </w:r>
      <w:r w:rsidRPr="00946EE2">
        <w:rPr>
          <w:bCs/>
          <w:i/>
          <w:lang w:val="id-ID"/>
        </w:rPr>
        <w:t xml:space="preserve"> tidak bankable </w:t>
      </w:r>
      <w:r w:rsidRPr="00946EE2">
        <w:rPr>
          <w:bCs/>
          <w:i/>
          <w:lang w:val="id-ID"/>
        </w:rPr>
        <w:sym w:font="Wingdings" w:char="F0E0"/>
      </w:r>
      <w:r w:rsidRPr="00946EE2">
        <w:rPr>
          <w:bCs/>
          <w:i/>
          <w:lang w:val="id-ID"/>
        </w:rPr>
        <w:t xml:space="preserve"> harga rendah </w:t>
      </w:r>
      <w:r w:rsidRPr="00946EE2">
        <w:rPr>
          <w:bCs/>
          <w:i/>
          <w:lang w:val="id-ID"/>
        </w:rPr>
        <w:sym w:font="Wingdings" w:char="F0E0"/>
      </w:r>
      <w:r w:rsidRPr="00946EE2">
        <w:rPr>
          <w:bCs/>
          <w:i/>
          <w:lang w:val="id-ID"/>
        </w:rPr>
        <w:t xml:space="preserve"> investasi terlalu berisiko </w:t>
      </w:r>
      <w:r w:rsidRPr="00946EE2">
        <w:rPr>
          <w:bCs/>
          <w:i/>
          <w:lang w:val="id-ID"/>
        </w:rPr>
        <w:sym w:font="Wingdings" w:char="F0E0"/>
      </w:r>
      <w:r w:rsidRPr="00946EE2">
        <w:rPr>
          <w:bCs/>
          <w:i/>
          <w:lang w:val="id-ID"/>
        </w:rPr>
        <w:t xml:space="preserve"> bunga tinggi. </w:t>
      </w:r>
    </w:p>
    <w:p w:rsidR="00946EE2" w:rsidRPr="00946EE2" w:rsidRDefault="00946EE2" w:rsidP="00943300">
      <w:pPr>
        <w:pStyle w:val="BodyText"/>
        <w:spacing w:line="480" w:lineRule="auto"/>
        <w:ind w:firstLine="720"/>
        <w:jc w:val="both"/>
        <w:rPr>
          <w:bCs/>
          <w:lang w:val="id-ID"/>
        </w:rPr>
      </w:pPr>
      <w:r w:rsidRPr="00946EE2">
        <w:rPr>
          <w:bCs/>
          <w:lang w:val="id-ID"/>
        </w:rPr>
        <w:t xml:space="preserve">Di sektor transportasi misalnya, kebijakan biofuel sudah dilakukan sejak 2006 tetapi hingga kini harganya tak juga kompetitif dan masih digunakan sebagai pengurangan BBM impor saja. </w:t>
      </w:r>
    </w:p>
    <w:p w:rsidR="00946EE2" w:rsidRPr="00946EE2" w:rsidRDefault="00946EE2" w:rsidP="00946EE2">
      <w:pPr>
        <w:pStyle w:val="BodyText"/>
        <w:spacing w:line="480" w:lineRule="auto"/>
        <w:jc w:val="both"/>
        <w:rPr>
          <w:bCs/>
          <w:lang w:val="id-ID"/>
        </w:rPr>
      </w:pPr>
      <w:r w:rsidRPr="00946EE2">
        <w:rPr>
          <w:bCs/>
          <w:lang w:val="id-ID"/>
        </w:rPr>
        <w:t xml:space="preserve">Untuk itu, IPP memerlukan dukungan berupa subsidi, pengurangan pajak, insentif dan sebagainya dari pemerintah: </w:t>
      </w:r>
    </w:p>
    <w:p w:rsidR="00946EE2" w:rsidRPr="00946EE2" w:rsidRDefault="00946EE2" w:rsidP="00946EE2">
      <w:pPr>
        <w:pStyle w:val="BodyText"/>
        <w:numPr>
          <w:ilvl w:val="0"/>
          <w:numId w:val="2"/>
        </w:numPr>
        <w:spacing w:line="480" w:lineRule="auto"/>
        <w:jc w:val="both"/>
        <w:rPr>
          <w:bCs/>
          <w:lang w:val="id-ID"/>
        </w:rPr>
      </w:pPr>
      <w:r w:rsidRPr="00946EE2">
        <w:rPr>
          <w:bCs/>
          <w:lang w:val="id-ID"/>
        </w:rPr>
        <w:t>Insentif untuk EBT harus di bawah 10 persen, tarif EBT dinaikkan, provisi untuk pendanaan campuran</w:t>
      </w:r>
    </w:p>
    <w:p w:rsidR="00946EE2" w:rsidRPr="00946EE2" w:rsidRDefault="00946EE2" w:rsidP="00946EE2">
      <w:pPr>
        <w:pStyle w:val="BodyText"/>
        <w:numPr>
          <w:ilvl w:val="0"/>
          <w:numId w:val="2"/>
        </w:numPr>
        <w:spacing w:line="480" w:lineRule="auto"/>
        <w:jc w:val="both"/>
        <w:rPr>
          <w:bCs/>
          <w:lang w:val="id-ID"/>
        </w:rPr>
      </w:pPr>
      <w:r w:rsidRPr="00946EE2">
        <w:rPr>
          <w:bCs/>
          <w:lang w:val="id-ID"/>
        </w:rPr>
        <w:t>Menurunkan risiko proyek dan meniadakan BOOT</w:t>
      </w:r>
    </w:p>
    <w:p w:rsidR="00946EE2" w:rsidRPr="00946EE2" w:rsidRDefault="00946EE2" w:rsidP="00946EE2">
      <w:pPr>
        <w:pStyle w:val="BodyText"/>
        <w:numPr>
          <w:ilvl w:val="0"/>
          <w:numId w:val="2"/>
        </w:numPr>
        <w:spacing w:line="480" w:lineRule="auto"/>
        <w:jc w:val="both"/>
        <w:rPr>
          <w:bCs/>
          <w:lang w:val="id-ID"/>
        </w:rPr>
      </w:pPr>
      <w:r w:rsidRPr="00946EE2">
        <w:rPr>
          <w:bCs/>
          <w:lang w:val="id-ID"/>
        </w:rPr>
        <w:t xml:space="preserve">Konsistensi kerangka aturan terutama soal tarif dan mata uang yang digunakan. </w:t>
      </w:r>
    </w:p>
    <w:p w:rsidR="00943300" w:rsidRDefault="00946EE2" w:rsidP="00943300">
      <w:pPr>
        <w:pStyle w:val="BodyText"/>
        <w:spacing w:line="480" w:lineRule="auto"/>
        <w:ind w:firstLine="720"/>
        <w:jc w:val="both"/>
        <w:rPr>
          <w:bCs/>
          <w:lang w:val="id-ID"/>
        </w:rPr>
      </w:pPr>
      <w:r w:rsidRPr="00946EE2">
        <w:rPr>
          <w:bCs/>
          <w:lang w:val="id-ID"/>
        </w:rPr>
        <w:t xml:space="preserve">Namun, mencari formula yang tepat untuk pendanaan ini juga membutuhkan waktu dan pemikiran yang tidak singkat. Misalnya saja, pembangunan Palapa Ring untuk wilayah Sulawesi Utara, baru bisa terlaksana di awal 2019 sejak dicanangkan pada 2008 akibat belum menemukan skema yang tepat. Dalam contoh ini, membangun daerah yang tertinggal memerlukan campur tangan pemerintah dulu, bukan swasta. Artinya jika IPP harus membangun di luar Jawa Bali, </w:t>
      </w:r>
      <w:r w:rsidRPr="0069607C">
        <w:rPr>
          <w:bCs/>
          <w:i/>
          <w:lang w:val="id-ID"/>
        </w:rPr>
        <w:t>cost</w:t>
      </w:r>
      <w:r w:rsidRPr="00946EE2">
        <w:rPr>
          <w:bCs/>
          <w:lang w:val="id-ID"/>
        </w:rPr>
        <w:t xml:space="preserve">-nya juga besar. </w:t>
      </w:r>
    </w:p>
    <w:p w:rsidR="0069607C" w:rsidRDefault="00946EE2" w:rsidP="00943300">
      <w:pPr>
        <w:pStyle w:val="BodyText"/>
        <w:spacing w:line="480" w:lineRule="auto"/>
        <w:ind w:firstLine="720"/>
        <w:jc w:val="both"/>
        <w:rPr>
          <w:bCs/>
          <w:lang w:val="id-ID"/>
        </w:rPr>
      </w:pPr>
      <w:r w:rsidRPr="00946EE2">
        <w:rPr>
          <w:bCs/>
          <w:lang w:val="id-ID"/>
        </w:rPr>
        <w:t>Contoh lain dari keringanan pajak adalah ide</w:t>
      </w:r>
      <w:r w:rsidR="0069607C">
        <w:rPr>
          <w:bCs/>
          <w:lang w:val="id-ID"/>
        </w:rPr>
        <w:t xml:space="preserve"> perjanjian perpajakan dua negara atau</w:t>
      </w:r>
      <w:r w:rsidRPr="00946EE2">
        <w:rPr>
          <w:bCs/>
          <w:lang w:val="id-ID"/>
        </w:rPr>
        <w:t xml:space="preserve"> </w:t>
      </w:r>
      <w:r w:rsidRPr="0069607C">
        <w:rPr>
          <w:bCs/>
          <w:i/>
          <w:lang w:val="id-ID"/>
        </w:rPr>
        <w:t>tax treaty</w:t>
      </w:r>
      <w:r w:rsidRPr="00946EE2">
        <w:rPr>
          <w:bCs/>
          <w:lang w:val="id-ID"/>
        </w:rPr>
        <w:t xml:space="preserve">, mulai berbentuk </w:t>
      </w:r>
      <w:r w:rsidR="001219F9">
        <w:rPr>
          <w:bCs/>
          <w:lang w:val="id-ID"/>
        </w:rPr>
        <w:t>Masterplan Percepatan dan Perluasan Pembangunan Ekonomi Indonesia (</w:t>
      </w:r>
      <w:r w:rsidRPr="00946EE2">
        <w:rPr>
          <w:bCs/>
          <w:lang w:val="id-ID"/>
        </w:rPr>
        <w:t>MP3EI</w:t>
      </w:r>
      <w:r w:rsidR="001219F9">
        <w:rPr>
          <w:bCs/>
          <w:lang w:val="id-ID"/>
        </w:rPr>
        <w:t>)</w:t>
      </w:r>
      <w:r w:rsidRPr="00946EE2">
        <w:rPr>
          <w:bCs/>
          <w:lang w:val="id-ID"/>
        </w:rPr>
        <w:t xml:space="preserve"> hingga </w:t>
      </w:r>
      <w:r w:rsidR="001219F9">
        <w:rPr>
          <w:bCs/>
          <w:lang w:val="id-ID"/>
        </w:rPr>
        <w:t>Kawasan Ekonomi Khusus (</w:t>
      </w:r>
      <w:r w:rsidRPr="00946EE2">
        <w:rPr>
          <w:bCs/>
          <w:lang w:val="id-ID"/>
        </w:rPr>
        <w:t>KEK</w:t>
      </w:r>
      <w:r w:rsidR="001219F9">
        <w:rPr>
          <w:bCs/>
          <w:lang w:val="id-ID"/>
        </w:rPr>
        <w:t>)</w:t>
      </w:r>
      <w:r w:rsidRPr="00946EE2">
        <w:rPr>
          <w:bCs/>
          <w:lang w:val="id-ID"/>
        </w:rPr>
        <w:t xml:space="preserve"> saat ini yang belum juga terealisasi untuk mendorong pembangunan pabrik-pabrik EBT. Belum ada kesiapan regulasi untuk mendukung skema </w:t>
      </w:r>
      <w:r w:rsidRPr="0069607C">
        <w:rPr>
          <w:bCs/>
          <w:i/>
          <w:lang w:val="id-ID"/>
        </w:rPr>
        <w:t>tax treaty</w:t>
      </w:r>
      <w:r w:rsidRPr="00946EE2">
        <w:rPr>
          <w:bCs/>
          <w:lang w:val="id-ID"/>
        </w:rPr>
        <w:t xml:space="preserve"> ini.</w:t>
      </w:r>
    </w:p>
    <w:p w:rsidR="00946EE2" w:rsidRPr="00946EE2" w:rsidRDefault="00946EE2" w:rsidP="00943300">
      <w:pPr>
        <w:pStyle w:val="BodyText"/>
        <w:spacing w:line="480" w:lineRule="auto"/>
        <w:ind w:firstLine="720"/>
        <w:jc w:val="both"/>
        <w:rPr>
          <w:bCs/>
          <w:lang w:val="id-ID"/>
        </w:rPr>
      </w:pPr>
      <w:r w:rsidRPr="00946EE2">
        <w:rPr>
          <w:bCs/>
          <w:lang w:val="id-ID"/>
        </w:rPr>
        <w:t xml:space="preserve"> </w:t>
      </w:r>
    </w:p>
    <w:p w:rsidR="00946EE2" w:rsidRPr="00943300" w:rsidRDefault="00943300" w:rsidP="00943300">
      <w:pPr>
        <w:pStyle w:val="BodyText"/>
        <w:spacing w:line="480" w:lineRule="auto"/>
        <w:jc w:val="both"/>
        <w:rPr>
          <w:b/>
          <w:sz w:val="28"/>
          <w:szCs w:val="28"/>
          <w:lang w:val="id-ID"/>
        </w:rPr>
      </w:pPr>
      <w:r w:rsidRPr="00943300">
        <w:rPr>
          <w:b/>
          <w:sz w:val="28"/>
          <w:szCs w:val="28"/>
          <w:lang w:val="id-ID"/>
        </w:rPr>
        <w:lastRenderedPageBreak/>
        <w:t>4.6</w:t>
      </w:r>
      <w:r w:rsidR="00946EE2" w:rsidRPr="00943300">
        <w:rPr>
          <w:b/>
          <w:sz w:val="28"/>
          <w:szCs w:val="28"/>
          <w:lang w:val="id-ID"/>
        </w:rPr>
        <w:t xml:space="preserve">  Persoalan Subsidi Energi</w:t>
      </w:r>
    </w:p>
    <w:p w:rsidR="0069607C" w:rsidRDefault="00946EE2" w:rsidP="00943300">
      <w:pPr>
        <w:pStyle w:val="BodyText"/>
        <w:spacing w:line="480" w:lineRule="auto"/>
        <w:ind w:firstLine="720"/>
        <w:jc w:val="both"/>
        <w:rPr>
          <w:bCs/>
          <w:lang w:val="id-ID"/>
        </w:rPr>
      </w:pPr>
      <w:r w:rsidRPr="00946EE2">
        <w:rPr>
          <w:bCs/>
          <w:lang w:val="id-ID"/>
        </w:rPr>
        <w:t>Ke depan, pemerintah harus berani untuk mencabut subsidi energi BBM dan listrik ke masyarakat. Jika saat ini a</w:t>
      </w:r>
      <w:r w:rsidR="0069607C">
        <w:rPr>
          <w:bCs/>
          <w:lang w:val="id-ID"/>
        </w:rPr>
        <w:t>da subsidi hanya di BBM  jenis P</w:t>
      </w:r>
      <w:r w:rsidRPr="00946EE2">
        <w:rPr>
          <w:bCs/>
          <w:lang w:val="id-ID"/>
        </w:rPr>
        <w:t xml:space="preserve">remium, namun jika dengan skema BBM satu harga maka jumlah konsumennya bertambah dari Sabang sampai Merauke, maka sama saja bohong penurunan subsidinya. </w:t>
      </w:r>
    </w:p>
    <w:p w:rsidR="00946EE2" w:rsidRPr="00946EE2" w:rsidRDefault="00943300" w:rsidP="00943300">
      <w:pPr>
        <w:pStyle w:val="BodyText"/>
        <w:spacing w:line="480" w:lineRule="auto"/>
        <w:ind w:firstLine="720"/>
        <w:jc w:val="both"/>
        <w:rPr>
          <w:b/>
          <w:lang w:val="id-ID"/>
        </w:rPr>
      </w:pPr>
      <w:r>
        <w:rPr>
          <w:bCs/>
          <w:lang w:val="id-ID"/>
        </w:rPr>
        <w:t xml:space="preserve">Gambar 10 di bawah ini menunjukkan besaran subsidi BBM Indonesia saat ini: </w:t>
      </w:r>
    </w:p>
    <w:p w:rsidR="00946EE2" w:rsidRPr="00946EE2" w:rsidRDefault="00946EE2" w:rsidP="00946EE2">
      <w:pPr>
        <w:pStyle w:val="BodyText"/>
        <w:spacing w:line="480" w:lineRule="auto"/>
        <w:jc w:val="both"/>
        <w:rPr>
          <w:b/>
          <w:lang w:val="id-ID"/>
        </w:rPr>
      </w:pPr>
      <w:r w:rsidRPr="00946EE2">
        <w:rPr>
          <w:b/>
          <w:lang w:val="id-ID"/>
        </w:rPr>
        <w:t xml:space="preserve">Gambar 10. Gambaran Impor BBM Indonesia </w:t>
      </w:r>
    </w:p>
    <w:p w:rsidR="00946EE2" w:rsidRPr="00946EE2" w:rsidRDefault="00946EE2" w:rsidP="00946EE2">
      <w:pPr>
        <w:pStyle w:val="BodyText"/>
        <w:spacing w:line="480" w:lineRule="auto"/>
        <w:jc w:val="both"/>
      </w:pPr>
      <w:r w:rsidRPr="00946EE2">
        <w:rPr>
          <w:noProof/>
          <w:lang w:val="id-ID" w:eastAsia="id-ID" w:bidi="ar-SA"/>
        </w:rPr>
        <w:drawing>
          <wp:inline distT="0" distB="0" distL="114300" distR="114300" wp14:anchorId="68A5878F" wp14:editId="314E624D">
            <wp:extent cx="5039360" cy="2927985"/>
            <wp:effectExtent l="0" t="0" r="8890" b="5715"/>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pic:cNvPicPr>
                  </pic:nvPicPr>
                  <pic:blipFill>
                    <a:blip r:embed="rId16"/>
                    <a:stretch>
                      <a:fillRect/>
                    </a:stretch>
                  </pic:blipFill>
                  <pic:spPr>
                    <a:xfrm>
                      <a:off x="0" y="0"/>
                      <a:ext cx="5039360" cy="2927985"/>
                    </a:xfrm>
                    <a:prstGeom prst="rect">
                      <a:avLst/>
                    </a:prstGeom>
                    <a:noFill/>
                    <a:ln w="9525">
                      <a:noFill/>
                    </a:ln>
                  </pic:spPr>
                </pic:pic>
              </a:graphicData>
            </a:graphic>
          </wp:inline>
        </w:drawing>
      </w:r>
    </w:p>
    <w:p w:rsidR="00946EE2" w:rsidRPr="00943300" w:rsidRDefault="00946EE2" w:rsidP="00943300">
      <w:pPr>
        <w:pStyle w:val="BodyText"/>
        <w:jc w:val="center"/>
        <w:rPr>
          <w:i/>
          <w:iCs/>
          <w:sz w:val="22"/>
          <w:szCs w:val="22"/>
          <w:lang w:val="id-ID"/>
        </w:rPr>
      </w:pPr>
      <w:r w:rsidRPr="00943300">
        <w:rPr>
          <w:i/>
          <w:iCs/>
          <w:sz w:val="22"/>
          <w:szCs w:val="22"/>
          <w:lang w:val="id-ID"/>
        </w:rPr>
        <w:t>Sumber: ESDM, diolah dalam Seminar IMEF Outlook Energi dan Pertambangan Indonesia, 17 Januari 2019.</w:t>
      </w:r>
    </w:p>
    <w:p w:rsidR="00946EE2" w:rsidRPr="00946EE2" w:rsidRDefault="00946EE2" w:rsidP="00946EE2">
      <w:pPr>
        <w:pStyle w:val="BodyText"/>
        <w:spacing w:line="480" w:lineRule="auto"/>
        <w:jc w:val="both"/>
        <w:rPr>
          <w:b/>
          <w:bCs/>
          <w:lang w:val="id-ID"/>
        </w:rPr>
      </w:pPr>
    </w:p>
    <w:p w:rsidR="00946EE2" w:rsidRPr="0000773B" w:rsidRDefault="0000773B" w:rsidP="00946EE2">
      <w:pPr>
        <w:pStyle w:val="BodyText"/>
        <w:spacing w:line="480" w:lineRule="auto"/>
        <w:jc w:val="both"/>
        <w:rPr>
          <w:b/>
          <w:bCs/>
          <w:sz w:val="28"/>
          <w:szCs w:val="28"/>
          <w:lang w:val="id-ID"/>
        </w:rPr>
      </w:pPr>
      <w:r w:rsidRPr="0000773B">
        <w:rPr>
          <w:b/>
          <w:bCs/>
          <w:sz w:val="28"/>
          <w:szCs w:val="28"/>
          <w:lang w:val="id-ID"/>
        </w:rPr>
        <w:t xml:space="preserve">4.7 </w:t>
      </w:r>
      <w:r w:rsidR="00946EE2" w:rsidRPr="0000773B">
        <w:rPr>
          <w:b/>
          <w:bCs/>
          <w:sz w:val="28"/>
          <w:szCs w:val="28"/>
          <w:lang w:val="id-ID"/>
        </w:rPr>
        <w:t>Skema Penurunan Emisi GRK: MRV untuk Menunjang Pasar Karbon</w:t>
      </w:r>
    </w:p>
    <w:p w:rsidR="00946EE2" w:rsidRPr="00946EE2" w:rsidRDefault="00946EE2" w:rsidP="00943300">
      <w:pPr>
        <w:pStyle w:val="BodyText"/>
        <w:spacing w:line="480" w:lineRule="auto"/>
        <w:ind w:firstLine="720"/>
        <w:jc w:val="both"/>
        <w:rPr>
          <w:lang w:val="id-ID"/>
        </w:rPr>
      </w:pPr>
      <w:r w:rsidRPr="00946EE2">
        <w:rPr>
          <w:lang w:val="id-ID"/>
        </w:rPr>
        <w:t xml:space="preserve">Pengukuran penurunan emisi </w:t>
      </w:r>
      <w:r w:rsidR="001219F9">
        <w:rPr>
          <w:lang w:val="id-ID"/>
        </w:rPr>
        <w:t>gas rumah kaca (</w:t>
      </w:r>
      <w:r w:rsidRPr="00946EE2">
        <w:rPr>
          <w:lang w:val="id-ID"/>
        </w:rPr>
        <w:t>GRK</w:t>
      </w:r>
      <w:r w:rsidR="001219F9">
        <w:rPr>
          <w:lang w:val="id-ID"/>
        </w:rPr>
        <w:t>)</w:t>
      </w:r>
      <w:r w:rsidRPr="00946EE2">
        <w:rPr>
          <w:lang w:val="id-ID"/>
        </w:rPr>
        <w:t xml:space="preserve"> dipercaya akan membantu Indonesia mencapai target NDC. Sebab, selama ini konversi-konversi energi yang dilakukan belum terhitung. MRV merupakan </w:t>
      </w:r>
      <w:r w:rsidRPr="0069607C">
        <w:rPr>
          <w:i/>
          <w:lang w:val="id-ID"/>
        </w:rPr>
        <w:t xml:space="preserve">measurement reporting </w:t>
      </w:r>
      <w:r w:rsidRPr="0069607C">
        <w:rPr>
          <w:i/>
          <w:lang w:val="id-ID"/>
        </w:rPr>
        <w:lastRenderedPageBreak/>
        <w:t>and verification</w:t>
      </w:r>
      <w:r w:rsidRPr="00946EE2">
        <w:rPr>
          <w:lang w:val="id-ID"/>
        </w:rPr>
        <w:t xml:space="preserve"> terhadap inventarisasi dan mitigasi penurunan emisi GRK. Di ESDM, sudah dilakukan sejak 2003 untuk pembangkit listrik. </w:t>
      </w:r>
      <w:r w:rsidR="00943300">
        <w:rPr>
          <w:lang w:val="id-ID"/>
        </w:rPr>
        <w:t xml:space="preserve">Gambar 11 menunjukkan target penurunan emisi GRK oleh pemerintah: </w:t>
      </w:r>
    </w:p>
    <w:p w:rsidR="00946EE2" w:rsidRPr="00946EE2" w:rsidRDefault="00946EE2" w:rsidP="00946EE2">
      <w:pPr>
        <w:pStyle w:val="BodyText"/>
        <w:spacing w:line="480" w:lineRule="auto"/>
        <w:jc w:val="both"/>
        <w:rPr>
          <w:b/>
          <w:lang w:val="id-ID"/>
        </w:rPr>
      </w:pPr>
      <w:r w:rsidRPr="00946EE2">
        <w:rPr>
          <w:b/>
          <w:lang w:val="id-ID"/>
        </w:rPr>
        <w:t>Gambar 11. Penurun</w:t>
      </w:r>
      <w:r w:rsidR="00B80BAA">
        <w:rPr>
          <w:b/>
          <w:lang w:val="id-ID"/>
        </w:rPr>
        <w:t>an E</w:t>
      </w:r>
      <w:r w:rsidRPr="00946EE2">
        <w:rPr>
          <w:b/>
          <w:lang w:val="id-ID"/>
        </w:rPr>
        <w:t xml:space="preserve">misi </w:t>
      </w:r>
      <w:r w:rsidR="00B80BAA">
        <w:rPr>
          <w:b/>
          <w:lang w:val="id-ID"/>
        </w:rPr>
        <w:t>GRK Berdasarkan Target Bauran E</w:t>
      </w:r>
      <w:r w:rsidRPr="00946EE2">
        <w:rPr>
          <w:b/>
          <w:lang w:val="id-ID"/>
        </w:rPr>
        <w:t>nergi</w:t>
      </w:r>
    </w:p>
    <w:p w:rsidR="00946EE2" w:rsidRPr="00946EE2" w:rsidRDefault="00946EE2" w:rsidP="00946EE2">
      <w:pPr>
        <w:pStyle w:val="BodyText"/>
        <w:spacing w:line="480" w:lineRule="auto"/>
        <w:jc w:val="both"/>
        <w:rPr>
          <w:lang w:val="id-ID"/>
        </w:rPr>
      </w:pPr>
      <w:r w:rsidRPr="00946EE2">
        <w:rPr>
          <w:noProof/>
          <w:lang w:val="id-ID" w:eastAsia="id-ID" w:bidi="ar-SA"/>
        </w:rPr>
        <w:drawing>
          <wp:inline distT="0" distB="0" distL="114300" distR="114300" wp14:anchorId="271DE649" wp14:editId="41184ED8">
            <wp:extent cx="5036820" cy="3248025"/>
            <wp:effectExtent l="0" t="0" r="11430" b="9525"/>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pic:cNvPicPr>
                  </pic:nvPicPr>
                  <pic:blipFill>
                    <a:blip r:embed="rId17"/>
                    <a:stretch>
                      <a:fillRect/>
                    </a:stretch>
                  </pic:blipFill>
                  <pic:spPr>
                    <a:xfrm>
                      <a:off x="0" y="0"/>
                      <a:ext cx="5036820" cy="3248025"/>
                    </a:xfrm>
                    <a:prstGeom prst="rect">
                      <a:avLst/>
                    </a:prstGeom>
                    <a:noFill/>
                    <a:ln w="9525">
                      <a:noFill/>
                    </a:ln>
                  </pic:spPr>
                </pic:pic>
              </a:graphicData>
            </a:graphic>
          </wp:inline>
        </w:drawing>
      </w:r>
    </w:p>
    <w:p w:rsidR="00946EE2" w:rsidRPr="00943300" w:rsidRDefault="00946EE2" w:rsidP="00946EE2">
      <w:pPr>
        <w:pStyle w:val="BodyText"/>
        <w:spacing w:line="480" w:lineRule="auto"/>
        <w:jc w:val="center"/>
        <w:rPr>
          <w:bCs/>
          <w:i/>
          <w:sz w:val="22"/>
          <w:szCs w:val="22"/>
          <w:lang w:val="id-ID"/>
        </w:rPr>
      </w:pPr>
      <w:r w:rsidRPr="00943300">
        <w:rPr>
          <w:bCs/>
          <w:i/>
          <w:sz w:val="22"/>
          <w:szCs w:val="22"/>
          <w:lang w:val="id-ID"/>
        </w:rPr>
        <w:t>Sumber: Direktorat Jenderal Ketenagalistrikan Kementerian ESDM, 2018</w:t>
      </w:r>
    </w:p>
    <w:p w:rsidR="00946EE2" w:rsidRPr="00946EE2" w:rsidRDefault="00946EE2" w:rsidP="00946EE2">
      <w:pPr>
        <w:pStyle w:val="BodyText"/>
        <w:spacing w:line="480" w:lineRule="auto"/>
        <w:jc w:val="both"/>
        <w:rPr>
          <w:lang w:val="id-ID"/>
        </w:rPr>
      </w:pPr>
    </w:p>
    <w:p w:rsidR="00946EE2" w:rsidRPr="00946EE2" w:rsidRDefault="00946EE2" w:rsidP="00943300">
      <w:pPr>
        <w:pStyle w:val="BodyText"/>
        <w:spacing w:line="480" w:lineRule="auto"/>
        <w:ind w:firstLine="720"/>
        <w:jc w:val="both"/>
        <w:rPr>
          <w:lang w:val="id-ID"/>
        </w:rPr>
      </w:pPr>
      <w:r w:rsidRPr="00946EE2">
        <w:rPr>
          <w:lang w:val="id-ID"/>
        </w:rPr>
        <w:t xml:space="preserve">Berdasarkan skema </w:t>
      </w:r>
      <w:r w:rsidR="00943300">
        <w:rPr>
          <w:lang w:val="id-ID"/>
        </w:rPr>
        <w:t xml:space="preserve">dalam Gambar 11 </w:t>
      </w:r>
      <w:r w:rsidRPr="00946EE2">
        <w:rPr>
          <w:lang w:val="id-ID"/>
        </w:rPr>
        <w:t>ini maka ke depan PLTU batu bara masih mendominasi tapi dengan Business as Usual (BAU) proyeksi emisi GRK turun 211 juta ton CO2.</w:t>
      </w:r>
    </w:p>
    <w:p w:rsidR="00946EE2" w:rsidRPr="00946EE2" w:rsidRDefault="00946EE2" w:rsidP="00943300">
      <w:pPr>
        <w:pStyle w:val="BodyText"/>
        <w:spacing w:line="480" w:lineRule="auto"/>
        <w:ind w:firstLine="720"/>
        <w:jc w:val="both"/>
        <w:rPr>
          <w:lang w:val="id-ID"/>
        </w:rPr>
      </w:pPr>
      <w:r w:rsidRPr="00946EE2">
        <w:rPr>
          <w:lang w:val="id-ID"/>
        </w:rPr>
        <w:t xml:space="preserve">Mungkin skema MRV ini bisa jadi solus tercapainya NDC dan penciptaan pasar karbon,, masalahnya saat ini belum ada yang percaya pada sistem ini baik antara penjual maupun pembeli secara global, sehingga Indonesia juga kesulitan untuk melakukan benchmarking. </w:t>
      </w:r>
    </w:p>
    <w:p w:rsidR="00946EE2" w:rsidRPr="00946EE2" w:rsidRDefault="00946EE2" w:rsidP="00943300">
      <w:pPr>
        <w:pStyle w:val="BodyText"/>
        <w:spacing w:line="480" w:lineRule="auto"/>
        <w:ind w:firstLine="720"/>
        <w:jc w:val="both"/>
        <w:rPr>
          <w:lang w:val="id-ID"/>
        </w:rPr>
      </w:pPr>
      <w:r w:rsidRPr="00946EE2">
        <w:rPr>
          <w:lang w:val="id-ID"/>
        </w:rPr>
        <w:t xml:space="preserve">Diharapkan dengan skema ini Indonesia akan banjir investor yang masuk untuk proyek-proyek penurunan CO2, tetapi nyatanya tidak. Karena investor juga </w:t>
      </w:r>
      <w:r w:rsidRPr="00946EE2">
        <w:rPr>
          <w:lang w:val="id-ID"/>
        </w:rPr>
        <w:lastRenderedPageBreak/>
        <w:t>menahan investasinya jika apa yang dia lakukan tidak mendapatkan</w:t>
      </w:r>
      <w:r w:rsidR="00BF7762">
        <w:rPr>
          <w:lang w:val="id-ID"/>
        </w:rPr>
        <w:t xml:space="preserve"> tambahan atau</w:t>
      </w:r>
      <w:r w:rsidRPr="00946EE2">
        <w:rPr>
          <w:lang w:val="id-ID"/>
        </w:rPr>
        <w:t xml:space="preserve"> </w:t>
      </w:r>
      <w:r w:rsidRPr="00BF7762">
        <w:rPr>
          <w:i/>
          <w:lang w:val="id-ID"/>
        </w:rPr>
        <w:t>gain</w:t>
      </w:r>
      <w:r w:rsidRPr="00946EE2">
        <w:rPr>
          <w:lang w:val="id-ID"/>
        </w:rPr>
        <w:t xml:space="preserve"> kredit karbon di dunia. </w:t>
      </w:r>
    </w:p>
    <w:p w:rsidR="00946EE2" w:rsidRPr="00946EE2" w:rsidRDefault="00946EE2" w:rsidP="00943300">
      <w:pPr>
        <w:pStyle w:val="BodyText"/>
        <w:spacing w:line="480" w:lineRule="auto"/>
        <w:ind w:firstLine="720"/>
        <w:jc w:val="both"/>
        <w:rPr>
          <w:lang w:val="id-ID"/>
        </w:rPr>
      </w:pPr>
      <w:r w:rsidRPr="00946EE2">
        <w:rPr>
          <w:lang w:val="id-ID"/>
        </w:rPr>
        <w:t xml:space="preserve">Jika kemudian muncul usulan agar pemerintah membangun regulasi pasar karbon, bagaimana regulasi itu bisa dibangun jika bisnis dan teknologinya belum ada di Indonesia? Apakah dengan regulasi ini maka serta merta </w:t>
      </w:r>
      <w:r w:rsidR="001219F9">
        <w:rPr>
          <w:lang w:val="id-ID"/>
        </w:rPr>
        <w:t>Produk Domestik Bruto (</w:t>
      </w:r>
      <w:r w:rsidRPr="00946EE2">
        <w:rPr>
          <w:lang w:val="id-ID"/>
        </w:rPr>
        <w:t>PDB</w:t>
      </w:r>
      <w:r w:rsidR="001219F9">
        <w:rPr>
          <w:lang w:val="id-ID"/>
        </w:rPr>
        <w:t>)</w:t>
      </w:r>
      <w:r w:rsidRPr="00946EE2">
        <w:rPr>
          <w:lang w:val="id-ID"/>
        </w:rPr>
        <w:t xml:space="preserve"> akan terangkat juga? Pastinya belum karena investasi teknologi EBT sangat mahal. </w:t>
      </w:r>
    </w:p>
    <w:p w:rsidR="00946EE2" w:rsidRPr="00946EE2" w:rsidRDefault="00946EE2" w:rsidP="0000773B">
      <w:pPr>
        <w:pStyle w:val="BodyText"/>
        <w:spacing w:line="480" w:lineRule="auto"/>
        <w:ind w:firstLine="720"/>
        <w:jc w:val="both"/>
        <w:rPr>
          <w:lang w:val="id-ID"/>
        </w:rPr>
      </w:pPr>
      <w:r w:rsidRPr="00946EE2">
        <w:rPr>
          <w:lang w:val="id-ID"/>
        </w:rPr>
        <w:t xml:space="preserve">Jika solusinya adalah regulasi untuk memberikan carbon tax atau keringanan pajak bagi perusahaan yang sudah melakukan pengurangan emisi GRK, hal itu bisa jadi solusi. Misal pemerintah memberikan memberikan insentif selama 10 tahun, tapi harus bangun pabrik atau pembangkit di Indonesia dan menghasilkan konten lokal. </w:t>
      </w:r>
    </w:p>
    <w:p w:rsidR="00946EE2" w:rsidRPr="0000773B" w:rsidRDefault="0000773B" w:rsidP="00946EE2">
      <w:pPr>
        <w:pStyle w:val="BodyText"/>
        <w:spacing w:line="480" w:lineRule="auto"/>
        <w:jc w:val="both"/>
        <w:rPr>
          <w:b/>
          <w:bCs/>
          <w:sz w:val="28"/>
          <w:szCs w:val="28"/>
          <w:lang w:val="id-ID"/>
        </w:rPr>
      </w:pPr>
      <w:r w:rsidRPr="0000773B">
        <w:rPr>
          <w:b/>
          <w:bCs/>
          <w:sz w:val="28"/>
          <w:szCs w:val="28"/>
          <w:lang w:val="id-ID"/>
        </w:rPr>
        <w:t xml:space="preserve">4.8 </w:t>
      </w:r>
      <w:r w:rsidR="00946EE2" w:rsidRPr="0000773B">
        <w:rPr>
          <w:b/>
          <w:bCs/>
          <w:sz w:val="28"/>
          <w:szCs w:val="28"/>
          <w:lang w:val="id-ID"/>
        </w:rPr>
        <w:t>Dana Ketahanan Energi</w:t>
      </w:r>
    </w:p>
    <w:p w:rsidR="00946EE2" w:rsidRPr="00946EE2" w:rsidRDefault="00946EE2" w:rsidP="0000773B">
      <w:pPr>
        <w:pStyle w:val="BodyText"/>
        <w:spacing w:line="480" w:lineRule="auto"/>
        <w:ind w:firstLine="720"/>
        <w:jc w:val="both"/>
        <w:rPr>
          <w:lang w:val="id-ID"/>
        </w:rPr>
      </w:pPr>
      <w:r w:rsidRPr="00946EE2">
        <w:rPr>
          <w:lang w:val="id-ID"/>
        </w:rPr>
        <w:t xml:space="preserve">Dana ketahanan energi rencananya akan dimasukkan dalam UU Migas terbaru. Jadi, misal menggunakan hasil dari produksi migas untuk digunakan sebagai </w:t>
      </w:r>
      <w:r w:rsidR="00BF7762">
        <w:rPr>
          <w:lang w:val="id-ID"/>
        </w:rPr>
        <w:t xml:space="preserve">alat atau </w:t>
      </w:r>
      <w:r w:rsidRPr="00BF7762">
        <w:rPr>
          <w:i/>
          <w:lang w:val="id-ID"/>
        </w:rPr>
        <w:t>tools</w:t>
      </w:r>
      <w:r w:rsidRPr="00946EE2">
        <w:rPr>
          <w:lang w:val="id-ID"/>
        </w:rPr>
        <w:t xml:space="preserve"> mengembangkan EBT. </w:t>
      </w:r>
    </w:p>
    <w:p w:rsidR="00946EE2" w:rsidRPr="00946EE2" w:rsidRDefault="00946EE2" w:rsidP="0000773B">
      <w:pPr>
        <w:pStyle w:val="BodyText"/>
        <w:spacing w:line="480" w:lineRule="auto"/>
        <w:ind w:firstLine="720"/>
        <w:jc w:val="both"/>
        <w:rPr>
          <w:lang w:val="id-ID"/>
        </w:rPr>
      </w:pPr>
      <w:r w:rsidRPr="00946EE2">
        <w:rPr>
          <w:lang w:val="id-ID"/>
        </w:rPr>
        <w:t xml:space="preserve">Saat ini skema dana ketahanan energi adalah sebagai berikut: </w:t>
      </w:r>
    </w:p>
    <w:p w:rsidR="00946EE2" w:rsidRPr="00946EE2" w:rsidRDefault="00946EE2" w:rsidP="00946EE2">
      <w:pPr>
        <w:pStyle w:val="BodyText"/>
        <w:numPr>
          <w:ilvl w:val="0"/>
          <w:numId w:val="3"/>
        </w:numPr>
        <w:spacing w:line="480" w:lineRule="auto"/>
        <w:jc w:val="both"/>
        <w:rPr>
          <w:lang w:val="id-ID"/>
        </w:rPr>
      </w:pPr>
      <w:r w:rsidRPr="00946EE2">
        <w:rPr>
          <w:lang w:val="id-ID"/>
        </w:rPr>
        <w:t xml:space="preserve">Dari pemerintah, berupa </w:t>
      </w:r>
      <w:r w:rsidRPr="00BF7762">
        <w:rPr>
          <w:i/>
          <w:lang w:val="id-ID"/>
        </w:rPr>
        <w:t>carbon tax</w:t>
      </w:r>
      <w:r w:rsidRPr="00946EE2">
        <w:rPr>
          <w:lang w:val="id-ID"/>
        </w:rPr>
        <w:t xml:space="preserve">, cukai BBM/listrik, realokasi anggaran, </w:t>
      </w:r>
      <w:r w:rsidR="00AA73DD">
        <w:rPr>
          <w:lang w:val="id-ID"/>
        </w:rPr>
        <w:t>Penerimaan Negara Bukan Pajak (</w:t>
      </w:r>
      <w:r w:rsidRPr="00946EE2">
        <w:rPr>
          <w:lang w:val="id-ID"/>
        </w:rPr>
        <w:t>PNBP</w:t>
      </w:r>
      <w:r w:rsidR="00AA73DD">
        <w:rPr>
          <w:lang w:val="id-ID"/>
        </w:rPr>
        <w:t>)</w:t>
      </w:r>
    </w:p>
    <w:p w:rsidR="00946EE2" w:rsidRPr="00946EE2" w:rsidRDefault="00AA73DD" w:rsidP="00946EE2">
      <w:pPr>
        <w:pStyle w:val="BodyText"/>
        <w:numPr>
          <w:ilvl w:val="0"/>
          <w:numId w:val="3"/>
        </w:numPr>
        <w:spacing w:line="480" w:lineRule="auto"/>
        <w:jc w:val="both"/>
        <w:rPr>
          <w:lang w:val="id-ID"/>
        </w:rPr>
      </w:pPr>
      <w:r>
        <w:rPr>
          <w:lang w:val="id-ID"/>
        </w:rPr>
        <w:t>Dari negara don</w:t>
      </w:r>
      <w:r w:rsidR="00946EE2" w:rsidRPr="00946EE2">
        <w:rPr>
          <w:lang w:val="id-ID"/>
        </w:rPr>
        <w:t xml:space="preserve">or, hibah dan donor multilateral atau bilateral. </w:t>
      </w:r>
    </w:p>
    <w:p w:rsidR="00946EE2" w:rsidRPr="00946EE2" w:rsidRDefault="00946EE2" w:rsidP="00946EE2">
      <w:pPr>
        <w:pStyle w:val="BodyText"/>
        <w:numPr>
          <w:ilvl w:val="0"/>
          <w:numId w:val="3"/>
        </w:numPr>
        <w:spacing w:line="480" w:lineRule="auto"/>
        <w:jc w:val="both"/>
        <w:rPr>
          <w:lang w:val="id-ID"/>
        </w:rPr>
      </w:pPr>
      <w:r w:rsidRPr="00946EE2">
        <w:rPr>
          <w:lang w:val="id-ID"/>
        </w:rPr>
        <w:t>Dari lembaga pembiayaan atau investor</w:t>
      </w:r>
    </w:p>
    <w:p w:rsidR="00946EE2" w:rsidRPr="00946EE2" w:rsidRDefault="00946EE2" w:rsidP="0000773B">
      <w:pPr>
        <w:pStyle w:val="BodyText"/>
        <w:spacing w:line="480" w:lineRule="auto"/>
        <w:ind w:firstLine="720"/>
        <w:jc w:val="both"/>
        <w:rPr>
          <w:lang w:val="id-ID"/>
        </w:rPr>
      </w:pPr>
      <w:r w:rsidRPr="00946EE2">
        <w:rPr>
          <w:lang w:val="id-ID"/>
        </w:rPr>
        <w:t xml:space="preserve">Dana-dana tersebut kemudian ditampung melalui sebuah </w:t>
      </w:r>
      <w:r w:rsidR="00AA73DD">
        <w:rPr>
          <w:lang w:val="id-ID"/>
        </w:rPr>
        <w:t>Badan Layanan Umum (</w:t>
      </w:r>
      <w:r w:rsidRPr="00946EE2">
        <w:rPr>
          <w:lang w:val="id-ID"/>
        </w:rPr>
        <w:t>BLU</w:t>
      </w:r>
      <w:r w:rsidR="00AA73DD">
        <w:rPr>
          <w:lang w:val="id-ID"/>
        </w:rPr>
        <w:t>)</w:t>
      </w:r>
      <w:r w:rsidRPr="00946EE2">
        <w:rPr>
          <w:lang w:val="id-ID"/>
        </w:rPr>
        <w:t xml:space="preserve"> di PT </w:t>
      </w:r>
      <w:r w:rsidR="00AA73DD">
        <w:rPr>
          <w:lang w:val="id-ID"/>
        </w:rPr>
        <w:t>Sarana Multi Infrastruktur (</w:t>
      </w:r>
      <w:r w:rsidRPr="00946EE2">
        <w:rPr>
          <w:lang w:val="id-ID"/>
        </w:rPr>
        <w:t>SMI</w:t>
      </w:r>
      <w:r w:rsidR="00AA73DD">
        <w:rPr>
          <w:lang w:val="id-ID"/>
        </w:rPr>
        <w:t>)</w:t>
      </w:r>
      <w:r w:rsidRPr="00946EE2">
        <w:rPr>
          <w:lang w:val="id-ID"/>
        </w:rPr>
        <w:t xml:space="preserve"> dan </w:t>
      </w:r>
      <w:r w:rsidR="00AA73DD">
        <w:rPr>
          <w:lang w:val="id-ID"/>
        </w:rPr>
        <w:t>Badan Pengelolaan Dana Lingkungan Hidup (</w:t>
      </w:r>
      <w:r w:rsidRPr="00946EE2">
        <w:rPr>
          <w:lang w:val="id-ID"/>
        </w:rPr>
        <w:t>BPD LH</w:t>
      </w:r>
      <w:r w:rsidR="00AA73DD">
        <w:rPr>
          <w:lang w:val="id-ID"/>
        </w:rPr>
        <w:t>)</w:t>
      </w:r>
      <w:r w:rsidRPr="00946EE2">
        <w:rPr>
          <w:lang w:val="id-ID"/>
        </w:rPr>
        <w:t xml:space="preserve">. Bentuk layanannya berupa </w:t>
      </w:r>
      <w:r w:rsidRPr="00BF7762">
        <w:rPr>
          <w:i/>
          <w:lang w:val="id-ID"/>
        </w:rPr>
        <w:t>technical assistance</w:t>
      </w:r>
      <w:r w:rsidRPr="00946EE2">
        <w:rPr>
          <w:lang w:val="id-ID"/>
        </w:rPr>
        <w:t xml:space="preserve"> </w:t>
      </w:r>
      <w:r w:rsidRPr="00946EE2">
        <w:rPr>
          <w:lang w:val="id-ID"/>
        </w:rPr>
        <w:lastRenderedPageBreak/>
        <w:t xml:space="preserve">ataupun intervensi finansial ke proyek-proyek EBT. </w:t>
      </w:r>
    </w:p>
    <w:p w:rsidR="00946EE2" w:rsidRPr="00946EE2" w:rsidRDefault="00946EE2" w:rsidP="0000773B">
      <w:pPr>
        <w:pStyle w:val="BodyText"/>
        <w:spacing w:line="480" w:lineRule="auto"/>
        <w:ind w:firstLine="720"/>
        <w:jc w:val="both"/>
        <w:rPr>
          <w:lang w:val="id-ID"/>
        </w:rPr>
      </w:pPr>
      <w:r w:rsidRPr="00946EE2">
        <w:rPr>
          <w:lang w:val="id-ID"/>
        </w:rPr>
        <w:t xml:space="preserve">Skema dana ketahanan energi ini bukanlah skema baru. Dari migas, dana migas di </w:t>
      </w:r>
      <w:r w:rsidR="00AA73DD">
        <w:rPr>
          <w:lang w:val="id-ID"/>
        </w:rPr>
        <w:t>Kementerian Keuangan (</w:t>
      </w:r>
      <w:r w:rsidRPr="00946EE2">
        <w:rPr>
          <w:lang w:val="id-ID"/>
        </w:rPr>
        <w:t>Kemenkeu</w:t>
      </w:r>
      <w:r w:rsidR="00AA73DD">
        <w:rPr>
          <w:lang w:val="id-ID"/>
        </w:rPr>
        <w:t>)</w:t>
      </w:r>
      <w:r w:rsidRPr="00946EE2">
        <w:rPr>
          <w:lang w:val="id-ID"/>
        </w:rPr>
        <w:t xml:space="preserve"> tidak bisa diambil begitu saja tanpa memiliki dasar yang kuat untuk diambil. Sehingga sampai saat ini dana migas untuk ketahanan energi belum bisa diambil karena UU Migas juga belum terbentuk. </w:t>
      </w:r>
    </w:p>
    <w:p w:rsidR="00946EE2" w:rsidRPr="00946EE2" w:rsidRDefault="00946EE2" w:rsidP="0000773B">
      <w:pPr>
        <w:pStyle w:val="BodyText"/>
        <w:spacing w:line="480" w:lineRule="auto"/>
        <w:ind w:firstLine="720"/>
        <w:jc w:val="both"/>
        <w:rPr>
          <w:lang w:val="id-ID"/>
        </w:rPr>
      </w:pPr>
      <w:r w:rsidRPr="00946EE2">
        <w:rPr>
          <w:lang w:val="id-ID"/>
        </w:rPr>
        <w:t>Dengan pemahaman-pemahaman di atas, maka saran yang diambil dari pembahasan terdahulu yakni sebagai beriku</w:t>
      </w:r>
      <w:r w:rsidR="0000773B">
        <w:rPr>
          <w:lang w:val="id-ID"/>
        </w:rPr>
        <w:t>t, dalam Tabel 14</w:t>
      </w:r>
      <w:r w:rsidRPr="00946EE2">
        <w:rPr>
          <w:lang w:val="id-ID"/>
        </w:rPr>
        <w:t xml:space="preserve">: </w:t>
      </w:r>
    </w:p>
    <w:p w:rsidR="00946EE2" w:rsidRPr="00946EE2" w:rsidRDefault="00946EE2" w:rsidP="00946EE2">
      <w:pPr>
        <w:pStyle w:val="BodyText"/>
        <w:spacing w:line="480" w:lineRule="auto"/>
        <w:jc w:val="both"/>
        <w:rPr>
          <w:b/>
          <w:bCs/>
          <w:lang w:val="id-ID"/>
        </w:rPr>
      </w:pPr>
      <w:r w:rsidRPr="00946EE2">
        <w:rPr>
          <w:b/>
          <w:bCs/>
          <w:lang w:val="id-ID"/>
        </w:rPr>
        <w:t>Tabel 14</w:t>
      </w:r>
      <w:r w:rsidR="00A954DB">
        <w:rPr>
          <w:b/>
          <w:bCs/>
          <w:lang w:val="id-ID"/>
        </w:rPr>
        <w:t>. Solusi dan Saran yang D</w:t>
      </w:r>
      <w:r w:rsidRPr="00946EE2">
        <w:rPr>
          <w:b/>
          <w:bCs/>
          <w:lang w:val="id-ID"/>
        </w:rPr>
        <w:t>iajukan agar Indone</w:t>
      </w:r>
      <w:r w:rsidR="00A954DB">
        <w:rPr>
          <w:b/>
          <w:bCs/>
          <w:lang w:val="id-ID"/>
        </w:rPr>
        <w:t>sia Mencapai T</w:t>
      </w:r>
      <w:bookmarkStart w:id="0" w:name="_GoBack"/>
      <w:bookmarkEnd w:id="0"/>
      <w:r w:rsidRPr="00946EE2">
        <w:rPr>
          <w:b/>
          <w:bCs/>
          <w:lang w:val="id-ID"/>
        </w:rPr>
        <w:t>arget NDC</w:t>
      </w:r>
    </w:p>
    <w:p w:rsidR="00946EE2" w:rsidRPr="00946EE2" w:rsidRDefault="00946EE2" w:rsidP="00946EE2">
      <w:pPr>
        <w:spacing w:line="480" w:lineRule="auto"/>
        <w:jc w:val="both"/>
        <w:rPr>
          <w:rFonts w:eastAsia="SimSun"/>
          <w:sz w:val="24"/>
          <w:szCs w:val="24"/>
          <w:lang w:val="id-ID" w:eastAsia="id-ID" w:bidi="ar-SA"/>
        </w:rPr>
      </w:pPr>
      <w:r w:rsidRPr="00946EE2">
        <w:rPr>
          <w:sz w:val="24"/>
          <w:szCs w:val="24"/>
          <w:lang w:val="id-ID"/>
        </w:rPr>
        <w:fldChar w:fldCharType="begin"/>
      </w:r>
      <w:r w:rsidRPr="00946EE2">
        <w:rPr>
          <w:sz w:val="24"/>
          <w:szCs w:val="24"/>
          <w:lang w:val="id-ID"/>
        </w:rPr>
        <w:instrText xml:space="preserve"> LINK Excel.Sheet.12 "C:\\Prive\\Unsada\\Ika_Tesis\\EXCL 2 revisi bab IV 14 feb 2019 (1).xlsx" "Sheet4!R21C11:R33C19" \a \f 4 \h </w:instrText>
      </w:r>
      <w:r w:rsidRPr="00946EE2">
        <w:rPr>
          <w:sz w:val="24"/>
          <w:szCs w:val="24"/>
          <w:lang w:val="id-ID"/>
        </w:rPr>
        <w:instrText xml:space="preserve"> \* MERGEFORMAT </w:instrText>
      </w:r>
      <w:r w:rsidRPr="00946EE2">
        <w:rPr>
          <w:sz w:val="24"/>
          <w:szCs w:val="24"/>
          <w:lang w:val="id-ID"/>
        </w:rPr>
        <w:fldChar w:fldCharType="separate"/>
      </w:r>
    </w:p>
    <w:tbl>
      <w:tblPr>
        <w:tblW w:w="8540" w:type="dxa"/>
        <w:tblLook w:val="04A0" w:firstRow="1" w:lastRow="0" w:firstColumn="1" w:lastColumn="0" w:noHBand="0" w:noVBand="1"/>
      </w:tblPr>
      <w:tblGrid>
        <w:gridCol w:w="700"/>
        <w:gridCol w:w="2740"/>
        <w:gridCol w:w="5100"/>
      </w:tblGrid>
      <w:tr w:rsidR="00946EE2" w:rsidRPr="00946EE2" w:rsidTr="00BE44D0">
        <w:trPr>
          <w:trHeight w:val="552"/>
        </w:trPr>
        <w:tc>
          <w:tcPr>
            <w:tcW w:w="700" w:type="dxa"/>
            <w:vMerge w:val="restart"/>
            <w:tcBorders>
              <w:top w:val="single" w:sz="4" w:space="0" w:color="auto"/>
              <w:left w:val="single" w:sz="4" w:space="0" w:color="auto"/>
              <w:bottom w:val="single" w:sz="4" w:space="0" w:color="auto"/>
              <w:right w:val="single" w:sz="4" w:space="0" w:color="auto"/>
            </w:tcBorders>
            <w:shd w:val="clear" w:color="000000" w:fill="D0CECE"/>
            <w:noWrap/>
            <w:hideMark/>
          </w:tcPr>
          <w:p w:rsidR="00946EE2" w:rsidRPr="0000773B" w:rsidRDefault="00946EE2" w:rsidP="0000773B">
            <w:pPr>
              <w:widowControl/>
              <w:autoSpaceDE/>
              <w:autoSpaceDN/>
              <w:jc w:val="center"/>
              <w:rPr>
                <w:b/>
                <w:bCs/>
                <w:color w:val="000000"/>
                <w:lang w:val="en-ID" w:eastAsia="en-ID" w:bidi="ar-SA"/>
              </w:rPr>
            </w:pPr>
            <w:r w:rsidRPr="0000773B">
              <w:rPr>
                <w:b/>
                <w:bCs/>
                <w:color w:val="000000"/>
                <w:lang w:val="en-ID" w:eastAsia="en-ID" w:bidi="ar-SA"/>
              </w:rPr>
              <w:t>No</w:t>
            </w:r>
          </w:p>
        </w:tc>
        <w:tc>
          <w:tcPr>
            <w:tcW w:w="2740" w:type="dxa"/>
            <w:vMerge w:val="restart"/>
            <w:tcBorders>
              <w:top w:val="single" w:sz="4" w:space="0" w:color="auto"/>
              <w:left w:val="single" w:sz="4" w:space="0" w:color="auto"/>
              <w:bottom w:val="single" w:sz="4" w:space="0" w:color="auto"/>
              <w:right w:val="single" w:sz="4" w:space="0" w:color="auto"/>
            </w:tcBorders>
            <w:shd w:val="clear" w:color="000000" w:fill="D0CECE"/>
            <w:noWrap/>
            <w:hideMark/>
          </w:tcPr>
          <w:p w:rsidR="00946EE2" w:rsidRPr="0000773B" w:rsidRDefault="00946EE2" w:rsidP="0000773B">
            <w:pPr>
              <w:widowControl/>
              <w:autoSpaceDE/>
              <w:autoSpaceDN/>
              <w:jc w:val="center"/>
              <w:rPr>
                <w:b/>
                <w:bCs/>
                <w:color w:val="000000"/>
                <w:lang w:val="en-ID" w:eastAsia="en-ID" w:bidi="ar-SA"/>
              </w:rPr>
            </w:pPr>
            <w:proofErr w:type="spellStart"/>
            <w:r w:rsidRPr="0000773B">
              <w:rPr>
                <w:b/>
                <w:bCs/>
                <w:color w:val="000000"/>
                <w:lang w:val="en-ID" w:eastAsia="en-ID" w:bidi="ar-SA"/>
              </w:rPr>
              <w:t>Penghambat</w:t>
            </w:r>
            <w:proofErr w:type="spellEnd"/>
          </w:p>
        </w:tc>
        <w:tc>
          <w:tcPr>
            <w:tcW w:w="5100" w:type="dxa"/>
            <w:vMerge w:val="restart"/>
            <w:tcBorders>
              <w:top w:val="single" w:sz="4" w:space="0" w:color="auto"/>
              <w:left w:val="single" w:sz="4" w:space="0" w:color="auto"/>
              <w:bottom w:val="single" w:sz="4" w:space="0" w:color="auto"/>
              <w:right w:val="single" w:sz="4" w:space="0" w:color="auto"/>
            </w:tcBorders>
            <w:shd w:val="clear" w:color="000000" w:fill="D0CECE"/>
            <w:noWrap/>
            <w:hideMark/>
          </w:tcPr>
          <w:p w:rsidR="00946EE2" w:rsidRPr="0000773B" w:rsidRDefault="00946EE2" w:rsidP="0000773B">
            <w:pPr>
              <w:widowControl/>
              <w:autoSpaceDE/>
              <w:autoSpaceDN/>
              <w:jc w:val="center"/>
              <w:rPr>
                <w:b/>
                <w:bCs/>
                <w:color w:val="000000"/>
                <w:lang w:val="en-ID" w:eastAsia="en-ID" w:bidi="ar-SA"/>
              </w:rPr>
            </w:pPr>
            <w:r w:rsidRPr="0000773B">
              <w:rPr>
                <w:b/>
                <w:bCs/>
                <w:color w:val="000000"/>
                <w:lang w:val="en-ID" w:eastAsia="en-ID" w:bidi="ar-SA"/>
              </w:rPr>
              <w:t>SARAN</w:t>
            </w:r>
          </w:p>
        </w:tc>
      </w:tr>
      <w:tr w:rsidR="00946EE2" w:rsidRPr="00946EE2" w:rsidTr="00BE44D0">
        <w:trPr>
          <w:trHeight w:val="458"/>
        </w:trPr>
        <w:tc>
          <w:tcPr>
            <w:tcW w:w="70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b/>
                <w:bCs/>
                <w:color w:val="000000"/>
                <w:lang w:val="en-ID" w:eastAsia="en-ID" w:bidi="ar-SA"/>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b/>
                <w:bCs/>
                <w:color w:val="000000"/>
                <w:lang w:val="en-ID" w:eastAsia="en-ID" w:bidi="ar-SA"/>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b/>
                <w:bCs/>
                <w:color w:val="000000"/>
                <w:lang w:val="en-ID" w:eastAsia="en-ID" w:bidi="ar-SA"/>
              </w:rPr>
            </w:pPr>
          </w:p>
        </w:tc>
      </w:tr>
      <w:tr w:rsidR="00946EE2" w:rsidRPr="00946EE2" w:rsidTr="00BE44D0">
        <w:trPr>
          <w:trHeight w:val="552"/>
        </w:trPr>
        <w:tc>
          <w:tcPr>
            <w:tcW w:w="700" w:type="dxa"/>
            <w:vMerge w:val="restart"/>
            <w:tcBorders>
              <w:top w:val="nil"/>
              <w:left w:val="single" w:sz="4" w:space="0" w:color="auto"/>
              <w:bottom w:val="single" w:sz="4" w:space="0" w:color="auto"/>
              <w:right w:val="single" w:sz="4" w:space="0" w:color="auto"/>
            </w:tcBorders>
            <w:shd w:val="clear" w:color="auto" w:fill="auto"/>
            <w:noWrap/>
            <w:hideMark/>
          </w:tcPr>
          <w:p w:rsidR="00946EE2" w:rsidRPr="0000773B" w:rsidRDefault="00946EE2" w:rsidP="0000773B">
            <w:pPr>
              <w:widowControl/>
              <w:autoSpaceDE/>
              <w:autoSpaceDN/>
              <w:jc w:val="center"/>
              <w:rPr>
                <w:color w:val="000000"/>
                <w:lang w:val="en-ID" w:eastAsia="en-ID" w:bidi="ar-SA"/>
              </w:rPr>
            </w:pPr>
            <w:r w:rsidRPr="0000773B">
              <w:rPr>
                <w:color w:val="000000"/>
                <w:lang w:val="en-ID" w:eastAsia="en-ID" w:bidi="ar-SA"/>
              </w:rPr>
              <w:t>1</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46EE2" w:rsidRPr="0000773B" w:rsidRDefault="00946EE2" w:rsidP="0000773B">
            <w:pPr>
              <w:widowControl/>
              <w:autoSpaceDE/>
              <w:autoSpaceDN/>
              <w:rPr>
                <w:color w:val="000000"/>
                <w:lang w:val="en-ID" w:eastAsia="en-ID" w:bidi="ar-SA"/>
              </w:rPr>
            </w:pPr>
            <w:proofErr w:type="spellStart"/>
            <w:r w:rsidRPr="0000773B">
              <w:rPr>
                <w:color w:val="000000"/>
                <w:lang w:val="en-ID" w:eastAsia="en-ID" w:bidi="ar-SA"/>
              </w:rPr>
              <w:t>Kondisi</w:t>
            </w:r>
            <w:proofErr w:type="spellEnd"/>
            <w:r w:rsidRPr="0000773B">
              <w:rPr>
                <w:color w:val="000000"/>
                <w:lang w:val="en-ID" w:eastAsia="en-ID" w:bidi="ar-SA"/>
              </w:rPr>
              <w:t xml:space="preserve"> </w:t>
            </w:r>
            <w:proofErr w:type="spellStart"/>
            <w:r w:rsidRPr="0000773B">
              <w:rPr>
                <w:color w:val="000000"/>
                <w:lang w:val="en-ID" w:eastAsia="en-ID" w:bidi="ar-SA"/>
              </w:rPr>
              <w:t>politik</w:t>
            </w:r>
            <w:proofErr w:type="spellEnd"/>
            <w:r w:rsidRPr="0000773B">
              <w:rPr>
                <w:color w:val="000000"/>
                <w:lang w:val="en-ID" w:eastAsia="en-ID" w:bidi="ar-SA"/>
              </w:rPr>
              <w:t xml:space="preserve"> </w:t>
            </w:r>
            <w:proofErr w:type="spellStart"/>
            <w:r w:rsidRPr="0000773B">
              <w:rPr>
                <w:color w:val="000000"/>
                <w:lang w:val="en-ID" w:eastAsia="en-ID" w:bidi="ar-SA"/>
              </w:rPr>
              <w:t>dan</w:t>
            </w:r>
            <w:proofErr w:type="spellEnd"/>
            <w:r w:rsidRPr="0000773B">
              <w:rPr>
                <w:color w:val="000000"/>
                <w:lang w:val="en-ID" w:eastAsia="en-ID" w:bidi="ar-SA"/>
              </w:rPr>
              <w:t xml:space="preserve"> </w:t>
            </w:r>
            <w:proofErr w:type="spellStart"/>
            <w:r w:rsidRPr="0000773B">
              <w:rPr>
                <w:color w:val="000000"/>
                <w:lang w:val="en-ID" w:eastAsia="en-ID" w:bidi="ar-SA"/>
              </w:rPr>
              <w:t>regulasi</w:t>
            </w:r>
            <w:proofErr w:type="spellEnd"/>
          </w:p>
        </w:tc>
        <w:tc>
          <w:tcPr>
            <w:tcW w:w="5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6EE2" w:rsidRPr="0000773B" w:rsidRDefault="00946EE2" w:rsidP="0000773B">
            <w:pPr>
              <w:widowControl/>
              <w:autoSpaceDE/>
              <w:autoSpaceDN/>
              <w:rPr>
                <w:color w:val="000000"/>
                <w:lang w:val="en-ID" w:eastAsia="en-ID" w:bidi="ar-SA"/>
              </w:rPr>
            </w:pPr>
            <w:proofErr w:type="spellStart"/>
            <w:r w:rsidRPr="0000773B">
              <w:rPr>
                <w:color w:val="000000"/>
                <w:lang w:val="en-ID" w:eastAsia="en-ID" w:bidi="ar-SA"/>
              </w:rPr>
              <w:t>Eliminasi</w:t>
            </w:r>
            <w:proofErr w:type="spellEnd"/>
            <w:r w:rsidRPr="0000773B">
              <w:rPr>
                <w:color w:val="000000"/>
                <w:lang w:val="en-ID" w:eastAsia="en-ID" w:bidi="ar-SA"/>
              </w:rPr>
              <w:t xml:space="preserve"> </w:t>
            </w:r>
            <w:proofErr w:type="spellStart"/>
            <w:r w:rsidRPr="0000773B">
              <w:rPr>
                <w:color w:val="000000"/>
                <w:lang w:val="en-ID" w:eastAsia="en-ID" w:bidi="ar-SA"/>
              </w:rPr>
              <w:t>subsidi</w:t>
            </w:r>
            <w:proofErr w:type="spellEnd"/>
            <w:r w:rsidRPr="0000773B">
              <w:rPr>
                <w:color w:val="000000"/>
                <w:lang w:val="en-ID" w:eastAsia="en-ID" w:bidi="ar-SA"/>
              </w:rPr>
              <w:t xml:space="preserve"> </w:t>
            </w:r>
            <w:proofErr w:type="spellStart"/>
            <w:r w:rsidRPr="0000773B">
              <w:rPr>
                <w:color w:val="000000"/>
                <w:lang w:val="en-ID" w:eastAsia="en-ID" w:bidi="ar-SA"/>
              </w:rPr>
              <w:t>melakukan</w:t>
            </w:r>
            <w:proofErr w:type="spellEnd"/>
            <w:r w:rsidRPr="0000773B">
              <w:rPr>
                <w:color w:val="000000"/>
                <w:lang w:val="en-ID" w:eastAsia="en-ID" w:bidi="ar-SA"/>
              </w:rPr>
              <w:t xml:space="preserve"> </w:t>
            </w:r>
            <w:proofErr w:type="spellStart"/>
            <w:r w:rsidRPr="0000773B">
              <w:rPr>
                <w:color w:val="000000"/>
                <w:lang w:val="en-ID" w:eastAsia="en-ID" w:bidi="ar-SA"/>
              </w:rPr>
              <w:t>subsidi</w:t>
            </w:r>
            <w:proofErr w:type="spellEnd"/>
            <w:r w:rsidRPr="0000773B">
              <w:rPr>
                <w:color w:val="000000"/>
                <w:lang w:val="en-ID" w:eastAsia="en-ID" w:bidi="ar-SA"/>
              </w:rPr>
              <w:t xml:space="preserve"> </w:t>
            </w:r>
            <w:proofErr w:type="spellStart"/>
            <w:r w:rsidRPr="0000773B">
              <w:rPr>
                <w:color w:val="000000"/>
                <w:lang w:val="en-ID" w:eastAsia="en-ID" w:bidi="ar-SA"/>
              </w:rPr>
              <w:t>langsung</w:t>
            </w:r>
            <w:proofErr w:type="spellEnd"/>
            <w:r w:rsidRPr="0000773B">
              <w:rPr>
                <w:color w:val="000000"/>
                <w:lang w:val="en-ID" w:eastAsia="en-ID" w:bidi="ar-SA"/>
              </w:rPr>
              <w:t xml:space="preserve"> </w:t>
            </w:r>
            <w:proofErr w:type="spellStart"/>
            <w:r w:rsidRPr="0000773B">
              <w:rPr>
                <w:color w:val="000000"/>
                <w:lang w:val="en-ID" w:eastAsia="en-ID" w:bidi="ar-SA"/>
              </w:rPr>
              <w:t>ke</w:t>
            </w:r>
            <w:proofErr w:type="spellEnd"/>
            <w:r w:rsidRPr="0000773B">
              <w:rPr>
                <w:color w:val="000000"/>
                <w:lang w:val="en-ID" w:eastAsia="en-ID" w:bidi="ar-SA"/>
              </w:rPr>
              <w:t xml:space="preserve"> orang </w:t>
            </w:r>
            <w:proofErr w:type="spellStart"/>
            <w:r w:rsidRPr="0000773B">
              <w:rPr>
                <w:color w:val="000000"/>
                <w:lang w:val="en-ID" w:eastAsia="en-ID" w:bidi="ar-SA"/>
              </w:rPr>
              <w:t>miskin</w:t>
            </w:r>
            <w:proofErr w:type="spellEnd"/>
            <w:r w:rsidRPr="0000773B">
              <w:rPr>
                <w:color w:val="000000"/>
                <w:lang w:val="en-ID" w:eastAsia="en-ID" w:bidi="ar-SA"/>
              </w:rPr>
              <w:t xml:space="preserve"> </w:t>
            </w:r>
            <w:proofErr w:type="spellStart"/>
            <w:r w:rsidRPr="0000773B">
              <w:rPr>
                <w:color w:val="000000"/>
                <w:lang w:val="en-ID" w:eastAsia="en-ID" w:bidi="ar-SA"/>
              </w:rPr>
              <w:t>dalam</w:t>
            </w:r>
            <w:proofErr w:type="spellEnd"/>
            <w:r w:rsidRPr="0000773B">
              <w:rPr>
                <w:color w:val="000000"/>
                <w:lang w:val="en-ID" w:eastAsia="en-ID" w:bidi="ar-SA"/>
              </w:rPr>
              <w:t xml:space="preserve">  5 </w:t>
            </w:r>
            <w:proofErr w:type="spellStart"/>
            <w:r w:rsidRPr="0000773B">
              <w:rPr>
                <w:color w:val="000000"/>
                <w:lang w:val="en-ID" w:eastAsia="en-ID" w:bidi="ar-SA"/>
              </w:rPr>
              <w:t>tahun</w:t>
            </w:r>
            <w:proofErr w:type="spellEnd"/>
          </w:p>
        </w:tc>
      </w:tr>
      <w:tr w:rsidR="00946EE2" w:rsidRPr="00946EE2" w:rsidTr="00BE44D0">
        <w:trPr>
          <w:trHeight w:val="458"/>
        </w:trPr>
        <w:tc>
          <w:tcPr>
            <w:tcW w:w="700" w:type="dxa"/>
            <w:vMerge/>
            <w:tcBorders>
              <w:top w:val="nil"/>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r>
      <w:tr w:rsidR="00946EE2" w:rsidRPr="00946EE2" w:rsidTr="00BE44D0">
        <w:trPr>
          <w:trHeight w:val="552"/>
        </w:trPr>
        <w:tc>
          <w:tcPr>
            <w:tcW w:w="700" w:type="dxa"/>
            <w:vMerge w:val="restart"/>
            <w:tcBorders>
              <w:top w:val="nil"/>
              <w:left w:val="single" w:sz="4" w:space="0" w:color="auto"/>
              <w:bottom w:val="single" w:sz="4" w:space="0" w:color="auto"/>
              <w:right w:val="single" w:sz="4" w:space="0" w:color="auto"/>
            </w:tcBorders>
            <w:shd w:val="clear" w:color="auto" w:fill="auto"/>
            <w:noWrap/>
            <w:hideMark/>
          </w:tcPr>
          <w:p w:rsidR="00946EE2" w:rsidRPr="0000773B" w:rsidRDefault="00946EE2" w:rsidP="0000773B">
            <w:pPr>
              <w:widowControl/>
              <w:autoSpaceDE/>
              <w:autoSpaceDN/>
              <w:jc w:val="center"/>
              <w:rPr>
                <w:color w:val="000000"/>
                <w:lang w:val="en-ID" w:eastAsia="en-ID" w:bidi="ar-SA"/>
              </w:rPr>
            </w:pPr>
            <w:r w:rsidRPr="0000773B">
              <w:rPr>
                <w:color w:val="000000"/>
                <w:lang w:val="en-ID" w:eastAsia="en-ID" w:bidi="ar-SA"/>
              </w:rPr>
              <w:t>2</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46EE2" w:rsidRPr="0000773B" w:rsidRDefault="00946EE2" w:rsidP="0000773B">
            <w:pPr>
              <w:widowControl/>
              <w:autoSpaceDE/>
              <w:autoSpaceDN/>
              <w:rPr>
                <w:color w:val="000000"/>
                <w:lang w:val="en-ID" w:eastAsia="en-ID" w:bidi="ar-SA"/>
              </w:rPr>
            </w:pPr>
            <w:proofErr w:type="spellStart"/>
            <w:r w:rsidRPr="0000773B">
              <w:rPr>
                <w:color w:val="000000"/>
                <w:lang w:val="en-ID" w:eastAsia="en-ID" w:bidi="ar-SA"/>
              </w:rPr>
              <w:t>Harga</w:t>
            </w:r>
            <w:proofErr w:type="spellEnd"/>
            <w:r w:rsidRPr="0000773B">
              <w:rPr>
                <w:color w:val="000000"/>
                <w:lang w:val="en-ID" w:eastAsia="en-ID" w:bidi="ar-SA"/>
              </w:rPr>
              <w:t xml:space="preserve"> EBT</w:t>
            </w:r>
          </w:p>
        </w:tc>
        <w:tc>
          <w:tcPr>
            <w:tcW w:w="5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6EE2" w:rsidRPr="0000773B" w:rsidRDefault="00946EE2" w:rsidP="0000773B">
            <w:pPr>
              <w:widowControl/>
              <w:autoSpaceDE/>
              <w:autoSpaceDN/>
              <w:rPr>
                <w:color w:val="000000"/>
                <w:lang w:val="en-ID" w:eastAsia="en-ID" w:bidi="ar-SA"/>
              </w:rPr>
            </w:pPr>
            <w:proofErr w:type="spellStart"/>
            <w:r w:rsidRPr="0000773B">
              <w:rPr>
                <w:color w:val="000000"/>
                <w:lang w:val="en-ID" w:eastAsia="en-ID" w:bidi="ar-SA"/>
              </w:rPr>
              <w:t>Mengangkat</w:t>
            </w:r>
            <w:proofErr w:type="spellEnd"/>
            <w:r w:rsidRPr="0000773B">
              <w:rPr>
                <w:color w:val="000000"/>
                <w:lang w:val="en-ID" w:eastAsia="en-ID" w:bidi="ar-SA"/>
              </w:rPr>
              <w:t xml:space="preserve"> </w:t>
            </w:r>
            <w:proofErr w:type="spellStart"/>
            <w:r w:rsidRPr="0000773B">
              <w:rPr>
                <w:color w:val="000000"/>
                <w:lang w:val="en-ID" w:eastAsia="en-ID" w:bidi="ar-SA"/>
              </w:rPr>
              <w:t>kekuatan</w:t>
            </w:r>
            <w:proofErr w:type="spellEnd"/>
            <w:r w:rsidRPr="0000773B">
              <w:rPr>
                <w:color w:val="000000"/>
                <w:lang w:val="en-ID" w:eastAsia="en-ID" w:bidi="ar-SA"/>
              </w:rPr>
              <w:t xml:space="preserve"> PLN </w:t>
            </w:r>
            <w:proofErr w:type="spellStart"/>
            <w:r w:rsidRPr="0000773B">
              <w:rPr>
                <w:color w:val="000000"/>
                <w:lang w:val="en-ID" w:eastAsia="en-ID" w:bidi="ar-SA"/>
              </w:rPr>
              <w:t>untuk</w:t>
            </w:r>
            <w:proofErr w:type="spellEnd"/>
            <w:r w:rsidRPr="0000773B">
              <w:rPr>
                <w:color w:val="000000"/>
                <w:lang w:val="en-ID" w:eastAsia="en-ID" w:bidi="ar-SA"/>
              </w:rPr>
              <w:t xml:space="preserve"> </w:t>
            </w:r>
            <w:proofErr w:type="spellStart"/>
            <w:r w:rsidRPr="0000773B">
              <w:rPr>
                <w:color w:val="000000"/>
                <w:lang w:val="en-ID" w:eastAsia="en-ID" w:bidi="ar-SA"/>
              </w:rPr>
              <w:t>menyerap</w:t>
            </w:r>
            <w:proofErr w:type="spellEnd"/>
            <w:r w:rsidRPr="0000773B">
              <w:rPr>
                <w:color w:val="000000"/>
                <w:lang w:val="en-ID" w:eastAsia="en-ID" w:bidi="ar-SA"/>
              </w:rPr>
              <w:t xml:space="preserve"> </w:t>
            </w:r>
            <w:proofErr w:type="spellStart"/>
            <w:r w:rsidRPr="0000773B">
              <w:rPr>
                <w:color w:val="000000"/>
                <w:lang w:val="en-ID" w:eastAsia="en-ID" w:bidi="ar-SA"/>
              </w:rPr>
              <w:t>beli</w:t>
            </w:r>
            <w:proofErr w:type="spellEnd"/>
            <w:r w:rsidRPr="0000773B">
              <w:rPr>
                <w:color w:val="000000"/>
                <w:lang w:val="en-ID" w:eastAsia="en-ID" w:bidi="ar-SA"/>
              </w:rPr>
              <w:t xml:space="preserve"> </w:t>
            </w:r>
            <w:proofErr w:type="spellStart"/>
            <w:r w:rsidRPr="0000773B">
              <w:rPr>
                <w:color w:val="000000"/>
                <w:lang w:val="en-ID" w:eastAsia="en-ID" w:bidi="ar-SA"/>
              </w:rPr>
              <w:t>listrik</w:t>
            </w:r>
            <w:proofErr w:type="spellEnd"/>
            <w:r w:rsidRPr="0000773B">
              <w:rPr>
                <w:color w:val="000000"/>
                <w:lang w:val="en-ID" w:eastAsia="en-ID" w:bidi="ar-SA"/>
              </w:rPr>
              <w:t xml:space="preserve"> EBT </w:t>
            </w:r>
            <w:proofErr w:type="spellStart"/>
            <w:r w:rsidRPr="0000773B">
              <w:rPr>
                <w:color w:val="000000"/>
                <w:lang w:val="en-ID" w:eastAsia="en-ID" w:bidi="ar-SA"/>
              </w:rPr>
              <w:t>dalam</w:t>
            </w:r>
            <w:proofErr w:type="spellEnd"/>
            <w:r w:rsidRPr="0000773B">
              <w:rPr>
                <w:color w:val="000000"/>
                <w:lang w:val="en-ID" w:eastAsia="en-ID" w:bidi="ar-SA"/>
              </w:rPr>
              <w:t xml:space="preserve"> 5 </w:t>
            </w:r>
            <w:proofErr w:type="spellStart"/>
            <w:r w:rsidRPr="0000773B">
              <w:rPr>
                <w:color w:val="000000"/>
                <w:lang w:val="en-ID" w:eastAsia="en-ID" w:bidi="ar-SA"/>
              </w:rPr>
              <w:t>tahun</w:t>
            </w:r>
            <w:proofErr w:type="spellEnd"/>
            <w:r w:rsidRPr="0000773B">
              <w:rPr>
                <w:color w:val="000000"/>
                <w:lang w:val="en-ID" w:eastAsia="en-ID" w:bidi="ar-SA"/>
              </w:rPr>
              <w:t xml:space="preserve"> </w:t>
            </w:r>
            <w:proofErr w:type="spellStart"/>
            <w:r w:rsidRPr="0000773B">
              <w:rPr>
                <w:color w:val="000000"/>
                <w:lang w:val="en-ID" w:eastAsia="en-ID" w:bidi="ar-SA"/>
              </w:rPr>
              <w:t>karena</w:t>
            </w:r>
            <w:proofErr w:type="spellEnd"/>
            <w:r w:rsidRPr="0000773B">
              <w:rPr>
                <w:color w:val="000000"/>
                <w:lang w:val="en-ID" w:eastAsia="en-ID" w:bidi="ar-SA"/>
              </w:rPr>
              <w:t xml:space="preserve"> pricing policy </w:t>
            </w:r>
            <w:proofErr w:type="spellStart"/>
            <w:r w:rsidRPr="0000773B">
              <w:rPr>
                <w:color w:val="000000"/>
                <w:lang w:val="en-ID" w:eastAsia="en-ID" w:bidi="ar-SA"/>
              </w:rPr>
              <w:t>ada</w:t>
            </w:r>
            <w:proofErr w:type="spellEnd"/>
            <w:r w:rsidRPr="0000773B">
              <w:rPr>
                <w:color w:val="000000"/>
                <w:lang w:val="en-ID" w:eastAsia="en-ID" w:bidi="ar-SA"/>
              </w:rPr>
              <w:t xml:space="preserve"> di </w:t>
            </w:r>
            <w:proofErr w:type="spellStart"/>
            <w:r w:rsidRPr="0000773B">
              <w:rPr>
                <w:color w:val="000000"/>
                <w:lang w:val="en-ID" w:eastAsia="en-ID" w:bidi="ar-SA"/>
              </w:rPr>
              <w:t>pemerintah</w:t>
            </w:r>
            <w:proofErr w:type="spellEnd"/>
            <w:r w:rsidRPr="0000773B">
              <w:rPr>
                <w:color w:val="000000"/>
                <w:lang w:val="en-ID" w:eastAsia="en-ID" w:bidi="ar-SA"/>
              </w:rPr>
              <w:t xml:space="preserve"> </w:t>
            </w:r>
            <w:proofErr w:type="spellStart"/>
            <w:r w:rsidRPr="0000773B">
              <w:rPr>
                <w:color w:val="000000"/>
                <w:lang w:val="en-ID" w:eastAsia="en-ID" w:bidi="ar-SA"/>
              </w:rPr>
              <w:t>tapi</w:t>
            </w:r>
            <w:proofErr w:type="spellEnd"/>
            <w:r w:rsidRPr="0000773B">
              <w:rPr>
                <w:color w:val="000000"/>
                <w:lang w:val="en-ID" w:eastAsia="en-ID" w:bidi="ar-SA"/>
              </w:rPr>
              <w:t xml:space="preserve"> </w:t>
            </w:r>
            <w:proofErr w:type="spellStart"/>
            <w:r w:rsidRPr="0000773B">
              <w:rPr>
                <w:color w:val="000000"/>
                <w:lang w:val="en-ID" w:eastAsia="en-ID" w:bidi="ar-SA"/>
              </w:rPr>
              <w:t>saat</w:t>
            </w:r>
            <w:proofErr w:type="spellEnd"/>
            <w:r w:rsidRPr="0000773B">
              <w:rPr>
                <w:color w:val="000000"/>
                <w:lang w:val="en-ID" w:eastAsia="en-ID" w:bidi="ar-SA"/>
              </w:rPr>
              <w:t xml:space="preserve"> </w:t>
            </w:r>
            <w:proofErr w:type="spellStart"/>
            <w:r w:rsidRPr="0000773B">
              <w:rPr>
                <w:color w:val="000000"/>
                <w:lang w:val="en-ID" w:eastAsia="en-ID" w:bidi="ar-SA"/>
              </w:rPr>
              <w:t>ini</w:t>
            </w:r>
            <w:proofErr w:type="spellEnd"/>
            <w:r w:rsidRPr="0000773B">
              <w:rPr>
                <w:color w:val="000000"/>
                <w:lang w:val="en-ID" w:eastAsia="en-ID" w:bidi="ar-SA"/>
              </w:rPr>
              <w:t xml:space="preserve"> PLN yang </w:t>
            </w:r>
            <w:proofErr w:type="spellStart"/>
            <w:r w:rsidRPr="0000773B">
              <w:rPr>
                <w:color w:val="000000"/>
                <w:lang w:val="en-ID" w:eastAsia="en-ID" w:bidi="ar-SA"/>
              </w:rPr>
              <w:t>tentukan</w:t>
            </w:r>
            <w:proofErr w:type="spellEnd"/>
            <w:r w:rsidRPr="0000773B">
              <w:rPr>
                <w:color w:val="000000"/>
                <w:lang w:val="en-ID" w:eastAsia="en-ID" w:bidi="ar-SA"/>
              </w:rPr>
              <w:t xml:space="preserve"> </w:t>
            </w:r>
            <w:proofErr w:type="spellStart"/>
            <w:r w:rsidRPr="0000773B">
              <w:rPr>
                <w:color w:val="000000"/>
                <w:lang w:val="en-ID" w:eastAsia="en-ID" w:bidi="ar-SA"/>
              </w:rPr>
              <w:t>harga</w:t>
            </w:r>
            <w:proofErr w:type="spellEnd"/>
            <w:r w:rsidRPr="0000773B">
              <w:rPr>
                <w:color w:val="000000"/>
                <w:lang w:val="en-ID" w:eastAsia="en-ID" w:bidi="ar-SA"/>
              </w:rPr>
              <w:t xml:space="preserve"> </w:t>
            </w:r>
            <w:proofErr w:type="spellStart"/>
            <w:r w:rsidRPr="0000773B">
              <w:rPr>
                <w:color w:val="000000"/>
                <w:lang w:val="en-ID" w:eastAsia="en-ID" w:bidi="ar-SA"/>
              </w:rPr>
              <w:t>kelayakan</w:t>
            </w:r>
            <w:proofErr w:type="spellEnd"/>
            <w:r w:rsidRPr="0000773B">
              <w:rPr>
                <w:color w:val="000000"/>
                <w:lang w:val="en-ID" w:eastAsia="en-ID" w:bidi="ar-SA"/>
              </w:rPr>
              <w:t xml:space="preserve"> EBT </w:t>
            </w:r>
            <w:proofErr w:type="spellStart"/>
            <w:r w:rsidRPr="0000773B">
              <w:rPr>
                <w:color w:val="000000"/>
                <w:lang w:val="en-ID" w:eastAsia="en-ID" w:bidi="ar-SA"/>
              </w:rPr>
              <w:t>pemerintah</w:t>
            </w:r>
            <w:proofErr w:type="spellEnd"/>
            <w:r w:rsidRPr="0000773B">
              <w:rPr>
                <w:color w:val="000000"/>
                <w:lang w:val="en-ID" w:eastAsia="en-ID" w:bidi="ar-SA"/>
              </w:rPr>
              <w:t xml:space="preserve"> </w:t>
            </w:r>
            <w:proofErr w:type="spellStart"/>
            <w:r w:rsidRPr="0000773B">
              <w:rPr>
                <w:color w:val="000000"/>
                <w:lang w:val="en-ID" w:eastAsia="en-ID" w:bidi="ar-SA"/>
              </w:rPr>
              <w:t>tidak</w:t>
            </w:r>
            <w:proofErr w:type="spellEnd"/>
            <w:r w:rsidRPr="0000773B">
              <w:rPr>
                <w:color w:val="000000"/>
                <w:lang w:val="en-ID" w:eastAsia="en-ID" w:bidi="ar-SA"/>
              </w:rPr>
              <w:t xml:space="preserve"> </w:t>
            </w:r>
            <w:proofErr w:type="spellStart"/>
            <w:r w:rsidRPr="0000773B">
              <w:rPr>
                <w:color w:val="000000"/>
                <w:lang w:val="en-ID" w:eastAsia="en-ID" w:bidi="ar-SA"/>
              </w:rPr>
              <w:t>lakukan</w:t>
            </w:r>
            <w:proofErr w:type="spellEnd"/>
            <w:r w:rsidRPr="0000773B">
              <w:rPr>
                <w:color w:val="000000"/>
                <w:lang w:val="en-ID" w:eastAsia="en-ID" w:bidi="ar-SA"/>
              </w:rPr>
              <w:t xml:space="preserve"> pricing policy </w:t>
            </w:r>
            <w:proofErr w:type="spellStart"/>
            <w:r w:rsidRPr="0000773B">
              <w:rPr>
                <w:color w:val="000000"/>
                <w:lang w:val="en-ID" w:eastAsia="en-ID" w:bidi="ar-SA"/>
              </w:rPr>
              <w:t>karena</w:t>
            </w:r>
            <w:proofErr w:type="spellEnd"/>
            <w:r w:rsidRPr="0000773B">
              <w:rPr>
                <w:color w:val="000000"/>
                <w:lang w:val="en-ID" w:eastAsia="en-ID" w:bidi="ar-SA"/>
              </w:rPr>
              <w:t xml:space="preserve"> </w:t>
            </w:r>
            <w:proofErr w:type="spellStart"/>
            <w:r w:rsidRPr="0000773B">
              <w:rPr>
                <w:color w:val="000000"/>
                <w:lang w:val="en-ID" w:eastAsia="en-ID" w:bidi="ar-SA"/>
              </w:rPr>
              <w:t>sadar</w:t>
            </w:r>
            <w:proofErr w:type="spellEnd"/>
            <w:r w:rsidRPr="0000773B">
              <w:rPr>
                <w:color w:val="000000"/>
                <w:lang w:val="en-ID" w:eastAsia="en-ID" w:bidi="ar-SA"/>
              </w:rPr>
              <w:t xml:space="preserve"> </w:t>
            </w:r>
            <w:proofErr w:type="spellStart"/>
            <w:r w:rsidRPr="0000773B">
              <w:rPr>
                <w:color w:val="000000"/>
                <w:lang w:val="en-ID" w:eastAsia="en-ID" w:bidi="ar-SA"/>
              </w:rPr>
              <w:t>teknologi</w:t>
            </w:r>
            <w:proofErr w:type="spellEnd"/>
            <w:r w:rsidRPr="0000773B">
              <w:rPr>
                <w:color w:val="000000"/>
                <w:lang w:val="en-ID" w:eastAsia="en-ID" w:bidi="ar-SA"/>
              </w:rPr>
              <w:t xml:space="preserve"> EBT </w:t>
            </w:r>
            <w:proofErr w:type="spellStart"/>
            <w:r w:rsidRPr="0000773B">
              <w:rPr>
                <w:color w:val="000000"/>
                <w:lang w:val="en-ID" w:eastAsia="en-ID" w:bidi="ar-SA"/>
              </w:rPr>
              <w:t>mahal</w:t>
            </w:r>
            <w:proofErr w:type="spellEnd"/>
          </w:p>
        </w:tc>
      </w:tr>
      <w:tr w:rsidR="00946EE2" w:rsidRPr="00946EE2" w:rsidTr="00BE44D0">
        <w:trPr>
          <w:trHeight w:val="458"/>
        </w:trPr>
        <w:tc>
          <w:tcPr>
            <w:tcW w:w="700" w:type="dxa"/>
            <w:vMerge/>
            <w:tcBorders>
              <w:top w:val="nil"/>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r>
      <w:tr w:rsidR="00946EE2" w:rsidRPr="00946EE2" w:rsidTr="00BE44D0">
        <w:trPr>
          <w:trHeight w:val="458"/>
        </w:trPr>
        <w:tc>
          <w:tcPr>
            <w:tcW w:w="700" w:type="dxa"/>
            <w:vMerge/>
            <w:tcBorders>
              <w:top w:val="nil"/>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r>
      <w:tr w:rsidR="00946EE2" w:rsidRPr="00946EE2" w:rsidTr="00BE44D0">
        <w:trPr>
          <w:trHeight w:val="458"/>
        </w:trPr>
        <w:tc>
          <w:tcPr>
            <w:tcW w:w="700" w:type="dxa"/>
            <w:vMerge/>
            <w:tcBorders>
              <w:top w:val="nil"/>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r>
      <w:tr w:rsidR="00946EE2" w:rsidRPr="00946EE2" w:rsidTr="00BE44D0">
        <w:trPr>
          <w:trHeight w:val="458"/>
        </w:trPr>
        <w:tc>
          <w:tcPr>
            <w:tcW w:w="700" w:type="dxa"/>
            <w:vMerge/>
            <w:tcBorders>
              <w:top w:val="nil"/>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r>
      <w:tr w:rsidR="00946EE2" w:rsidRPr="00946EE2" w:rsidTr="00BE44D0">
        <w:trPr>
          <w:trHeight w:val="552"/>
        </w:trPr>
        <w:tc>
          <w:tcPr>
            <w:tcW w:w="700" w:type="dxa"/>
            <w:vMerge w:val="restart"/>
            <w:tcBorders>
              <w:top w:val="nil"/>
              <w:left w:val="single" w:sz="4" w:space="0" w:color="auto"/>
              <w:bottom w:val="single" w:sz="4" w:space="0" w:color="auto"/>
              <w:right w:val="single" w:sz="4" w:space="0" w:color="auto"/>
            </w:tcBorders>
            <w:shd w:val="clear" w:color="auto" w:fill="auto"/>
            <w:noWrap/>
            <w:hideMark/>
          </w:tcPr>
          <w:p w:rsidR="00946EE2" w:rsidRPr="0000773B" w:rsidRDefault="00946EE2" w:rsidP="0000773B">
            <w:pPr>
              <w:widowControl/>
              <w:autoSpaceDE/>
              <w:autoSpaceDN/>
              <w:jc w:val="center"/>
              <w:rPr>
                <w:color w:val="000000"/>
                <w:lang w:val="en-ID" w:eastAsia="en-ID" w:bidi="ar-SA"/>
              </w:rPr>
            </w:pPr>
            <w:r w:rsidRPr="0000773B">
              <w:rPr>
                <w:color w:val="000000"/>
                <w:lang w:val="en-ID" w:eastAsia="en-ID" w:bidi="ar-SA"/>
              </w:rPr>
              <w:t>3</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46EE2" w:rsidRPr="0000773B" w:rsidRDefault="00946EE2" w:rsidP="0000773B">
            <w:pPr>
              <w:widowControl/>
              <w:autoSpaceDE/>
              <w:autoSpaceDN/>
              <w:rPr>
                <w:color w:val="000000"/>
                <w:lang w:val="en-ID" w:eastAsia="en-ID" w:bidi="ar-SA"/>
              </w:rPr>
            </w:pPr>
            <w:proofErr w:type="spellStart"/>
            <w:r w:rsidRPr="0000773B">
              <w:rPr>
                <w:color w:val="000000"/>
                <w:lang w:val="en-ID" w:eastAsia="en-ID" w:bidi="ar-SA"/>
              </w:rPr>
              <w:t>Insentif</w:t>
            </w:r>
            <w:proofErr w:type="spellEnd"/>
            <w:r w:rsidRPr="0000773B">
              <w:rPr>
                <w:color w:val="000000"/>
                <w:lang w:val="en-ID" w:eastAsia="en-ID" w:bidi="ar-SA"/>
              </w:rPr>
              <w:t xml:space="preserve"> </w:t>
            </w:r>
            <w:proofErr w:type="spellStart"/>
            <w:r w:rsidRPr="0000773B">
              <w:rPr>
                <w:color w:val="000000"/>
                <w:lang w:val="en-ID" w:eastAsia="en-ID" w:bidi="ar-SA"/>
              </w:rPr>
              <w:t>dan</w:t>
            </w:r>
            <w:proofErr w:type="spellEnd"/>
            <w:r w:rsidRPr="0000773B">
              <w:rPr>
                <w:color w:val="000000"/>
                <w:lang w:val="en-ID" w:eastAsia="en-ID" w:bidi="ar-SA"/>
              </w:rPr>
              <w:t xml:space="preserve"> </w:t>
            </w:r>
            <w:proofErr w:type="spellStart"/>
            <w:r w:rsidRPr="0000773B">
              <w:rPr>
                <w:color w:val="000000"/>
                <w:lang w:val="en-ID" w:eastAsia="en-ID" w:bidi="ar-SA"/>
              </w:rPr>
              <w:t>pendanaan</w:t>
            </w:r>
            <w:proofErr w:type="spellEnd"/>
          </w:p>
        </w:tc>
        <w:tc>
          <w:tcPr>
            <w:tcW w:w="51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6EE2" w:rsidRPr="0000773B" w:rsidRDefault="00946EE2" w:rsidP="0000773B">
            <w:pPr>
              <w:widowControl/>
              <w:autoSpaceDE/>
              <w:autoSpaceDN/>
              <w:rPr>
                <w:color w:val="000000"/>
                <w:lang w:val="en-ID" w:eastAsia="en-ID" w:bidi="ar-SA"/>
              </w:rPr>
            </w:pPr>
            <w:proofErr w:type="spellStart"/>
            <w:r w:rsidRPr="0000773B">
              <w:rPr>
                <w:color w:val="000000"/>
                <w:lang w:val="en-ID" w:eastAsia="en-ID" w:bidi="ar-SA"/>
              </w:rPr>
              <w:t>Memberikan</w:t>
            </w:r>
            <w:proofErr w:type="spellEnd"/>
            <w:r w:rsidRPr="0000773B">
              <w:rPr>
                <w:color w:val="000000"/>
                <w:lang w:val="en-ID" w:eastAsia="en-ID" w:bidi="ar-SA"/>
              </w:rPr>
              <w:t xml:space="preserve"> </w:t>
            </w:r>
            <w:proofErr w:type="spellStart"/>
            <w:r w:rsidRPr="0000773B">
              <w:rPr>
                <w:color w:val="000000"/>
                <w:lang w:val="en-ID" w:eastAsia="en-ID" w:bidi="ar-SA"/>
              </w:rPr>
              <w:t>insentif</w:t>
            </w:r>
            <w:proofErr w:type="spellEnd"/>
            <w:r w:rsidRPr="0000773B">
              <w:rPr>
                <w:color w:val="000000"/>
                <w:lang w:val="en-ID" w:eastAsia="en-ID" w:bidi="ar-SA"/>
              </w:rPr>
              <w:t xml:space="preserve"> </w:t>
            </w:r>
            <w:proofErr w:type="spellStart"/>
            <w:r w:rsidRPr="0000773B">
              <w:rPr>
                <w:color w:val="000000"/>
                <w:lang w:val="en-ID" w:eastAsia="en-ID" w:bidi="ar-SA"/>
              </w:rPr>
              <w:t>kepada</w:t>
            </w:r>
            <w:proofErr w:type="spellEnd"/>
            <w:r w:rsidRPr="0000773B">
              <w:rPr>
                <w:color w:val="000000"/>
                <w:lang w:val="en-ID" w:eastAsia="en-ID" w:bidi="ar-SA"/>
              </w:rPr>
              <w:t xml:space="preserve"> EBT </w:t>
            </w:r>
            <w:proofErr w:type="spellStart"/>
            <w:r w:rsidRPr="0000773B">
              <w:rPr>
                <w:color w:val="000000"/>
                <w:lang w:val="en-ID" w:eastAsia="en-ID" w:bidi="ar-SA"/>
              </w:rPr>
              <w:t>dengan</w:t>
            </w:r>
            <w:proofErr w:type="spellEnd"/>
            <w:r w:rsidRPr="0000773B">
              <w:rPr>
                <w:color w:val="000000"/>
                <w:lang w:val="en-ID" w:eastAsia="en-ID" w:bidi="ar-SA"/>
              </w:rPr>
              <w:t xml:space="preserve"> </w:t>
            </w:r>
            <w:proofErr w:type="spellStart"/>
            <w:r w:rsidRPr="0000773B">
              <w:rPr>
                <w:color w:val="000000"/>
                <w:lang w:val="en-ID" w:eastAsia="en-ID" w:bidi="ar-SA"/>
              </w:rPr>
              <w:t>meningkatkan</w:t>
            </w:r>
            <w:proofErr w:type="spellEnd"/>
            <w:r w:rsidRPr="0000773B">
              <w:rPr>
                <w:color w:val="000000"/>
                <w:lang w:val="en-ID" w:eastAsia="en-ID" w:bidi="ar-SA"/>
              </w:rPr>
              <w:t xml:space="preserve"> TKDN</w:t>
            </w:r>
          </w:p>
        </w:tc>
      </w:tr>
      <w:tr w:rsidR="00946EE2" w:rsidRPr="00946EE2" w:rsidTr="00BE44D0">
        <w:trPr>
          <w:trHeight w:val="458"/>
        </w:trPr>
        <w:tc>
          <w:tcPr>
            <w:tcW w:w="700" w:type="dxa"/>
            <w:vMerge/>
            <w:tcBorders>
              <w:top w:val="nil"/>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510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r>
      <w:tr w:rsidR="00946EE2" w:rsidRPr="00946EE2" w:rsidTr="00BE44D0">
        <w:trPr>
          <w:trHeight w:val="300"/>
        </w:trPr>
        <w:tc>
          <w:tcPr>
            <w:tcW w:w="700" w:type="dxa"/>
            <w:vMerge w:val="restart"/>
            <w:tcBorders>
              <w:top w:val="nil"/>
              <w:left w:val="single" w:sz="4" w:space="0" w:color="auto"/>
              <w:bottom w:val="single" w:sz="4" w:space="0" w:color="auto"/>
              <w:right w:val="single" w:sz="4" w:space="0" w:color="auto"/>
            </w:tcBorders>
            <w:shd w:val="clear" w:color="auto" w:fill="auto"/>
            <w:noWrap/>
            <w:hideMark/>
          </w:tcPr>
          <w:p w:rsidR="00946EE2" w:rsidRPr="0000773B" w:rsidRDefault="00946EE2" w:rsidP="0000773B">
            <w:pPr>
              <w:widowControl/>
              <w:autoSpaceDE/>
              <w:autoSpaceDN/>
              <w:jc w:val="center"/>
              <w:rPr>
                <w:color w:val="000000"/>
                <w:lang w:val="en-ID" w:eastAsia="en-ID" w:bidi="ar-SA"/>
              </w:rPr>
            </w:pPr>
            <w:r w:rsidRPr="0000773B">
              <w:rPr>
                <w:color w:val="000000"/>
                <w:lang w:val="en-ID" w:eastAsia="en-ID" w:bidi="ar-SA"/>
              </w:rPr>
              <w:t>4</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946EE2" w:rsidRPr="0000773B" w:rsidRDefault="00946EE2" w:rsidP="0000773B">
            <w:pPr>
              <w:widowControl/>
              <w:autoSpaceDE/>
              <w:autoSpaceDN/>
              <w:rPr>
                <w:color w:val="000000"/>
                <w:lang w:val="en-ID" w:eastAsia="en-ID" w:bidi="ar-SA"/>
              </w:rPr>
            </w:pPr>
            <w:proofErr w:type="spellStart"/>
            <w:r w:rsidRPr="0000773B">
              <w:rPr>
                <w:color w:val="000000"/>
                <w:lang w:val="en-ID" w:eastAsia="en-ID" w:bidi="ar-SA"/>
              </w:rPr>
              <w:t>Edukasi</w:t>
            </w:r>
            <w:proofErr w:type="spellEnd"/>
          </w:p>
        </w:tc>
        <w:tc>
          <w:tcPr>
            <w:tcW w:w="5100" w:type="dxa"/>
            <w:tcBorders>
              <w:top w:val="single" w:sz="4" w:space="0" w:color="auto"/>
              <w:left w:val="nil"/>
              <w:bottom w:val="single" w:sz="4" w:space="0" w:color="auto"/>
              <w:right w:val="single" w:sz="4" w:space="0" w:color="auto"/>
            </w:tcBorders>
            <w:shd w:val="clear" w:color="auto" w:fill="auto"/>
            <w:noWrap/>
            <w:vAlign w:val="bottom"/>
            <w:hideMark/>
          </w:tcPr>
          <w:p w:rsidR="00946EE2" w:rsidRPr="0000773B" w:rsidRDefault="00946EE2" w:rsidP="0000773B">
            <w:pPr>
              <w:widowControl/>
              <w:autoSpaceDE/>
              <w:autoSpaceDN/>
              <w:rPr>
                <w:color w:val="000000"/>
                <w:lang w:val="en-ID" w:eastAsia="en-ID" w:bidi="ar-SA"/>
              </w:rPr>
            </w:pPr>
            <w:proofErr w:type="spellStart"/>
            <w:r w:rsidRPr="0000773B">
              <w:rPr>
                <w:color w:val="000000"/>
                <w:lang w:val="en-ID" w:eastAsia="en-ID" w:bidi="ar-SA"/>
              </w:rPr>
              <w:t>Edukasi</w:t>
            </w:r>
            <w:proofErr w:type="spellEnd"/>
            <w:r w:rsidRPr="0000773B">
              <w:rPr>
                <w:color w:val="000000"/>
                <w:lang w:val="en-ID" w:eastAsia="en-ID" w:bidi="ar-SA"/>
              </w:rPr>
              <w:t xml:space="preserve"> </w:t>
            </w:r>
            <w:proofErr w:type="spellStart"/>
            <w:r w:rsidRPr="0000773B">
              <w:rPr>
                <w:color w:val="000000"/>
                <w:lang w:val="en-ID" w:eastAsia="en-ID" w:bidi="ar-SA"/>
              </w:rPr>
              <w:t>pentingnya</w:t>
            </w:r>
            <w:proofErr w:type="spellEnd"/>
            <w:r w:rsidRPr="0000773B">
              <w:rPr>
                <w:color w:val="000000"/>
                <w:lang w:val="en-ID" w:eastAsia="en-ID" w:bidi="ar-SA"/>
              </w:rPr>
              <w:t xml:space="preserve"> EBT </w:t>
            </w:r>
            <w:proofErr w:type="spellStart"/>
            <w:r w:rsidRPr="0000773B">
              <w:rPr>
                <w:color w:val="000000"/>
                <w:lang w:val="en-ID" w:eastAsia="en-ID" w:bidi="ar-SA"/>
              </w:rPr>
              <w:t>untuk</w:t>
            </w:r>
            <w:proofErr w:type="spellEnd"/>
            <w:r w:rsidRPr="0000773B">
              <w:rPr>
                <w:color w:val="000000"/>
                <w:lang w:val="en-ID" w:eastAsia="en-ID" w:bidi="ar-SA"/>
              </w:rPr>
              <w:t xml:space="preserve"> </w:t>
            </w:r>
            <w:proofErr w:type="spellStart"/>
            <w:r w:rsidRPr="0000773B">
              <w:rPr>
                <w:color w:val="000000"/>
                <w:lang w:val="en-ID" w:eastAsia="en-ID" w:bidi="ar-SA"/>
              </w:rPr>
              <w:t>generasi</w:t>
            </w:r>
            <w:proofErr w:type="spellEnd"/>
            <w:r w:rsidRPr="0000773B">
              <w:rPr>
                <w:color w:val="000000"/>
                <w:lang w:val="en-ID" w:eastAsia="en-ID" w:bidi="ar-SA"/>
              </w:rPr>
              <w:t xml:space="preserve"> </w:t>
            </w:r>
            <w:proofErr w:type="spellStart"/>
            <w:r w:rsidRPr="0000773B">
              <w:rPr>
                <w:color w:val="000000"/>
                <w:lang w:val="en-ID" w:eastAsia="en-ID" w:bidi="ar-SA"/>
              </w:rPr>
              <w:t>mendatang</w:t>
            </w:r>
            <w:proofErr w:type="spellEnd"/>
            <w:r w:rsidRPr="0000773B">
              <w:rPr>
                <w:color w:val="000000"/>
                <w:lang w:val="en-ID" w:eastAsia="en-ID" w:bidi="ar-SA"/>
              </w:rPr>
              <w:t xml:space="preserve"> </w:t>
            </w:r>
          </w:p>
        </w:tc>
      </w:tr>
      <w:tr w:rsidR="00946EE2" w:rsidRPr="00946EE2" w:rsidTr="00BE44D0">
        <w:trPr>
          <w:trHeight w:val="630"/>
        </w:trPr>
        <w:tc>
          <w:tcPr>
            <w:tcW w:w="700" w:type="dxa"/>
            <w:vMerge/>
            <w:tcBorders>
              <w:top w:val="nil"/>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946EE2" w:rsidRPr="0000773B" w:rsidRDefault="00946EE2" w:rsidP="0000773B">
            <w:pPr>
              <w:widowControl/>
              <w:autoSpaceDE/>
              <w:autoSpaceDN/>
              <w:rPr>
                <w:color w:val="000000"/>
                <w:lang w:val="en-ID" w:eastAsia="en-ID" w:bidi="ar-SA"/>
              </w:rPr>
            </w:pPr>
          </w:p>
        </w:tc>
        <w:tc>
          <w:tcPr>
            <w:tcW w:w="5100" w:type="dxa"/>
            <w:tcBorders>
              <w:top w:val="single" w:sz="4" w:space="0" w:color="auto"/>
              <w:left w:val="nil"/>
              <w:bottom w:val="single" w:sz="4" w:space="0" w:color="auto"/>
              <w:right w:val="single" w:sz="4" w:space="0" w:color="auto"/>
            </w:tcBorders>
            <w:shd w:val="clear" w:color="auto" w:fill="auto"/>
            <w:hideMark/>
          </w:tcPr>
          <w:p w:rsidR="00946EE2" w:rsidRPr="0000773B" w:rsidRDefault="00946EE2" w:rsidP="0000773B">
            <w:pPr>
              <w:widowControl/>
              <w:autoSpaceDE/>
              <w:autoSpaceDN/>
              <w:rPr>
                <w:color w:val="000000"/>
                <w:lang w:val="en-ID" w:eastAsia="en-ID" w:bidi="ar-SA"/>
              </w:rPr>
            </w:pPr>
            <w:proofErr w:type="spellStart"/>
            <w:r w:rsidRPr="0000773B">
              <w:rPr>
                <w:color w:val="000000"/>
                <w:lang w:val="en-ID" w:eastAsia="en-ID" w:bidi="ar-SA"/>
              </w:rPr>
              <w:t>Edukasi</w:t>
            </w:r>
            <w:proofErr w:type="spellEnd"/>
            <w:r w:rsidRPr="0000773B">
              <w:rPr>
                <w:color w:val="000000"/>
                <w:lang w:val="en-ID" w:eastAsia="en-ID" w:bidi="ar-SA"/>
              </w:rPr>
              <w:t xml:space="preserve"> pro </w:t>
            </w:r>
            <w:proofErr w:type="spellStart"/>
            <w:r w:rsidRPr="0000773B">
              <w:rPr>
                <w:color w:val="000000"/>
                <w:lang w:val="en-ID" w:eastAsia="en-ID" w:bidi="ar-SA"/>
              </w:rPr>
              <w:t>kontra</w:t>
            </w:r>
            <w:proofErr w:type="spellEnd"/>
            <w:r w:rsidRPr="0000773B">
              <w:rPr>
                <w:color w:val="000000"/>
                <w:lang w:val="en-ID" w:eastAsia="en-ID" w:bidi="ar-SA"/>
              </w:rPr>
              <w:t xml:space="preserve"> </w:t>
            </w:r>
            <w:proofErr w:type="spellStart"/>
            <w:r w:rsidRPr="0000773B">
              <w:rPr>
                <w:color w:val="000000"/>
                <w:lang w:val="en-ID" w:eastAsia="en-ID" w:bidi="ar-SA"/>
              </w:rPr>
              <w:t>subsidi</w:t>
            </w:r>
            <w:proofErr w:type="spellEnd"/>
            <w:r w:rsidRPr="0000773B">
              <w:rPr>
                <w:color w:val="000000"/>
                <w:lang w:val="en-ID" w:eastAsia="en-ID" w:bidi="ar-SA"/>
              </w:rPr>
              <w:t xml:space="preserve"> agar </w:t>
            </w:r>
            <w:proofErr w:type="spellStart"/>
            <w:r w:rsidRPr="0000773B">
              <w:rPr>
                <w:color w:val="000000"/>
                <w:lang w:val="en-ID" w:eastAsia="en-ID" w:bidi="ar-SA"/>
              </w:rPr>
              <w:t>masyarakat</w:t>
            </w:r>
            <w:proofErr w:type="spellEnd"/>
            <w:r w:rsidRPr="0000773B">
              <w:rPr>
                <w:color w:val="000000"/>
                <w:lang w:val="en-ID" w:eastAsia="en-ID" w:bidi="ar-SA"/>
              </w:rPr>
              <w:t xml:space="preserve"> </w:t>
            </w:r>
            <w:proofErr w:type="spellStart"/>
            <w:r w:rsidRPr="0000773B">
              <w:rPr>
                <w:color w:val="000000"/>
                <w:lang w:val="en-ID" w:eastAsia="en-ID" w:bidi="ar-SA"/>
              </w:rPr>
              <w:t>tidak</w:t>
            </w:r>
            <w:proofErr w:type="spellEnd"/>
            <w:r w:rsidRPr="0000773B">
              <w:rPr>
                <w:color w:val="000000"/>
                <w:lang w:val="en-ID" w:eastAsia="en-ID" w:bidi="ar-SA"/>
              </w:rPr>
              <w:t xml:space="preserve"> </w:t>
            </w:r>
            <w:proofErr w:type="spellStart"/>
            <w:r w:rsidRPr="0000773B">
              <w:rPr>
                <w:color w:val="000000"/>
                <w:lang w:val="en-ID" w:eastAsia="en-ID" w:bidi="ar-SA"/>
              </w:rPr>
              <w:t>tergantung</w:t>
            </w:r>
            <w:proofErr w:type="spellEnd"/>
            <w:r w:rsidRPr="0000773B">
              <w:rPr>
                <w:color w:val="000000"/>
                <w:lang w:val="en-ID" w:eastAsia="en-ID" w:bidi="ar-SA"/>
              </w:rPr>
              <w:t xml:space="preserve"> </w:t>
            </w:r>
            <w:proofErr w:type="spellStart"/>
            <w:r w:rsidRPr="0000773B">
              <w:rPr>
                <w:color w:val="000000"/>
                <w:lang w:val="en-ID" w:eastAsia="en-ID" w:bidi="ar-SA"/>
              </w:rPr>
              <w:t>subsidi</w:t>
            </w:r>
            <w:proofErr w:type="spellEnd"/>
            <w:r w:rsidRPr="0000773B">
              <w:rPr>
                <w:color w:val="000000"/>
                <w:lang w:val="en-ID" w:eastAsia="en-ID" w:bidi="ar-SA"/>
              </w:rPr>
              <w:t xml:space="preserve"> </w:t>
            </w:r>
            <w:proofErr w:type="spellStart"/>
            <w:r w:rsidRPr="0000773B">
              <w:rPr>
                <w:color w:val="000000"/>
                <w:lang w:val="en-ID" w:eastAsia="en-ID" w:bidi="ar-SA"/>
              </w:rPr>
              <w:t>energi</w:t>
            </w:r>
            <w:proofErr w:type="spellEnd"/>
          </w:p>
        </w:tc>
      </w:tr>
    </w:tbl>
    <w:p w:rsidR="00F62BC4" w:rsidRPr="00946EE2" w:rsidRDefault="00946EE2" w:rsidP="0000773B">
      <w:pPr>
        <w:spacing w:line="480" w:lineRule="auto"/>
        <w:jc w:val="both"/>
        <w:rPr>
          <w:sz w:val="24"/>
          <w:szCs w:val="24"/>
        </w:rPr>
      </w:pPr>
      <w:r w:rsidRPr="00946EE2">
        <w:rPr>
          <w:sz w:val="24"/>
          <w:szCs w:val="24"/>
          <w:lang w:val="id-ID"/>
        </w:rPr>
        <w:fldChar w:fldCharType="end"/>
      </w:r>
    </w:p>
    <w:sectPr w:rsidR="00F62BC4" w:rsidRPr="00946EE2" w:rsidSect="00C70056">
      <w:headerReference w:type="default" r:id="rId18"/>
      <w:footerReference w:type="default" r:id="rId19"/>
      <w:pgSz w:w="11906" w:h="16838"/>
      <w:pgMar w:top="1701" w:right="1701" w:bottom="1701" w:left="2268" w:header="708" w:footer="708"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056" w:rsidRDefault="00C70056" w:rsidP="00C70056">
      <w:r>
        <w:separator/>
      </w:r>
    </w:p>
  </w:endnote>
  <w:endnote w:type="continuationSeparator" w:id="0">
    <w:p w:rsidR="00C70056" w:rsidRDefault="00C70056" w:rsidP="00C7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318749"/>
      <w:docPartObj>
        <w:docPartGallery w:val="Page Numbers (Bottom of Page)"/>
        <w:docPartUnique/>
      </w:docPartObj>
    </w:sdtPr>
    <w:sdtEndPr>
      <w:rPr>
        <w:noProof/>
      </w:rPr>
    </w:sdtEndPr>
    <w:sdtContent>
      <w:p w:rsidR="00C70056" w:rsidRDefault="00C70056">
        <w:pPr>
          <w:pStyle w:val="Footer"/>
          <w:jc w:val="center"/>
        </w:pPr>
        <w:r>
          <w:fldChar w:fldCharType="begin"/>
        </w:r>
        <w:r>
          <w:instrText xml:space="preserve"> PAGE   \* MERGEFORMAT </w:instrText>
        </w:r>
        <w:r>
          <w:fldChar w:fldCharType="separate"/>
        </w:r>
        <w:r w:rsidR="00A954DB">
          <w:rPr>
            <w:noProof/>
          </w:rPr>
          <w:t>49</w:t>
        </w:r>
        <w:r>
          <w:rPr>
            <w:noProof/>
          </w:rPr>
          <w:fldChar w:fldCharType="end"/>
        </w:r>
      </w:p>
    </w:sdtContent>
  </w:sdt>
  <w:p w:rsidR="00C70056" w:rsidRDefault="00C70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056" w:rsidRDefault="00C70056" w:rsidP="00C70056">
      <w:r>
        <w:separator/>
      </w:r>
    </w:p>
  </w:footnote>
  <w:footnote w:type="continuationSeparator" w:id="0">
    <w:p w:rsidR="00C70056" w:rsidRDefault="00C70056" w:rsidP="00C70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56" w:rsidRDefault="00C70056">
    <w:pPr>
      <w:pStyle w:val="Header"/>
      <w:pBdr>
        <w:bottom w:val="single" w:sz="4" w:space="8" w:color="5B9BD5" w:themeColor="accent1"/>
      </w:pBdr>
      <w:spacing w:after="360"/>
      <w:contextualSpacing/>
      <w:jc w:val="right"/>
      <w:rPr>
        <w:color w:val="404040" w:themeColor="text1" w:themeTint="BF"/>
      </w:rPr>
    </w:pPr>
    <w:sdt>
      <w:sdtPr>
        <w:rPr>
          <w:i/>
          <w:color w:val="404040" w:themeColor="text1" w:themeTint="BF"/>
          <w:sz w:val="24"/>
          <w:szCs w:val="24"/>
        </w:rPr>
        <w:alias w:val="Title"/>
        <w:tag w:val=""/>
        <w:id w:val="942040131"/>
        <w:placeholder>
          <w:docPart w:val="E11AEDBDBF8D42D2954A99C17C97F883"/>
        </w:placeholder>
        <w:dataBinding w:prefixMappings="xmlns:ns0='http://purl.org/dc/elements/1.1/' xmlns:ns1='http://schemas.openxmlformats.org/package/2006/metadata/core-properties' " w:xpath="/ns1:coreProperties[1]/ns0:title[1]" w:storeItemID="{6C3C8BC8-F283-45AE-878A-BAB7291924A1}"/>
        <w:text/>
      </w:sdtPr>
      <w:sdtContent>
        <w:r w:rsidRPr="00C70056">
          <w:rPr>
            <w:i/>
            <w:color w:val="404040" w:themeColor="text1" w:themeTint="BF"/>
            <w:sz w:val="24"/>
            <w:szCs w:val="24"/>
            <w:lang w:val="id-ID"/>
          </w:rPr>
          <w:t>Bab 4 Pembahasan</w:t>
        </w:r>
      </w:sdtContent>
    </w:sdt>
  </w:p>
  <w:p w:rsidR="00C70056" w:rsidRDefault="00C70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40F44"/>
    <w:multiLevelType w:val="singleLevel"/>
    <w:tmpl w:val="35740F44"/>
    <w:lvl w:ilvl="0">
      <w:start w:val="1"/>
      <w:numFmt w:val="decimal"/>
      <w:suff w:val="space"/>
      <w:lvlText w:val="%1."/>
      <w:lvlJc w:val="left"/>
    </w:lvl>
  </w:abstractNum>
  <w:abstractNum w:abstractNumId="1" w15:restartNumberingAfterBreak="0">
    <w:nsid w:val="58AF510B"/>
    <w:multiLevelType w:val="singleLevel"/>
    <w:tmpl w:val="58AF510B"/>
    <w:lvl w:ilvl="0">
      <w:start w:val="1"/>
      <w:numFmt w:val="decimal"/>
      <w:suff w:val="space"/>
      <w:lvlText w:val="%1."/>
      <w:lvlJc w:val="left"/>
    </w:lvl>
  </w:abstractNum>
  <w:abstractNum w:abstractNumId="2" w15:restartNumberingAfterBreak="0">
    <w:nsid w:val="69DF4C5D"/>
    <w:multiLevelType w:val="singleLevel"/>
    <w:tmpl w:val="69DF4C5D"/>
    <w:lvl w:ilvl="0">
      <w:start w:val="1"/>
      <w:numFmt w:val="decimal"/>
      <w:suff w:val="space"/>
      <w:lvlText w:val="%1."/>
      <w:lvlJc w:val="left"/>
    </w:lvl>
  </w:abstractNum>
  <w:abstractNum w:abstractNumId="3" w15:restartNumberingAfterBreak="0">
    <w:nsid w:val="700F3889"/>
    <w:multiLevelType w:val="hybridMultilevel"/>
    <w:tmpl w:val="1EAE4906"/>
    <w:lvl w:ilvl="0" w:tplc="04210001">
      <w:start w:val="1"/>
      <w:numFmt w:val="bullet"/>
      <w:lvlText w:val=""/>
      <w:lvlJc w:val="left"/>
      <w:pPr>
        <w:ind w:left="1507" w:hanging="360"/>
      </w:pPr>
      <w:rPr>
        <w:rFonts w:ascii="Symbol" w:hAnsi="Symbol" w:hint="default"/>
      </w:rPr>
    </w:lvl>
    <w:lvl w:ilvl="1" w:tplc="04210003" w:tentative="1">
      <w:start w:val="1"/>
      <w:numFmt w:val="bullet"/>
      <w:lvlText w:val="o"/>
      <w:lvlJc w:val="left"/>
      <w:pPr>
        <w:ind w:left="2227" w:hanging="360"/>
      </w:pPr>
      <w:rPr>
        <w:rFonts w:ascii="Courier New" w:hAnsi="Courier New" w:cs="Courier New" w:hint="default"/>
      </w:rPr>
    </w:lvl>
    <w:lvl w:ilvl="2" w:tplc="04210005" w:tentative="1">
      <w:start w:val="1"/>
      <w:numFmt w:val="bullet"/>
      <w:lvlText w:val=""/>
      <w:lvlJc w:val="left"/>
      <w:pPr>
        <w:ind w:left="2947" w:hanging="360"/>
      </w:pPr>
      <w:rPr>
        <w:rFonts w:ascii="Wingdings" w:hAnsi="Wingdings" w:hint="default"/>
      </w:rPr>
    </w:lvl>
    <w:lvl w:ilvl="3" w:tplc="04210001" w:tentative="1">
      <w:start w:val="1"/>
      <w:numFmt w:val="bullet"/>
      <w:lvlText w:val=""/>
      <w:lvlJc w:val="left"/>
      <w:pPr>
        <w:ind w:left="3667" w:hanging="360"/>
      </w:pPr>
      <w:rPr>
        <w:rFonts w:ascii="Symbol" w:hAnsi="Symbol" w:hint="default"/>
      </w:rPr>
    </w:lvl>
    <w:lvl w:ilvl="4" w:tplc="04210003" w:tentative="1">
      <w:start w:val="1"/>
      <w:numFmt w:val="bullet"/>
      <w:lvlText w:val="o"/>
      <w:lvlJc w:val="left"/>
      <w:pPr>
        <w:ind w:left="4387" w:hanging="360"/>
      </w:pPr>
      <w:rPr>
        <w:rFonts w:ascii="Courier New" w:hAnsi="Courier New" w:cs="Courier New" w:hint="default"/>
      </w:rPr>
    </w:lvl>
    <w:lvl w:ilvl="5" w:tplc="04210005" w:tentative="1">
      <w:start w:val="1"/>
      <w:numFmt w:val="bullet"/>
      <w:lvlText w:val=""/>
      <w:lvlJc w:val="left"/>
      <w:pPr>
        <w:ind w:left="5107" w:hanging="360"/>
      </w:pPr>
      <w:rPr>
        <w:rFonts w:ascii="Wingdings" w:hAnsi="Wingdings" w:hint="default"/>
      </w:rPr>
    </w:lvl>
    <w:lvl w:ilvl="6" w:tplc="04210001" w:tentative="1">
      <w:start w:val="1"/>
      <w:numFmt w:val="bullet"/>
      <w:lvlText w:val=""/>
      <w:lvlJc w:val="left"/>
      <w:pPr>
        <w:ind w:left="5827" w:hanging="360"/>
      </w:pPr>
      <w:rPr>
        <w:rFonts w:ascii="Symbol" w:hAnsi="Symbol" w:hint="default"/>
      </w:rPr>
    </w:lvl>
    <w:lvl w:ilvl="7" w:tplc="04210003" w:tentative="1">
      <w:start w:val="1"/>
      <w:numFmt w:val="bullet"/>
      <w:lvlText w:val="o"/>
      <w:lvlJc w:val="left"/>
      <w:pPr>
        <w:ind w:left="6547" w:hanging="360"/>
      </w:pPr>
      <w:rPr>
        <w:rFonts w:ascii="Courier New" w:hAnsi="Courier New" w:cs="Courier New" w:hint="default"/>
      </w:rPr>
    </w:lvl>
    <w:lvl w:ilvl="8" w:tplc="04210005" w:tentative="1">
      <w:start w:val="1"/>
      <w:numFmt w:val="bullet"/>
      <w:lvlText w:val=""/>
      <w:lvlJc w:val="left"/>
      <w:pPr>
        <w:ind w:left="726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EE2"/>
    <w:rsid w:val="0000773B"/>
    <w:rsid w:val="000A01CB"/>
    <w:rsid w:val="001219F9"/>
    <w:rsid w:val="00425C8C"/>
    <w:rsid w:val="00673EF7"/>
    <w:rsid w:val="0069607C"/>
    <w:rsid w:val="008512AF"/>
    <w:rsid w:val="00893C37"/>
    <w:rsid w:val="00896F6A"/>
    <w:rsid w:val="00943300"/>
    <w:rsid w:val="00946EE2"/>
    <w:rsid w:val="00956041"/>
    <w:rsid w:val="00A05954"/>
    <w:rsid w:val="00A954DB"/>
    <w:rsid w:val="00AA73DD"/>
    <w:rsid w:val="00B80BAA"/>
    <w:rsid w:val="00BF7762"/>
    <w:rsid w:val="00C70056"/>
    <w:rsid w:val="00F5674F"/>
    <w:rsid w:val="00F62B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70BA6"/>
  <w15:chartTrackingRefBased/>
  <w15:docId w15:val="{C2BFDF39-1421-4C2F-A807-8F8838A8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46EE2"/>
    <w:pPr>
      <w:widowControl w:val="0"/>
      <w:autoSpaceDE w:val="0"/>
      <w:autoSpaceDN w:val="0"/>
      <w:spacing w:after="0" w:line="240" w:lineRule="auto"/>
    </w:pPr>
    <w:rPr>
      <w:rFonts w:ascii="Times New Roman" w:eastAsia="Times New Roman" w:hAnsi="Times New Roman" w:cs="Times New Roman"/>
      <w:lang w:val="ca-ES" w:eastAsia="ca-ES" w:bidi="ca-ES"/>
    </w:rPr>
  </w:style>
  <w:style w:type="paragraph" w:styleId="Heading3">
    <w:name w:val="heading 3"/>
    <w:basedOn w:val="Normal"/>
    <w:next w:val="Normal"/>
    <w:link w:val="Heading3Char"/>
    <w:uiPriority w:val="1"/>
    <w:qFormat/>
    <w:rsid w:val="00946EE2"/>
    <w:pPr>
      <w:spacing w:before="78"/>
      <w:ind w:left="2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946EE2"/>
    <w:rPr>
      <w:rFonts w:ascii="Times New Roman" w:eastAsia="Times New Roman" w:hAnsi="Times New Roman" w:cs="Times New Roman"/>
      <w:b/>
      <w:bCs/>
      <w:sz w:val="24"/>
      <w:szCs w:val="24"/>
      <w:lang w:val="ca-ES" w:eastAsia="ca-ES" w:bidi="ca-ES"/>
    </w:rPr>
  </w:style>
  <w:style w:type="paragraph" w:styleId="BodyText">
    <w:name w:val="Body Text"/>
    <w:basedOn w:val="Normal"/>
    <w:link w:val="BodyTextChar"/>
    <w:uiPriority w:val="1"/>
    <w:qFormat/>
    <w:rsid w:val="00946EE2"/>
    <w:rPr>
      <w:sz w:val="24"/>
      <w:szCs w:val="24"/>
    </w:rPr>
  </w:style>
  <w:style w:type="character" w:customStyle="1" w:styleId="BodyTextChar">
    <w:name w:val="Body Text Char"/>
    <w:basedOn w:val="DefaultParagraphFont"/>
    <w:link w:val="BodyText"/>
    <w:uiPriority w:val="1"/>
    <w:rsid w:val="00946EE2"/>
    <w:rPr>
      <w:rFonts w:ascii="Times New Roman" w:eastAsia="Times New Roman" w:hAnsi="Times New Roman" w:cs="Times New Roman"/>
      <w:sz w:val="24"/>
      <w:szCs w:val="24"/>
      <w:lang w:val="ca-ES" w:eastAsia="ca-ES" w:bidi="ca-ES"/>
    </w:rPr>
  </w:style>
  <w:style w:type="paragraph" w:styleId="NormalWeb">
    <w:name w:val="Normal (Web)"/>
    <w:rsid w:val="00946EE2"/>
    <w:pPr>
      <w:spacing w:beforeAutospacing="1" w:after="0" w:afterAutospacing="1"/>
    </w:pPr>
    <w:rPr>
      <w:rFonts w:ascii="Times New Roman" w:eastAsia="SimSun" w:hAnsi="Times New Roman" w:cs="Times New Roman"/>
      <w:sz w:val="24"/>
      <w:szCs w:val="24"/>
      <w:lang w:val="en-US" w:eastAsia="zh-CN"/>
    </w:rPr>
  </w:style>
  <w:style w:type="paragraph" w:styleId="ListParagraph">
    <w:name w:val="List Paragraph"/>
    <w:basedOn w:val="Normal"/>
    <w:uiPriority w:val="34"/>
    <w:qFormat/>
    <w:rsid w:val="00946EE2"/>
    <w:pPr>
      <w:ind w:left="720"/>
      <w:contextualSpacing/>
    </w:pPr>
  </w:style>
  <w:style w:type="paragraph" w:styleId="Header">
    <w:name w:val="header"/>
    <w:basedOn w:val="Normal"/>
    <w:link w:val="HeaderChar"/>
    <w:uiPriority w:val="99"/>
    <w:unhideWhenUsed/>
    <w:rsid w:val="00C70056"/>
    <w:pPr>
      <w:tabs>
        <w:tab w:val="center" w:pos="4513"/>
        <w:tab w:val="right" w:pos="9026"/>
      </w:tabs>
    </w:pPr>
  </w:style>
  <w:style w:type="character" w:customStyle="1" w:styleId="HeaderChar">
    <w:name w:val="Header Char"/>
    <w:basedOn w:val="DefaultParagraphFont"/>
    <w:link w:val="Header"/>
    <w:uiPriority w:val="99"/>
    <w:rsid w:val="00C70056"/>
    <w:rPr>
      <w:rFonts w:ascii="Times New Roman" w:eastAsia="Times New Roman" w:hAnsi="Times New Roman" w:cs="Times New Roman"/>
      <w:lang w:val="ca-ES" w:eastAsia="ca-ES" w:bidi="ca-ES"/>
    </w:rPr>
  </w:style>
  <w:style w:type="paragraph" w:styleId="Footer">
    <w:name w:val="footer"/>
    <w:basedOn w:val="Normal"/>
    <w:link w:val="FooterChar"/>
    <w:uiPriority w:val="99"/>
    <w:unhideWhenUsed/>
    <w:rsid w:val="00C70056"/>
    <w:pPr>
      <w:tabs>
        <w:tab w:val="center" w:pos="4513"/>
        <w:tab w:val="right" w:pos="9026"/>
      </w:tabs>
    </w:pPr>
  </w:style>
  <w:style w:type="character" w:customStyle="1" w:styleId="FooterChar">
    <w:name w:val="Footer Char"/>
    <w:basedOn w:val="DefaultParagraphFont"/>
    <w:link w:val="Footer"/>
    <w:uiPriority w:val="99"/>
    <w:rsid w:val="00C70056"/>
    <w:rPr>
      <w:rFonts w:ascii="Times New Roman" w:eastAsia="Times New Roman" w:hAnsi="Times New Roman" w:cs="Times New Roman"/>
      <w:lang w:val="ca-ES" w:eastAsia="ca-ES" w:bidi="ca-ES"/>
    </w:rPr>
  </w:style>
  <w:style w:type="paragraph" w:styleId="BalloonText">
    <w:name w:val="Balloon Text"/>
    <w:basedOn w:val="Normal"/>
    <w:link w:val="BalloonTextChar"/>
    <w:uiPriority w:val="99"/>
    <w:semiHidden/>
    <w:unhideWhenUsed/>
    <w:rsid w:val="00A05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954"/>
    <w:rPr>
      <w:rFonts w:ascii="Segoe UI" w:eastAsia="Times New Roman" w:hAnsi="Segoe UI" w:cs="Segoe UI"/>
      <w:sz w:val="18"/>
      <w:szCs w:val="18"/>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1AEDBDBF8D42D2954A99C17C97F883"/>
        <w:category>
          <w:name w:val="General"/>
          <w:gallery w:val="placeholder"/>
        </w:category>
        <w:types>
          <w:type w:val="bbPlcHdr"/>
        </w:types>
        <w:behaviors>
          <w:behavior w:val="content"/>
        </w:behaviors>
        <w:guid w:val="{834CABEA-D70E-4B9D-A776-2B97DCA8D076}"/>
      </w:docPartPr>
      <w:docPartBody>
        <w:p w:rsidR="00000000" w:rsidRDefault="004D20E7" w:rsidP="004D20E7">
          <w:pPr>
            <w:pStyle w:val="E11AEDBDBF8D42D2954A99C17C97F883"/>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E7"/>
    <w:rsid w:val="004D20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1AEDBDBF8D42D2954A99C17C97F883">
    <w:name w:val="E11AEDBDBF8D42D2954A99C17C97F883"/>
    <w:rsid w:val="004D2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16</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Bab 4 Pembahasan</vt:lpstr>
    </vt:vector>
  </TitlesOfParts>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4 Pembahasan</dc:title>
  <dc:subject/>
  <dc:creator>Windows User</dc:creator>
  <cp:keywords/>
  <dc:description/>
  <cp:lastModifiedBy>Windows User</cp:lastModifiedBy>
  <cp:revision>13</cp:revision>
  <cp:lastPrinted>2019-09-01T19:34:00Z</cp:lastPrinted>
  <dcterms:created xsi:type="dcterms:W3CDTF">2019-09-01T16:25:00Z</dcterms:created>
  <dcterms:modified xsi:type="dcterms:W3CDTF">2019-09-01T20:36:00Z</dcterms:modified>
</cp:coreProperties>
</file>