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4AC" w:rsidRPr="00F554AC" w:rsidRDefault="00F554AC">
      <w:pPr>
        <w:rPr>
          <w:rFonts w:ascii="Times New Roman" w:hAnsi="Times New Roman" w:cs="Times New Roman"/>
          <w:b/>
          <w:sz w:val="24"/>
          <w:szCs w:val="24"/>
        </w:rPr>
      </w:pPr>
      <w:r w:rsidRPr="00F554AC">
        <w:rPr>
          <w:rFonts w:ascii="Times New Roman" w:hAnsi="Times New Roman" w:cs="Times New Roman"/>
          <w:b/>
          <w:sz w:val="24"/>
          <w:szCs w:val="24"/>
        </w:rPr>
        <w:t xml:space="preserve">Lampiran II: </w:t>
      </w:r>
    </w:p>
    <w:p w:rsidR="00F554AC" w:rsidRPr="00F554AC" w:rsidRDefault="00F554AC" w:rsidP="00F554AC">
      <w:pPr>
        <w:jc w:val="center"/>
        <w:rPr>
          <w:rFonts w:ascii="Times New Roman" w:hAnsi="Times New Roman" w:cs="Times New Roman"/>
          <w:b/>
          <w:sz w:val="24"/>
          <w:szCs w:val="24"/>
        </w:rPr>
      </w:pPr>
      <w:r w:rsidRPr="00F554AC">
        <w:rPr>
          <w:rFonts w:ascii="Times New Roman" w:hAnsi="Times New Roman" w:cs="Times New Roman"/>
          <w:b/>
          <w:sz w:val="24"/>
          <w:szCs w:val="24"/>
        </w:rPr>
        <w:t>Copy Berita Terbit Mengenai Unsada dan Topik Energi Terbarukan</w:t>
      </w:r>
    </w:p>
    <w:p w:rsidR="00F554AC" w:rsidRDefault="00F554AC">
      <w:pPr>
        <w:rPr>
          <w:b/>
        </w:rPr>
      </w:pPr>
    </w:p>
    <w:p w:rsidR="00F554AC" w:rsidRPr="00F554AC" w:rsidRDefault="00F554AC">
      <w:pPr>
        <w:rPr>
          <w:rFonts w:ascii="Arial" w:hAnsi="Arial" w:cs="Arial"/>
          <w:b/>
          <w:color w:val="2A2A2A"/>
          <w:sz w:val="21"/>
          <w:szCs w:val="21"/>
          <w:shd w:val="clear" w:color="auto" w:fill="FFFFFF"/>
        </w:rPr>
      </w:pPr>
      <w:r w:rsidRPr="00F554AC">
        <w:rPr>
          <w:rFonts w:ascii="Arial" w:hAnsi="Arial" w:cs="Arial"/>
          <w:b/>
          <w:color w:val="2A2A2A"/>
          <w:sz w:val="21"/>
          <w:szCs w:val="21"/>
          <w:shd w:val="clear" w:color="auto" w:fill="FFFFFF"/>
        </w:rPr>
        <w:t xml:space="preserve">Gandeng Unsada, Kemtecnia Investasi Rp 78 Miliar Garap Pasar Energi Terbarukan di Indonesia </w:t>
      </w:r>
    </w:p>
    <w:p w:rsidR="00F554AC" w:rsidRDefault="00F554AC">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Perusahaan energi asal Spanyol, Kemtecnia Technologia, membangun kerja sama dengan Universitas Darma Persada ( Unsada) Jakarta untuk menggarap pasar energi terbarukan di Indonesia. Perusahaan ini membawa teknologi dan solusi listrik portabel, yang berupa satu sistem pembangkit listrik portabel dengan tenaga surya dan angin di Kampus Unsada. Satu sistem ini berupa kontainer 20 feet lengkap dengan sistem kontrol canggih dan autonomus. Juga dengan panel surya dan turbin pembangkit listrik tenaga angin. Rektor Unsada Tri Mardjoko mengatakan jika pihaknya sebagai lembaga pendidikan membuka diri untuk kerja sama berupa alih teknologi dengan berbagai pihak, baik regional maupun internasional. Baca juga: Pemerintah Akan Manfaatkan Energi Terbarukan di Ibu Kota Baru Sebelumnya, Unsada juga bekerja sama dengan 11 konsorsium dari Jepang. Untuk energi terbarukan, kerja sama Unsada dengan salah satu universitas di Jepang dalam bidang Ocean Thermal Energy Convertion (energi listrik dari perbedaan suhu laut dalam dan permukaannya). "Ini perlu resources yang banyak. Saya berharap alumni Pascasarjana Energi Terbarukan di Unsada bisa memberikan peran bagi perkembangan energi terbarukan di Indonesia," kata Tri, usai peresmian kerja sama dengan Kemtecnia di Jakarta, Senin (2/9/2019). Menurut Tri, Kemtecnia memang masuk ke pasar Indonesia untuk memasarkan produk pembangkit energi surya dan angin portabelnya. Namun tetap ada keuntungan yang bisa didapatkan kampus dengan kerja sama tersebut. "Kami ingin sebagian komponen dari teknologi yang mereka gunakan bisa dibuat di Indonesia. Kita positif saja dengan kerja sama ini karena pasti ada mutual benefit," lanjutnya. Baca juga: Wapres Minta PLN dan Swasta Lirik Investasi Pembangkit Listrik Energi Terbarukan "apalagi, Presiden sudah menentukan bahwa lima tahun ini akan fokus ke tenaga surya, maka Unsada mengarahkan ke sana." Tri menambahkan, saat ini ada sekitar 4.000 desa di Indonesia yang belum tersambung listrik, lantaran lokasinya yang terpencil. Sehingga solusi teknologi pembangkit portabel dari Kemtecnia ini akan sangat berguna kedepannya. Kemtecnia akan jadikan Indonesia kantor pusat Asia Tomas Dominguez Sanchez, CEO dan Founder Kemtecnia Technologia mengatakan, pihaknya akan fokus dulu membangun pasar di Indonesia, baru ke negara Asia lain. Indonesia dengan ribuan desa yang masih belum terjangkau listrik menjadi menarik bagi perusahaan energi asal Spanyol ini untuk masuk. "Indonesia akan jadi semacam headquarter," katanya. Untuk satu kontainer perangkat listrik energi terbarukan portabel tersebut bisa 36 KW untuk puncaknya. Bisa untuk melistriki sekitar 10 rumah. Alat seperti ini sangat cocok digunakan misal di daerah bencana, atau di daerah yang sangat terpencil (remote area). Baca juga: IPO, Fuji Finance Sasar Pengembangan Pembiayaan Sektor Energi Terbarukan "Untuk membuka pasar kami akan investasi 5 juta euro (Rp 78 miliar) di Indonesia. Kami bekerja dengan beberapa partner. Saat ini dengan Unsada," ujarnya. Menurut dia, harga satu kontainer pembangkit listrik portabel tersebut sekitar 30.000 euro. "Dengan harga listrik 2 dollar per watt peak, investasi yang dikeluarkan sebesar itu bisa balik modal dalam 3,5 tahun. Ini memproduksi listrik yang bersih, tidak perlu diesel apapun dan low maintenance," katanya. Sementara untuk satu kontainer portabel hingga jadi </w:t>
      </w:r>
      <w:r>
        <w:rPr>
          <w:rFonts w:ascii="Arial" w:hAnsi="Arial" w:cs="Arial"/>
          <w:color w:val="2A2A2A"/>
          <w:sz w:val="21"/>
          <w:szCs w:val="21"/>
          <w:shd w:val="clear" w:color="auto" w:fill="FFFFFF"/>
        </w:rPr>
        <w:lastRenderedPageBreak/>
        <w:t>pembangkit mini, hanya butuh sekitar empat orang untuk melakukan penyetingan dan butuh waktu sekitar tiga hari untuk memasang semua peralatan. Setelah itu, sistem bekerja sendiri dan perkembangan kelistrikannya bisa dipantau dari mana saja. Kerja sama Kemtecnia dengan Unsada diresmikan dengan pengguntingan pita di depan kontainer pembangkit listrik portabel energi angin dan surya. Kontainer ini diletakkan di lokasi parkir Unsada. Turut hadir dan menyaksikan kerja sama antara lain Kamaruddin Abdullah selaku Direktur Pascasarjana Energi Terbarukan Unsada, Wakil Rektor I Unsada Mochamad Solichin, dan Wakil Rektor II Unsada Agus Salim Dasuki.</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5"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"Gandeng Unsada, Kemtecnia Investasi Rp 78 Miliar Garap Pasar Energi Terbarukan di Indonesia", </w:t>
      </w:r>
      <w:hyperlink r:id="rId6" w:history="1">
        <w:r>
          <w:rPr>
            <w:rStyle w:val="Hyperlink"/>
            <w:rFonts w:ascii="Arial" w:hAnsi="Arial" w:cs="Arial"/>
            <w:sz w:val="21"/>
            <w:szCs w:val="21"/>
            <w:u w:val="none"/>
            <w:shd w:val="clear" w:color="auto" w:fill="FFFFFF"/>
          </w:rPr>
          <w:t>https://money.kompas.com/read/2019/09/02/170000726/gandeng-unsada-kemtecnia-investasi-rp-78-miliar-garap-pasar-energi-terbarukan?page=all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r>
        <w:rPr>
          <w:rFonts w:ascii="Arial" w:hAnsi="Arial" w:cs="Arial"/>
          <w:color w:val="2A2A2A"/>
          <w:sz w:val="21"/>
          <w:szCs w:val="21"/>
        </w:rPr>
        <w:br/>
      </w:r>
      <w:r>
        <w:rPr>
          <w:rFonts w:ascii="Arial" w:hAnsi="Arial" w:cs="Arial"/>
          <w:color w:val="2A2A2A"/>
          <w:sz w:val="21"/>
          <w:szCs w:val="21"/>
          <w:shd w:val="clear" w:color="auto" w:fill="FFFFFF"/>
        </w:rPr>
        <w:t>Editor : Bambang Priyo Jatmiko</w:t>
      </w:r>
    </w:p>
    <w:p w:rsidR="00F554AC" w:rsidRDefault="00F554AC">
      <w:pPr>
        <w:rPr>
          <w:rFonts w:ascii="Arial" w:hAnsi="Arial" w:cs="Arial"/>
          <w:color w:val="2A2A2A"/>
          <w:sz w:val="21"/>
          <w:szCs w:val="21"/>
          <w:shd w:val="clear" w:color="auto" w:fill="FFFFFF"/>
        </w:rPr>
      </w:pPr>
    </w:p>
    <w:p w:rsidR="00F554AC" w:rsidRPr="00F554AC" w:rsidRDefault="00F554AC">
      <w:pPr>
        <w:rPr>
          <w:rFonts w:ascii="Arial" w:hAnsi="Arial" w:cs="Arial"/>
          <w:b/>
          <w:color w:val="2A2A2A"/>
          <w:sz w:val="21"/>
          <w:szCs w:val="21"/>
          <w:shd w:val="clear" w:color="auto" w:fill="FFFFFF"/>
        </w:rPr>
      </w:pPr>
      <w:r w:rsidRPr="00F554AC">
        <w:rPr>
          <w:rFonts w:ascii="Arial" w:hAnsi="Arial" w:cs="Arial"/>
          <w:b/>
          <w:color w:val="2A2A2A"/>
          <w:sz w:val="21"/>
          <w:szCs w:val="21"/>
          <w:shd w:val="clear" w:color="auto" w:fill="FFFFFF"/>
        </w:rPr>
        <w:t xml:space="preserve">Lahan Parkir Diberi Panel Surya, Unsada Manfaatkan Energi Terbarukan </w:t>
      </w:r>
    </w:p>
    <w:p w:rsidR="00F554AC" w:rsidRDefault="00F554AC">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Pada Jumat (19/5/2017) Universitas Darma Persada ( Unsada) di Jakarta Timur membuat sebuah perayaan kecil, yakni peresmian panel surya yang dipasang di halaman parkir Unsada. Peresmian ini menandai dimulainya proyek dan fokus kampus ini pada penerapan dan pemanfaatan energi terbarukan (renewable energy) di Indonesia. Hadir dalam peresmian tersebut Rektor Unsada Dadang Solihin, Direktur Sekolah Pascasarjana Energi Terbarukan Unsada Kamaruddin Abullah, Kepala Program Studi Energi Terbarukan Sekolah Pascasarjana Energi Terbarukan Unsada Aep Saepul Uyun, serta segenap civitas akademika di Unsada. Panel surya di lahan parkir ini merupakan rancangan mahasiswa Sekolah Pascasarjana Energi Terbarukan Unsada. Ada 10 panel yang dipasang di atas lahan parkir Unsada tersebut. Energi yang dihasilkan mencapai 300 watt per panel atau sebesar 3 Kilowatt (Kw). Dengan demikian, sejak dipasang pada April 2017 lalu, penggunaan panel surya tersebut mampu memberikan penerangan pada ruangan kelas Pascasarjana. Menurut Dadang Solihin, pemasangan panel surya tersebut ditujuan untuk meneliti pemanfaatan energi surya bagi kehidupan masyarakat, khususnya untuk penerangan sehari-hari. Lebih lanjut, proyek penerapan energi terbarukan di Unsada tidak berhenti pada pemasangan panel surya di lahan parkir kampus. Sebab ke depan, Unsada juga membidik target pemasangan panel surya di atap kampus Unsada di Jakarta Timur. "Pemasangan panel surya di beberapa titik akan digencarkan. Selain bertujuan untuk mengurangi pemakaian energi listrik konvensional, tapi juga sebagai perwujudnyataan peran Unsada sebagai ujung tombak penelitian energi terbarukan," kata Dadang Solihin, Jumat. Dia menambahkan, Unsada berupaya agar nantinya hasil riset dan penelitiannya tersebut mampu memberikan manfaat kepada masyarakat, terutama dalam hal pemanfaatan penerapannya energi terbarukan di masyarakat. Energi Masa Depan Sementara Aep menjabarkan bahwa saat ini pemanfaatan energi surya untuk kepentingan kelistrikan di Indonesia masih kecil. Padahal, hingga 2025 diproyeksikan pemanfaatan energi surya di Indonesia bisa mencapai 6,4 GigaWatt (GW). Sementara saat ini total pemanfaatan bauran energi dari energi terbarukan hanya mencapai 5 persen. Padahal, target nasional bauran energi ini akan mencapai 23 persen di 2025 mendatang. Dia mengatakan, pada masa mendatang energi </w:t>
      </w:r>
      <w:r>
        <w:rPr>
          <w:rFonts w:ascii="Arial" w:hAnsi="Arial" w:cs="Arial"/>
          <w:color w:val="2A2A2A"/>
          <w:sz w:val="21"/>
          <w:szCs w:val="21"/>
          <w:shd w:val="clear" w:color="auto" w:fill="FFFFFF"/>
        </w:rPr>
        <w:lastRenderedPageBreak/>
        <w:t>terbarukan akan menggantikan energi fosil sehingga masyarakat Indonesia harus mempunyai "awareness" terhadap pemanfaatan energi terbarukan ini. "Di Arab Saudi saja, pemerintah kerajaan tersebut akan meninggalkan energi dari minyak bumi mulai 2020. Mereka akan fokus pada penggunaan energi surya," kata dia. Arab Saudi sendiri mengestimasi harga minyak dunia akan jatuh di kisaran 26 dollar AS per barel pada 2030, sehingga negara ini memulai semua upaya menujun independensi energi dan pendapatan selain minyak. Sekadar informasi, Arab Saudi saat ini sudah memulai mengambil langkah reformasi demi mewujudkan proyek energi 9,5 gigawatt (GW) pada 2023. Proyek ini dijalankan menggunakan tenaga surya dan beberapa sarana terbarukan lainnya. "Saat ini teknologi dan penelitian mengenai energi terbarukan dan manfaatnya di Indonesia sudah sangat banyak. Hanya saja, yang paling diperlukan adalah kesadaran masyarakat, yakni untuk memulai langkah lebih jauh dalam hal pemanfaatannya," pungkas Aep. (Baca: Dewan Energi Nasional: Pemanfaatan Energi Terbarukan Masih Sangat Rendah)</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7"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"Lahan Parkir Diberi Panel Surya, Unsada Manfaatkan Energi Terbarukan", </w:t>
      </w:r>
      <w:hyperlink r:id="rId8" w:history="1">
        <w:r>
          <w:rPr>
            <w:rStyle w:val="Hyperlink"/>
            <w:rFonts w:ascii="Arial" w:hAnsi="Arial" w:cs="Arial"/>
            <w:sz w:val="21"/>
            <w:szCs w:val="21"/>
            <w:u w:val="none"/>
            <w:shd w:val="clear" w:color="auto" w:fill="FFFFFF"/>
          </w:rPr>
          <w:t>https://money.kompas.com/read/2017/05/21/162220126/lahan.parkir.diberi.panel.surya.unsada.manfaatkan.energi.terbarukan?page=all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F554AC" w:rsidRDefault="00F554AC">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r w:rsidRPr="00F554AC">
        <w:rPr>
          <w:rFonts w:ascii="Arial" w:hAnsi="Arial" w:cs="Arial"/>
          <w:b/>
          <w:color w:val="2A2A2A"/>
          <w:sz w:val="21"/>
          <w:szCs w:val="21"/>
          <w:shd w:val="clear" w:color="auto" w:fill="FFFFFF"/>
        </w:rPr>
        <w:t>Universitas Darma Persada Angkat Potensi EBT dan Kopi di Gunung Halu</w:t>
      </w:r>
      <w:r>
        <w:rPr>
          <w:rFonts w:ascii="Arial" w:hAnsi="Arial" w:cs="Arial"/>
          <w:color w:val="2A2A2A"/>
          <w:sz w:val="21"/>
          <w:szCs w:val="21"/>
          <w:shd w:val="clear" w:color="auto" w:fill="FFFFFF"/>
        </w:rPr>
        <w:t xml:space="preserve"> </w:t>
      </w:r>
    </w:p>
    <w:p w:rsidR="00F554AC" w:rsidRDefault="00F554AC">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GUNUNG HALU, KOMPAS.com - Universitas Darma Persada ( Unsada) berupaya meningkatkan potensi kopi di Dusun Tangsi Jaya, Kecamatan Gunung Halu di Kabupaten Bandung Barat melalui program desa mandiri energi dan ekonomi (E3I). Unsada juga mendirikan pusat pengolahan kopi berbasis energi terbarukan di dusun ini, yang diresmikan pada Kamis (13/7/2017). Pengolahan kopi ini hasil kerja sama antara Unsada, Mitsui &amp;Co, Ltd dan Koperasi Rimba Lestari. Kamaruddin Abdullah, Direktur Sekolah Pasca Sarjana Universitas Darma Persada sebagai pimpinan proyek ini mengatakan bahwa Unsada membantu dusun Tangsi Jaya yang sudah memiliki infrastruktur energi terbarukan untuk mengembangkan perekonomiannya menuju desa mandiri. Energi mikro hidro atau pembangkit mikro bertenaga air didapatkan dari sungai Ciputri, dengan kapasitas 18.000 watt atau 18 KW. Mikro hidro ini merupakan bantuan dari Kementerian ESDM. "Pengolahan kopi dan sistem koperasi merupakan modal kerja. Diharapkan pada tahun pertama hasil pengolahan kopi ini bisa meningkatkan perekonomian masyarakat," katanya. Selain kopi jenis arabika, dusun ini juga kaya akan potensi sayuran yang bisa dikembangkan ke depannya. "Energi terbarukan yang bisa dikembangkan di dusun ini ke depan yakni energi matahari atau energi surya. Tapi ini dulu harus berjalan," kata dia.  Rektor Universitas Darma Persada, Dadang Solihin (tengah), meninjau lokasi pembangkit listrik tenaga mikro hidro di sunga Ciputri, Dusun Tangsi Jaya, Kecamatan Gunung Halu, Kabupaten Bandung Barat, Kamis (13/7/2017)(KOMPAS.com/APRILLIA IKA) Dadang Solihin, Rektor Unsada, dalam sambutannya menambahkan bahwa sinergi antara kampus dengan pemerintah dan lembaga lain yang terkait sangat diperlukan dalam membangun desa mandiri energi dan ekonomi ke depan. Sebab, banyak bantuan dari pemerintah, terutama di infrastruktur energi baru dan terbarukan (EBT) yang belum dimanfaatkan dengan baik oleh masyarakat penerima bantuan/  Dadang juga melihat Dusun Tangsi Jaya sarat akan potensi pariwisata, air, dan sayuran yang </w:t>
      </w:r>
      <w:r>
        <w:rPr>
          <w:rFonts w:ascii="Arial" w:hAnsi="Arial" w:cs="Arial"/>
          <w:color w:val="2A2A2A"/>
          <w:sz w:val="21"/>
          <w:szCs w:val="21"/>
          <w:shd w:val="clear" w:color="auto" w:fill="FFFFFF"/>
        </w:rPr>
        <w:lastRenderedPageBreak/>
        <w:t>bisa dikembangkan ke depan, selain potensi kopi.  "Potensi akan tetap menjadi potensi jika tidak diolah dan masyarakat tidak diberdayakan. Kami ingin membawa teknologi dan pemikiran dari kampus semata-mata untuk kesejahteraan rakyat," ujarnya. Secara teknis, aliran listrik 18 KW itu digunakan di siang hari untuk mengolah kopi arabika asli Gunung Halu, dengan kapasitas produksi 500 kilogram per hari. Untuk malam hari, digunakan untuk menerangi 85 kepala keluarga (KK) di dusun tersebut. Biaya langganannya Rp 30.000 per KK per bukan untuk daya 450 watt. Biaya tersebut digunakan untuk menggaji empat operator mikro hidro. Kopi arabika di kecamatan Gunung Halu yang dijemur masyarakat setempat. Kopi ini disebut memiliki grade A. (KOMPAS.com/APRILLIA IKA) Sementara pengolahan kopi akan dilaksanakan oleh Koperasi Rimba Lestari. Rata-rata harga kopi gelondongan di Dusun Tangsi Jaya hanya Rp 8.500 per kilo, atau jika sudah diproses seharga Rp 40.000 per kilogram. Opan, Ketua Koperasi Rimba Lestari mengatakan, saat ini luas lahan kopi di Dusun Tangsi Jaya sebesar 20 hektar. Sistemnya mereka berkebun dengan bagi hasil ke Perhutani, sebab kawasan ini adalah kawasan hutan lindung RPH Cidadap. Sebesar 20 persen hasil panen akan disetor ke Perhutani. Masyarakat di Dusun Tangsi Jaya sendiri sebelumnya hanya beberapa KK saja yang mengenal listrik. "Saat ini iuran masyarakat belum cukup untuk mengoperasikan mikro hidro. sehingga adanya bantuan pengolahan kopi ini bisa menjadi tambahan perekonomian bagi warga," kata dia. Tim pengembangan desa mandiri energi dan ekonomi Universitas Darma Persada di Gunung Halu, yakni Aep Saepul Uyun, Ketua Jurusan Program Studi Energi Terbarukan di Sekolah Pasca Sarjana Universitas Darma Persada (dua dari kiri), dan para dosen Sekolah Pasca Sarjana Universitas Darma Persada, Jombrik (kiri), Irna Nirwani Dajadiningrat dan Rahedi Soegeng. (KOMPAS.com/APRILLIA IKA) Sebagai informasi, Dusun Tangsi Jaya di Kecamatan Gunung Halu, Kabupaten Bandung Barat berjarak sekitar 170 kilometer dari Jakarta, atau sekitar 2 jam perjalanan dari Kota Baru Parahyangan, Bandung. Lokasinya adalah lokasi hutan lindung, sebagian jalanan menuju desa ini masih berbatu-batu dan tidak terjangkau kendaraan seperti sedan atau city car. Secara kependudukan, 85 persen penduduk dusun ini hanya tamatan SD dengan penghasilan rata-rata Rp 11.000 per hari. Dusun ini dihuni 300 jiwa atau 85 kepala keluarga. Potensi wisata air dan potensi pembangkit listrik mikro hidro di sungai Ciputri di Dusun Tangsi Jaya, Kecamatan Gunung Halu, Kabupaten Bandung Barat. (KOMPAS.com/APRILLIA IKA)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9"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"Universitas Darma Persada Angkat Potensi EBT dan Kopi di Gunung Halu", </w:t>
      </w:r>
      <w:hyperlink r:id="rId10" w:history="1">
        <w:r>
          <w:rPr>
            <w:rStyle w:val="Hyperlink"/>
            <w:rFonts w:ascii="Arial" w:hAnsi="Arial" w:cs="Arial"/>
            <w:sz w:val="21"/>
            <w:szCs w:val="21"/>
            <w:u w:val="none"/>
            <w:shd w:val="clear" w:color="auto" w:fill="FFFFFF"/>
          </w:rPr>
          <w:t>https://money.kompas.com/read/2017/07/14/132935626/universitas-darma-persada-angkat-potensi-ebt-dan-kopi-di-gunung-halu?page=all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F554AC" w:rsidRDefault="00F554AC">
      <w:pPr>
        <w:rPr>
          <w:rFonts w:ascii="Arial" w:hAnsi="Arial" w:cs="Arial"/>
          <w:color w:val="2A2A2A"/>
          <w:sz w:val="21"/>
          <w:szCs w:val="21"/>
          <w:shd w:val="clear" w:color="auto" w:fill="FFFFFF"/>
        </w:rPr>
      </w:pPr>
    </w:p>
    <w:p w:rsidR="00F554AC" w:rsidRPr="00F554AC" w:rsidRDefault="00F554AC">
      <w:pPr>
        <w:rPr>
          <w:rFonts w:ascii="Arial" w:hAnsi="Arial" w:cs="Arial"/>
          <w:b/>
          <w:color w:val="2A2A2A"/>
          <w:sz w:val="21"/>
          <w:szCs w:val="21"/>
          <w:shd w:val="clear" w:color="auto" w:fill="FFFFFF"/>
        </w:rPr>
      </w:pPr>
      <w:r w:rsidRPr="00F554AC">
        <w:rPr>
          <w:rFonts w:ascii="Arial" w:hAnsi="Arial" w:cs="Arial"/>
          <w:b/>
          <w:color w:val="2A2A2A"/>
          <w:sz w:val="21"/>
          <w:szCs w:val="21"/>
          <w:shd w:val="clear" w:color="auto" w:fill="FFFFFF"/>
        </w:rPr>
        <w:t xml:space="preserve">Unsada dan Setjen DPD Gelar FGD RUU Energi Baru dan Terbarukan </w:t>
      </w:r>
    </w:p>
    <w:p w:rsidR="00F554AC" w:rsidRDefault="00F554AC">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BEKASI, KOMPAS.com - Dalam rangka mendukung pemerintah dalam upaya mengembangkan pemanfaatan energi terbarukan di Indonesia, Sekolah Pascasarjana Universitas Darma Persada (Unsada) bekerja sama dengan Sekretariat Jenderal Dewan Perwakilan Daerah Republik Indonesia (Setjen DPD RI) menyelenggarakan Focus Group Discussion (FGD). FGD bertajuk 'Penelitian Empirik dalam Rangka Penyusunan Naskah Akademik RUU Energi Baru dan Energi Terbarukan' ini dilaksanakan di Hotel ASTON Imperial Bekasi pada 8 Juni 2017 </w:t>
      </w:r>
      <w:r>
        <w:rPr>
          <w:rFonts w:ascii="Arial" w:hAnsi="Arial" w:cs="Arial"/>
          <w:color w:val="2A2A2A"/>
          <w:sz w:val="21"/>
          <w:szCs w:val="21"/>
          <w:shd w:val="clear" w:color="auto" w:fill="FFFFFF"/>
        </w:rPr>
        <w:lastRenderedPageBreak/>
        <w:t xml:space="preserve">lalu.  Dalam FGD ini dipaparkan bahwa selama hampir 37 tahun sejak Indonesia mencanangkan pemanfaatan sumber energi terbarukan dalam rangka mengurangi ketergantungan pada energi fosil, pengembangannya berjalan lambat dan ketergantungan akan energi fosil tetap tinggi. Lebih dari itu tuntutan dunia untuk segera memitigasi gas rumah kaca (GRK) yang mengakibatkan pemanasan atmosfer semakin meningkat yang diwujudkan dalam kesepakatan-kesepakatan global, yang terakhir pada tahun 2016 dikenal dengan Paris Agreement. Di lain pihak, keadaan geografis Indonesia yang merupakan negara kepulauan terbesar dengan jumlah penduduk besar yang kebutuhan energinya meningkat pesat memerlukan konsep penyediaan energi yang tersebar dan independen untuk masing-masing pulau atau gugusan pulau-pulau dengan mengandalkan energi terbarukan yang aksesabel sesuai ciri geografis dan morfologisnya. Hal ini mendorong diperlukannya penguatan agar pengembangan pemanfaatan sumber energi terbarukan yang nir-karbon berjalan cepat melalui penyusunan undang-undang. Program Studi Energi Terbarukan dan Pusat Kajian Energi Terbarukan Unsada memandang perlu untuk menyumbangkan pemikiran yang dapat mendukung kerangka penyusunan undang-undang tersebut. Rektor Unsada, Dadang Solihin, dalam sambutannya menyampaikan bahwa Unsada siap untuk mendukung kebijakan-kebijakan yang membawa Indonesia menuju kedaulatan energi. "Sudah saatnya setiap pemangku kepentingan, didukung oleh peneliti serta kalangan akademisi, fokus dan serius mengedepankan upaya pengembangan energi terbarukan. Energi fosil berumur sementara. Prioritas saat ini adalah konsisten dan komitmen untuk membawa Indonesia yang memiliki ketahanan dan kemandirian energi," ujar Dadang Solihin. Adapun narasumber yang berpartisipasi dalam FGD di antaranya adalah Ir. Maritje Hutapea (Direktur Aneka Energi Baru dan Terbarukan-Ditjen Energi Baru/Terbarukan dan Konservasi Energi Kementerian ESDM) dan Bob Soelaiman Effendy (Komisi Tetap Lingkungan Hidup dan Pemanfaatan Kehutanan KADIN). Menurut Maritje, perlu adanya upaya khusus dan strategi untuk pencapaian target EBT antara lain melakukan sosialisasi untuk penyamaan pola pikir stakeholder dalam pengembangan EBTKE. Kemudian, mendorong prioritas pengembangan jangka pendek (1-3 tahun : mendorong PLT Bioenergi, PLTS, dan PLTB) dan janga menengan (4-7 tahun: pengembangan panas bumi, PLTA); menugaskan kepada BUMN (PT. PLN dan PT. Pertamina). Serta, penyempurnaan iklim investasi melalui penyediaan insentif dan kemudahan prosedur; bekerja sama dan berkolaborasi dengan investor Internasional dan institusi bilateral/multilateral. Selanjutnya, menurut Dr. Ir. Milton Pakpahan, M.M., CERG, President Commisioner PT East Continent Energy Indonesia, permasalahan Energi Terbarukan telah banyak dibicarakan namun hanya sedikit eksekusi yang nyata. Diperlukan adanya Kebijakan Harga dan Skema Pendanaan yang menarik yang ditawarkan baik oleh Pemerintah maupun oleh Bank-Bank di Indonesia untuk pelaksanaan proyek energi terbarukan (ET). Kemudian, perlu terus dilakukan koordinasi dan kerjasama yang intensif antara Pemerintah bersama para pengembang agar setiap proyek ET dapat terlaksana. Juga diperlukan komitmen Politik dalam Kebijakan Energi guna menjamin komitmen bersama melalui adanya UU ET. Serta diperlukan sumber Pendanaan dari pihak Asing untuk mendukung proyek ET dengan bunga yang menarik (dibawah bunga pasar) tentunya perlu diberikan jaminan Pemerintah; Kebijakan yang tidak berubah-ubah menjadi keharusan bagi seluruh pemangkui kepentingan. Selain itu, Prof. Dr. Kamaruddin Abdullah, IPU (Direktur Sekolah Pasca Sarjana Unsada) menekankan mengenai perlunya emerintah pusat dan daerah meningkatkan anggaran penelitian dan mengirim stafnya untuk mempelajari perencanaan, pengelolaan serta pengembangan sumber energi terbarukan. Sudah ada beberapa perguruan tinggi </w:t>
      </w:r>
      <w:r>
        <w:rPr>
          <w:rFonts w:ascii="Arial" w:hAnsi="Arial" w:cs="Arial"/>
          <w:color w:val="2A2A2A"/>
          <w:sz w:val="21"/>
          <w:szCs w:val="21"/>
          <w:shd w:val="clear" w:color="auto" w:fill="FFFFFF"/>
        </w:rPr>
        <w:lastRenderedPageBreak/>
        <w:t>yang membuka program studi Teknik Energi Terbarukan sehingga diharapkan perguruan tinggi ini menghasilkan lulusan dengan kompetensi sebagai perencana dan pengelola sumber energi terbarukan, sebagai developer, konsultansi dan praktisi energi terbarukan. Perguruan tinggi perlu menggalakkan penelitian dan pengembangan untuk penguasaan serta pemanfaatan teknologi berbasis energi terbarukan konservasi energi, dan masalah emisi gas rumah kaca (GRK), manajemen ET dan mulai meneliti energi nuklir Thorium. Perguruan tinggi juga perlu memperbanyak pendidikan vokasi sebagai operator proyek energi terbarukan. Hadir pula Dr. Ir. Tatang Hernas Soerawidjaja (Ketua Umum Ikatan Ahli Bioenergi Indonesia-IKABI) menyampaikan pandangannya. Menurut Tatang, untuk mewujudkan visi “pada periode 2025 – 2030, Indonesia sudah akan bisa berswa-sembada bahan bakar cair yang diproduksi dari bahan-bahan mentah dalam negeri”, maka sekarang mestinya sudah ada kebijakan nasional mengenai pohon-pohon penghasil minyak-lemak yang akan ditanam. Dalam 1 – 2 tahun ke depan usaha perkebunannya harus mulai dirintis. Perlu disusun struktur kilang nabati (atau diagram potensi ekonomi/komersial) dari berbagai pohon potensial seperti mabai/malapari, nyamplung, nimba dan lemo. Nantinya, rakyat berkreasi memproduksi aneka minyak-lemak dari beragam sumber, pemerintah membelinya dengan harga yang sepadan dengan kualitas. Disampaikan pula oleh Ir. Lina Moeis, MM (Executive Director Yayasan Rumah Energi-YRE) Rumah Energi bersama Hivos dan SNV, membangun pasar biogas rumah tangga bekerja sama dengan EBTKE, dengan melakukan koordinasi dan advokasi bersama jajaran pemerintahan daerah; membangun ESCO (Energy Service Company) dalam hal ini para mitra pembangun biogas dan penyedia appliansinya di 10 propinsi dan terus membuka kesempatan untuk propinsi baru; melakukan research and development secara konsisten, dan terutama menghubungkan akses ke kredit agar masyarakat bisa berinvestasi. Oleh karena itu, perundangan sebaiknya juga mengarah kepada capaian yang jelas untuk biogas rumah, sehingga sektor ini mempunyai jalan yang jelas, strategi serta pendanaan yang konsisten.</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11"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"Unsada dan Setjen DPD Gelar FGD RUU Energi Baru dan Terbarukan", </w:t>
      </w:r>
      <w:hyperlink r:id="rId12" w:history="1">
        <w:r>
          <w:rPr>
            <w:rStyle w:val="Hyperlink"/>
            <w:rFonts w:ascii="Arial" w:hAnsi="Arial" w:cs="Arial"/>
            <w:sz w:val="21"/>
            <w:szCs w:val="21"/>
            <w:u w:val="none"/>
            <w:shd w:val="clear" w:color="auto" w:fill="FFFFFF"/>
          </w:rPr>
          <w:t>https://money.kompas.com/read/2017/06/17/072919926/unsada.dan.setjen.dpd.gelar.fgd.ruu.energi.baru.dan.terbarukan?page=all</w:t>
        </w:r>
      </w:hyperlink>
      <w:r>
        <w:rPr>
          <w:rFonts w:ascii="Arial" w:hAnsi="Arial" w:cs="Arial"/>
          <w:color w:val="2A2A2A"/>
          <w:sz w:val="21"/>
          <w:szCs w:val="21"/>
          <w:shd w:val="clear" w:color="auto" w:fill="FFFFFF"/>
        </w:rPr>
        <w:t>.</w:t>
      </w:r>
    </w:p>
    <w:p w:rsidR="00F554AC" w:rsidRDefault="00F554AC">
      <w:pPr>
        <w:rPr>
          <w:rFonts w:ascii="Arial" w:hAnsi="Arial" w:cs="Arial"/>
          <w:color w:val="2A2A2A"/>
          <w:sz w:val="21"/>
          <w:szCs w:val="21"/>
          <w:shd w:val="clear" w:color="auto" w:fill="FFFFFF"/>
        </w:rPr>
      </w:pPr>
    </w:p>
    <w:p w:rsidR="003B7610" w:rsidRDefault="00F554AC">
      <w:pPr>
        <w:rPr>
          <w:rFonts w:ascii="Arial" w:hAnsi="Arial" w:cs="Arial"/>
          <w:color w:val="2A2A2A"/>
          <w:sz w:val="21"/>
          <w:szCs w:val="21"/>
          <w:shd w:val="clear" w:color="auto" w:fill="FFFFFF"/>
        </w:rPr>
      </w:pPr>
      <w:r w:rsidRPr="003B7610">
        <w:rPr>
          <w:rFonts w:ascii="Arial" w:hAnsi="Arial" w:cs="Arial"/>
          <w:b/>
          <w:color w:val="2A2A2A"/>
          <w:sz w:val="21"/>
          <w:szCs w:val="21"/>
          <w:shd w:val="clear" w:color="auto" w:fill="FFFFFF"/>
        </w:rPr>
        <w:t>Populerkan Isu Energi, Unsada Bentuk Ikatan Alumni Energi Terbarukan</w:t>
      </w:r>
      <w:r>
        <w:rPr>
          <w:rFonts w:ascii="Arial" w:hAnsi="Arial" w:cs="Arial"/>
          <w:color w:val="2A2A2A"/>
          <w:sz w:val="21"/>
          <w:szCs w:val="21"/>
          <w:shd w:val="clear" w:color="auto" w:fill="FFFFFF"/>
        </w:rPr>
        <w:t xml:space="preserve"> </w:t>
      </w:r>
    </w:p>
    <w:p w:rsidR="00F554AC" w:rsidRDefault="00F554AC">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Alumni Sekolah Pascasarjana Energi Terbarukan Universitas Darma Persada ( Unsada) meresmikan pembentukan Ikatan Alumni Energi Terbarukan (Ilunet). Pembentukan Ilunet diharapkan dapat menjadi wadah bagi para alumni untuk memperkenalkan dan meningkatkan aplikasi energi terbarukan di masyarakat. Deklarasi pembentukan Ilunet dilaksanakan di Ruang Sasana Wiyata, Gedung Rektorat Unsada, Jakarta dan dihadiri 18 peserta. Deklarasi ini disaksikan oleh Rektor Unsada Dadang Solihin dan Direktur Sekolah Pascasarjana Energi Terbarukan Kamaruddin Abdullah pada Sabtu (1/9/2018). Baca juga: Menggarap Potensi Energi Listrik dari Sampah Perkotaan “Kami berharap para alumni dapat mempopulerkan isu energi terbarukan di tempat kerja masing-masing,” kata Kamaruddin Abdullah, melalui rilis pers ke Kompas.com. Sedangkan Dadang Solihin menyatakan bahwa isu energi terbarukan merupakan isu yang menarik di dunia internasional, karena salah satu target dalam Sustainable Development Goals </w:t>
      </w:r>
      <w:r>
        <w:rPr>
          <w:rFonts w:ascii="Arial" w:hAnsi="Arial" w:cs="Arial"/>
          <w:color w:val="2A2A2A"/>
          <w:sz w:val="21"/>
          <w:szCs w:val="21"/>
          <w:shd w:val="clear" w:color="auto" w:fill="FFFFFF"/>
        </w:rPr>
        <w:lastRenderedPageBreak/>
        <w:t>adalah energi terbarukan. “Saya mendukung terbentuknya ikatan alumni ini, dan saya berharap Ilunet dapat memberikan sumbangan bagi pengembangan bidang energi terbarukan di Indonesia dan di dunia international,” kata Dadang. Pada deklarasi Ilunet ini juga dibentuk susunan pengurus Ilunet. Ketua Umum Ilunet Henny Handayani menyatakan, ikatan alumni ini akan mendukung upaya sosialisasi energi terbarukan bersama alumni pendidikan energi terbarukan lain. Baca juga: Lahan Parkir Diberi Panel Surya, Unsada Manfaatkan Energi Terbarukan Misal dengan cara berafiliasi dengan organisasi-organisasi lain yang juga bergerak di bidang energi terbarukan, seperti Masyarakat Energi Terbarukan Indonesia (METI). Sebagai informasi, Sekolah Pascasarjana Energi Terbarukan didirikan Unsada sejak 2010 dan sampai dengan 1 September 2018 telah memiliki 29 alumni. Tujuan pendirian Sekolah Pascasarjana Energi Terbarukan adalah untuk mencetak sumber daya manusia yang memahami konsep dan falsafah pembangunan yang holistik yang berkelanjutan dengan memanfaatkan teknologi berbasis sumber energi terbarukan setempat untuk kesejahteraan bersama di Indonesia.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13"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"Populerkan Isu Energi, Unsada Bentuk Ikatan Alumni Energi Terbarukan", </w:t>
      </w:r>
      <w:hyperlink r:id="rId14" w:history="1">
        <w:r>
          <w:rPr>
            <w:rStyle w:val="Hyperlink"/>
            <w:rFonts w:ascii="Arial" w:hAnsi="Arial" w:cs="Arial"/>
            <w:sz w:val="21"/>
            <w:szCs w:val="21"/>
            <w:u w:val="none"/>
            <w:shd w:val="clear" w:color="auto" w:fill="FFFFFF"/>
          </w:rPr>
          <w:t>https://ekonomi.kompas.com/read/2018/09/04/202937326/populerkan-isu-energi-unsada-bentuk-ikatan-alumni-energi-terbarukan</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r>
        <w:rPr>
          <w:rFonts w:ascii="Arial" w:hAnsi="Arial" w:cs="Arial"/>
          <w:color w:val="2A2A2A"/>
          <w:sz w:val="21"/>
          <w:szCs w:val="21"/>
        </w:rPr>
        <w:br/>
      </w:r>
      <w:r>
        <w:rPr>
          <w:rFonts w:ascii="Arial" w:hAnsi="Arial" w:cs="Arial"/>
          <w:color w:val="2A2A2A"/>
          <w:sz w:val="21"/>
          <w:szCs w:val="21"/>
          <w:shd w:val="clear" w:color="auto" w:fill="FFFFFF"/>
        </w:rPr>
        <w:t>Editor : Sakina Rakhma Diah Setiawan</w:t>
      </w:r>
    </w:p>
    <w:p w:rsidR="00F554AC" w:rsidRPr="003B7610" w:rsidRDefault="00F554AC">
      <w:pPr>
        <w:rPr>
          <w:rFonts w:ascii="Arial" w:hAnsi="Arial" w:cs="Arial"/>
          <w:b/>
          <w:color w:val="2A2A2A"/>
          <w:sz w:val="21"/>
          <w:szCs w:val="21"/>
          <w:shd w:val="clear" w:color="auto" w:fill="FFFFFF"/>
        </w:rPr>
      </w:pP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Sasar Pertukaran Pelajar, Unsada Gelar Lomba Pidato Bahasa Jepang </w:t>
      </w:r>
    </w:p>
    <w:p w:rsidR="00F554AC"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Universitas Darma Persada (Unsada) dan Perhimpunan Alumni Dari Jepang (Persada) menyelenggarakan Lomba Pidato Bahasa Jepang dengan tema transportasi pada 26 November 2016 lalu. Lomba pidato ini diadakan untuk Tingkat Perguruan Tinggi di Indonesia. Kegiatan bertajuk “Lomba Pidato Bahasa Jepang ke-1 Tahun 2016” ini diselenggarakan pertama kali atas kerja sama dengan Universitas Hiroshima, Jepang. Kegiatan ini dilaksanakan di Auditorium Grha Wira Bakti kampus UNSADA. Sebanyak 88 mahasiswa turut berpartisipasi dengan mendaftarkan esai karyanya dan diseleksi hingga terpilih delapan peserta. Peserta-peserta tersebut berasal dari berbagai universitas di Indonesia, misal dari UI, UGM, UNBRAW, USU, UNPAD, UNHAS, UPI, dan tentunya Unsada. Penyelenggaraan lomba pidato ini bertujuan untuk meningkatkan kerja sama antara Unsada dengan Universitas Hiroshima dan juga kerja sama antara Indonesia dengan Jepang. Fukuyama Transportation dan Kedutaan Besar Jepang di Indonesia juga turut hadir untuk mendukung pelaksanaan lomba ini. Selain itu, melalui lomba ini, peserta-peserta diharapkan dapat meningkatkan kemampuan berbahasa Jepang yang dimilikinya dan agar menjadi generasi penerus yang dapat menjembatani hubungan baik antara Indonesia dan Jepang ke depannya. Rektor Unsada, Dadang Solihin, mengatakan bahwa lomba pidato dengan format perguruan tinggi ini adalah yang pertama kali digelar. Dia berharap melalui lomba pidato ini, hubungan baik antara Indonesia dengan Jepang baik dalam hal ilmu pengetahuan dan teknologi maupun budaya bisa semakin berkembang. "Semoga hubungan baik antara Unsada dengan tujuh universitas lainnya juga bisa semakin terjalin dan tahun-tahun berikutnya lomba ini bisa diselenggarakan kembali,” ujar Dadang, melalui siaran pers ke Kompas.com. Rektor Universitas Hiroshima, Mitsuo Ochi menambahkan, dia berharap melalui lomba ini maka  kerja sama dalam hal pertukaran pelajar Indonesia dan Jepang bisa </w:t>
      </w:r>
      <w:r>
        <w:rPr>
          <w:rFonts w:ascii="Arial" w:hAnsi="Arial" w:cs="Arial"/>
          <w:color w:val="2A2A2A"/>
          <w:sz w:val="21"/>
          <w:szCs w:val="21"/>
          <w:shd w:val="clear" w:color="auto" w:fill="FFFFFF"/>
        </w:rPr>
        <w:lastRenderedPageBreak/>
        <w:t>semakin meningkat tahun-tahun berikutnya. "Hal ini sehubungan dengan hadiah bagi pemenang lomba ini, di mana juara 1 mendapat kesempatan untuk melakukan pertukaran ke Jepang selama 2 minggu," katanya. Hal serupa juga dinyatakan oleh Ismadji Hadi Sumarto, Wakil Ketua Umum I Persada. Menurut dia, dengan memiliki penguasaan akan bahasa Jepang tentunya akan mendukung jalinan kerja sama antara Indonesia dan Jepang. "Semoga acara ini bisa berjalan lebih baik lagi tahun depan dan terus menggali potensi berbahasa Jepang para peserta,” kata dia.   Sekadar informasi, berdasarkan catatan Kedutaan Besar Jepang, sampai saat ini, sekitar 900.000 orang Indonesia memiliki minat untuk mempelajari bahasa Jepang. Oleh karena itu, kegiatan Lomba Pidato Bahasa Jepang ini menjadi salah satu kesempatan untuk melatih dan meningkatkan kemampuan berbahasa Jepang bagi para pembelajar bahasa Jepang di Indonesia.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15"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"Sasar Pertukaran Pelajar, Unsada Gelar Lomba Pidato Bahasa Jepang ", </w:t>
      </w:r>
      <w:hyperlink r:id="rId16" w:history="1">
        <w:r>
          <w:rPr>
            <w:rStyle w:val="Hyperlink"/>
            <w:rFonts w:ascii="Arial" w:hAnsi="Arial" w:cs="Arial"/>
            <w:sz w:val="21"/>
            <w:szCs w:val="21"/>
            <w:u w:val="none"/>
            <w:shd w:val="clear" w:color="auto" w:fill="FFFFFF"/>
          </w:rPr>
          <w:t>https://money.kompas.com/read/2016/12/11/090327026/sasar.pertukaran.pelajar.unsada.gelar.lomba.pidato.bahasa.jepang.?page=all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72 Tahun Merdeka, Mengapa Pembangunan PLTA di Indonesia Masih Minim? </w:t>
      </w:r>
    </w:p>
    <w:p w:rsidR="00F554AC"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Selama 72 tahun merdeka, namun pembangunan pembangkit listrik tenaga air ( PLTA) di Indonesia masih minim. Dari total potensi pembangkit listrik tenaga air (hidropower) sebesar 72 Gigawatt (GW), Indonesia baru memanfaatkan 4,2 GW. "Itu baru sekitar sepersepuluh dari total potensi yang ada," ujar Ismet Rahmad Kartono, Generation Specialist PT Poso Energy, anak usaha PT Bukaka Teknik Utama, dalam kuliah umum yang diselenggarakan Sekolah Pascasarjana Energi Terbarukan Universitas Darma Persada, Sabtu (3/6/2017). Di China, pengembangan PLTA sudah sangat masif. China menguasai beberapa dari 10 PLTA terbesar di dunia. Bahkan PLTA terbesar di dunia yakni Three Gorges Dam berkapasitas 22,5 GW berada di China. Sementara PLTA di Indonesia masih berkapasitas puluhan MW. Menurut Ismet, saat ini baru beberapa perusahaan swasta yang mau bergerak membangun PLTA. Salah satunya adalah Bukaka dan kemudian Kalla Group. Beberapa daerah yang disasar antara lain di Sulawesi, Kalimantan dan di Sumatera. Dia menambahkan, perusahaannya merupakan perusahaan lokal yang berani membangun PLTA berkapasitas 3x65 Megawatt (MW) di daerah Poso, Sulawesi Tengah. Pasalnya, daerah tersebut merupakan daerah konflik pada saat itu serta memiliki kontur tanah yang susah dibangun. Danau Poso, sebagai lokasi pembangunan PLTA, merupakan danau dengan ketinggian 500 meter di atas permukaan laut (dpl). PT PLN sudah memotret potensi PLTA di daerah ini sejak 1970. Pembangunan PLTA oleh PT Poso Energy dilakukan sejak tahun 2005-2012. Biayanya sekitar 5 juta dollar AS per MW. "Ada 7.000 MW yang ingin kami bangun. Tapi ini belum ada apa-apa dibanding program 35.000 MW. Daerah yang kami kembangkan masih di Poso, yakni tahap I dan 3. Kemudian di Kerinci, di Malea di Tana Toraja dan di Mamuju," ujar dia. Menurut Ismet, potensi pengembangan PLTA di Indonesia masih besar sebab saat ini potensi hidropower yang dimanfaatkan masih kecil. Selain itu, teknologi turbin, tunnel dan generator terus berkembang menyesuaikan daerah pembangunan PLTA. Tambahan lagi, sudah ada perusahaan swasta yang mau membangun PLTA. PLTA merupakan proyek pembangkit tenaga air dengan kapasitas di atas 10 MW. Jika dibawah itu, namanya proyek mikro hidropower dan piko hidropower. Lantas, apa saja penyebab belum berkembangnya pembangunan PLTA di Indonesia? Menurut Ismet, faktor </w:t>
      </w:r>
      <w:r>
        <w:rPr>
          <w:rFonts w:ascii="Arial" w:hAnsi="Arial" w:cs="Arial"/>
          <w:color w:val="2A2A2A"/>
          <w:sz w:val="21"/>
          <w:szCs w:val="21"/>
          <w:shd w:val="clear" w:color="auto" w:fill="FFFFFF"/>
        </w:rPr>
        <w:lastRenderedPageBreak/>
        <w:t>penghambatnya adalah permodalan. Saat ini, rata-rata pembiayaan dari bank sekitar 7 tahun , padahal proyek-proyek konstruksi seperti PLTA ini rata-rata payback periodnya sekitar 15 tahun. "Di sini kesulitan financing terjadi. Sementara perusahaan kami pembangunan PLTA ditopang 4 bank yakni BNI, BRI, Panin dan Exim," lanjut dia. Penghambat lainnya, yakni faktor alam. Rata-rata potensi PTA berada di atas pegunungan atau daerah yang sulit dijangkau. Untuk membangunnya bahkan butuh ratusan kilometer untuk membuka jalan menuju site lokasi. "PLTA berbeda dengan pembangkit listrik energi terbarukan lain, sebab tidak bisa diaplikasikan secara sama di tempat lain. PLTA merupakan proyek bergantung alam," paparnya. Penghambat selanjutnya yakni regulasi. Saat ini pemerintah memang sedang menggencarkan pembangunan energi listrik dari energi baru dan terbarukan, namun sejumlah aturan turunannya ada yang belum sinkron. "Terkadang dari LSM seperti enggan bekerja sama. padahal proyek listrik ini memberikan dampak keekonomian untuk masyarakat," pungkasnya. Target Bauran Energi Seperti diketahui, Indonesia telah meneken perjanjian untuk membatasi gas rumah kaca dan meningkatkan penggunaan energi bersih melalui Paris Agreement sejak 2015 lalu. Indonesia berkomitmen mencapai bauran energi hingga 23 persen pada 2025. Porsi 23 persen bauran energi tersebut setara dengan 35.000 megawatt. Direktur Institute for Essential Services Reform Fabby Tumiwa mengatakan, setidaknya diperlukan dana Rp 1.200 triliun-Rp 1.600 triliun untuk mencapai target 23 persen energi terbarukan dalam bauran energi nasional pada 2025. "Daya terpasang saat ini sekitar 10.000 megawatt dari energi terbarukan. Saya rasa, sulit sekali negara mencapai target tersebut," ujar Fabby, seperti dikutip dari harian Kompas. (Baca: Perusahaan Swasta dari Jakarta Akan Bangun PLTA 150 MW di Sulteng)</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17"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"72 Tahun Merdeka, Mengapa Pembangunan PLTA di Indonesia Masih Minim?", </w:t>
      </w:r>
      <w:hyperlink r:id="rId18" w:history="1">
        <w:r>
          <w:rPr>
            <w:rStyle w:val="Hyperlink"/>
            <w:rFonts w:ascii="Arial" w:hAnsi="Arial" w:cs="Arial"/>
            <w:sz w:val="21"/>
            <w:szCs w:val="21"/>
            <w:u w:val="none"/>
            <w:shd w:val="clear" w:color="auto" w:fill="FFFFFF"/>
          </w:rPr>
          <w:t>https://money.kompas.com/read/2017/06/03/192637226/72.tahun.merdeka.mengapa.pembangunan.plta.di.indonesia.masih.minim?page=all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F554AC" w:rsidRDefault="00F554AC">
      <w:pPr>
        <w:rPr>
          <w:rFonts w:ascii="Arial" w:hAnsi="Arial" w:cs="Arial"/>
          <w:color w:val="2A2A2A"/>
          <w:sz w:val="21"/>
          <w:szCs w:val="21"/>
          <w:shd w:val="clear" w:color="auto" w:fill="FFFFFF"/>
        </w:rPr>
      </w:pP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Pemanfaatan Energi Baru Terbarukan Harus Dioptimalkan pada Pemerintahan Jokowi </w:t>
      </w:r>
    </w:p>
    <w:p w:rsidR="003B7610"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Pemerintahan Joko Widodo memegang peran krusial dalam keberhasilan pemanfaatan energi baru dan terbarukan dalam politik ketahanan energi. “Harga energi terbarukan tidak dipengaruhi harga minya bumi dan batu bara internasional. Harga energi terbarukan relatif tetap selama masa konsesi sehingga mengurangi risiko APBN atas kenaikan subsidi,” ujar Pengamat Energi Terbarukan Universitas Darma Persada Kamaruddin Abdullah pekan ini. Menurut Kamaruddin, sejak 2013 sudah ada kebijakan tarif beli listrik atau feed-in-tariff yang dihasilkan dari energi baru dan terbarukan. Karena itu, ke depan beleid tersebut perlu segera dimaksimalkan implementasinya. Dalam kesempatan yang sama anggota Ikatan Keluarga Alumi Lemhannas RI XLIX (IKAL 49), Sampe L Purba menilai upaya pemerintah Jokowi untuk memaksimalkan pemanfaatan energi baru dan terbarukan bisa menjadi penopang perekonomian negara. “Apabila energi tidak tercukupi maka tingkat produktivitas ekonomi suatu wilayah akan menurun," ujarnya. Sementara itu, Rektor Universitas Darma Persada, Dadang Solihin, memaparkan, pengembangan energi alternatif dan terbarukan merupakan bagian terintegrasi </w:t>
      </w:r>
      <w:r>
        <w:rPr>
          <w:rFonts w:ascii="Arial" w:hAnsi="Arial" w:cs="Arial"/>
          <w:color w:val="2A2A2A"/>
          <w:sz w:val="21"/>
          <w:szCs w:val="21"/>
          <w:shd w:val="clear" w:color="auto" w:fill="FFFFFF"/>
        </w:rPr>
        <w:lastRenderedPageBreak/>
        <w:t xml:space="preserve">dalam konteks energi nasional yang memerlukan kebijakan bauran energi dengan melibatkan perguruan tinggi dan industri yang didukung oleh adanya insentif dan alokasi anggaran. “Kita harapkan agar pemerintah dalam menetapkan dan melaksanakan kebijakan energi selalu berorientasi pada ketahanan menuju kemandirian dan kedaulantan energi nasional yang berkesinambungan” pungkas Dadang. </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19"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"Pemanfaatan Energi Baru Terbarukan Harus Dioptimalkan pada Pemerintahan Jokowi", </w:t>
      </w:r>
      <w:hyperlink r:id="rId20" w:history="1">
        <w:r>
          <w:rPr>
            <w:rStyle w:val="Hyperlink"/>
            <w:rFonts w:ascii="Arial" w:hAnsi="Arial" w:cs="Arial"/>
            <w:sz w:val="21"/>
            <w:szCs w:val="21"/>
            <w:u w:val="none"/>
            <w:shd w:val="clear" w:color="auto" w:fill="FFFFFF"/>
          </w:rPr>
          <w:t>https://money.kompas.com/read/2016/02/27/102232726/Pemanfaatan.Energi.Baru.Terbarukan.Harus.Dioptimalkan.pada.Pemerintahan.Jokowi</w:t>
        </w:r>
      </w:hyperlink>
      <w:r>
        <w:rPr>
          <w:rFonts w:ascii="Arial" w:hAnsi="Arial" w:cs="Arial"/>
          <w:color w:val="2A2A2A"/>
          <w:sz w:val="21"/>
          <w:szCs w:val="21"/>
          <w:shd w:val="clear" w:color="auto" w:fill="FFFFFF"/>
        </w:rPr>
        <w:t>.</w:t>
      </w:r>
    </w:p>
    <w:p w:rsidR="003B7610" w:rsidRDefault="003B7610">
      <w:pPr>
        <w:rPr>
          <w:rFonts w:ascii="Arial" w:hAnsi="Arial" w:cs="Arial"/>
          <w:color w:val="2A2A2A"/>
          <w:sz w:val="21"/>
          <w:szCs w:val="21"/>
          <w:shd w:val="clear" w:color="auto" w:fill="FFFFFF"/>
        </w:rPr>
      </w:pPr>
    </w:p>
    <w:p w:rsidR="003B7610" w:rsidRPr="003B7610" w:rsidRDefault="003B7610" w:rsidP="003B7610">
      <w:pPr>
        <w:spacing w:before="375" w:after="375" w:line="288" w:lineRule="atLeast"/>
        <w:outlineLvl w:val="0"/>
        <w:rPr>
          <w:rFonts w:ascii="Arial" w:eastAsia="Times New Roman" w:hAnsi="Arial" w:cs="Arial"/>
          <w:b/>
          <w:bCs/>
          <w:color w:val="000000"/>
          <w:kern w:val="36"/>
          <w:sz w:val="54"/>
          <w:szCs w:val="54"/>
          <w:lang w:eastAsia="id-ID"/>
        </w:rPr>
      </w:pPr>
      <w:r w:rsidRPr="003B7610">
        <w:rPr>
          <w:rFonts w:ascii="Arial" w:eastAsia="Times New Roman" w:hAnsi="Arial" w:cs="Arial"/>
          <w:b/>
          <w:bCs/>
          <w:color w:val="000000"/>
          <w:kern w:val="36"/>
          <w:sz w:val="54"/>
          <w:szCs w:val="54"/>
          <w:lang w:eastAsia="id-ID"/>
        </w:rPr>
        <w:t>Mengelola Sampah Perkotaan Jadi Energi Listrik, Apa Kendalanya?</w:t>
      </w:r>
    </w:p>
    <w:p w:rsidR="003B7610" w:rsidRPr="003B7610" w:rsidRDefault="003B7610" w:rsidP="003B7610">
      <w:pPr>
        <w:spacing w:after="0" w:line="240" w:lineRule="auto"/>
        <w:rPr>
          <w:rFonts w:ascii="Arial" w:eastAsia="Times New Roman" w:hAnsi="Arial" w:cs="Arial"/>
          <w:b/>
          <w:bCs/>
          <w:color w:val="000000"/>
          <w:sz w:val="27"/>
          <w:szCs w:val="27"/>
          <w:lang w:eastAsia="id-ID"/>
        </w:rPr>
      </w:pPr>
      <w:hyperlink r:id="rId21" w:history="1">
        <w:r w:rsidRPr="003B7610">
          <w:rPr>
            <w:rFonts w:ascii="Arial" w:eastAsia="Times New Roman" w:hAnsi="Arial" w:cs="Arial"/>
            <w:b/>
            <w:bCs/>
            <w:color w:val="0000FF"/>
            <w:sz w:val="27"/>
            <w:szCs w:val="27"/>
            <w:lang w:eastAsia="id-ID"/>
          </w:rPr>
          <w:t>Aprillia Ika</w:t>
        </w:r>
      </w:hyperlink>
    </w:p>
    <w:p w:rsidR="003B7610" w:rsidRPr="003B7610" w:rsidRDefault="003B7610" w:rsidP="003B7610">
      <w:pPr>
        <w:spacing w:after="0" w:line="240" w:lineRule="auto"/>
        <w:rPr>
          <w:rFonts w:ascii="Arial" w:eastAsia="Times New Roman" w:hAnsi="Arial" w:cs="Arial"/>
          <w:color w:val="999999"/>
          <w:sz w:val="27"/>
          <w:szCs w:val="27"/>
          <w:lang w:eastAsia="id-ID"/>
        </w:rPr>
      </w:pPr>
      <w:r w:rsidRPr="003B7610">
        <w:rPr>
          <w:rFonts w:ascii="Arial" w:eastAsia="Times New Roman" w:hAnsi="Arial" w:cs="Arial"/>
          <w:color w:val="999999"/>
          <w:sz w:val="27"/>
          <w:szCs w:val="27"/>
          <w:lang w:eastAsia="id-ID"/>
        </w:rPr>
        <w:t>Jumat, 30 September 2016 | 12:45 WIB</w:t>
      </w:r>
    </w:p>
    <w:p w:rsidR="003B7610" w:rsidRPr="003B7610" w:rsidRDefault="003B7610" w:rsidP="003B7610">
      <w:pPr>
        <w:spacing w:after="0" w:line="240" w:lineRule="auto"/>
        <w:rPr>
          <w:rFonts w:ascii="Arial" w:eastAsia="Times New Roman" w:hAnsi="Arial" w:cs="Arial"/>
          <w:color w:val="565758"/>
          <w:sz w:val="27"/>
          <w:szCs w:val="27"/>
          <w:lang w:eastAsia="id-ID"/>
        </w:rPr>
      </w:pPr>
      <w:r w:rsidRPr="003B7610">
        <w:rPr>
          <w:rFonts w:ascii="Arial" w:eastAsia="Times New Roman" w:hAnsi="Arial" w:cs="Arial"/>
          <w:noProof/>
          <w:color w:val="565758"/>
          <w:sz w:val="27"/>
          <w:szCs w:val="27"/>
          <w:lang w:eastAsia="id-ID"/>
        </w:rPr>
        <mc:AlternateContent>
          <mc:Choice Requires="wps">
            <w:drawing>
              <wp:inline distT="0" distB="0" distL="0" distR="0">
                <wp:extent cx="304800" cy="304800"/>
                <wp:effectExtent l="0" t="0" r="0" b="0"/>
                <wp:docPr id="1" name="Rectangle 1" descr="https://asset.kompas.com/crop/0x0:0x0/720x360/photo/2016/10/02/0825581unsada-2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D59EA" id="Rectangle 1" o:spid="_x0000_s1026" alt="https://asset.kompas.com/crop/0x0:0x0/720x360/photo/2016/10/02/0825581unsada-2p.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O6iyDwAgAAEwY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3B7610" w:rsidRPr="003B7610" w:rsidRDefault="003B7610" w:rsidP="003B7610">
      <w:pPr>
        <w:spacing w:line="240" w:lineRule="auto"/>
        <w:rPr>
          <w:rFonts w:ascii="Arial" w:eastAsia="Times New Roman" w:hAnsi="Arial" w:cs="Arial"/>
          <w:color w:val="999999"/>
          <w:sz w:val="18"/>
          <w:szCs w:val="18"/>
          <w:lang w:eastAsia="id-ID"/>
        </w:rPr>
      </w:pPr>
      <w:r w:rsidRPr="003B7610">
        <w:rPr>
          <w:rFonts w:ascii="Arial" w:eastAsia="Times New Roman" w:hAnsi="Arial" w:cs="Arial"/>
          <w:color w:val="999999"/>
          <w:sz w:val="18"/>
          <w:szCs w:val="18"/>
          <w:lang w:eastAsia="id-ID"/>
        </w:rPr>
        <w:t>Kamaruddin Abdullah, Direktur Sekolah Pascasarjana Energi Terbarukan Universitas Darma Persada (Unsada) (ketiga dari kiri) dan Aep Saepul Uyun Kepala Program Studi Energi Terbarukan Sekolah Pascasarjana Unsada (ketiga dari kanan) di depan booth Unsada pada Hari Listrik Nasional ke-71 di JCC Senayan, Kamis (28/9/2016). </w:t>
      </w:r>
      <w:r w:rsidRPr="003B7610">
        <w:rPr>
          <w:rFonts w:ascii="Arial" w:eastAsia="Times New Roman" w:hAnsi="Arial" w:cs="Arial"/>
          <w:color w:val="4D4D4D"/>
          <w:sz w:val="17"/>
          <w:szCs w:val="17"/>
          <w:lang w:eastAsia="id-ID"/>
        </w:rPr>
        <w:t>(Dok. Unsada)</w:t>
      </w:r>
    </w:p>
    <w:p w:rsidR="003B7610" w:rsidRPr="003B7610" w:rsidRDefault="003B7610" w:rsidP="003B7610">
      <w:pPr>
        <w:spacing w:before="100" w:beforeAutospacing="1" w:after="100" w:afterAutospacing="1" w:line="384" w:lineRule="atLeast"/>
        <w:rPr>
          <w:rFonts w:ascii="Arial" w:eastAsia="Times New Roman" w:hAnsi="Arial" w:cs="Arial"/>
          <w:color w:val="565758"/>
          <w:sz w:val="24"/>
          <w:szCs w:val="24"/>
          <w:lang w:eastAsia="id-ID"/>
        </w:rPr>
      </w:pPr>
      <w:r w:rsidRPr="003B7610">
        <w:rPr>
          <w:rFonts w:ascii="Arial" w:eastAsia="Times New Roman" w:hAnsi="Arial" w:cs="Arial"/>
          <w:b/>
          <w:bCs/>
          <w:color w:val="565758"/>
          <w:sz w:val="24"/>
          <w:szCs w:val="24"/>
          <w:lang w:eastAsia="id-ID"/>
        </w:rPr>
        <w:t>JAKARTA, KOMPAS.com</w:t>
      </w:r>
      <w:r w:rsidRPr="003B7610">
        <w:rPr>
          <w:rFonts w:ascii="Arial" w:eastAsia="Times New Roman" w:hAnsi="Arial" w:cs="Arial"/>
          <w:color w:val="565758"/>
          <w:sz w:val="24"/>
          <w:szCs w:val="24"/>
          <w:lang w:eastAsia="id-ID"/>
        </w:rPr>
        <w:t> - Sampah saat ini menjadi salah satu permasalahan kota yang mendesak untuk ditangani. Sebab jika tidak bijak mengelolanya, akan menimbulkan konflik antarwarga ataupun antarpemangku kepentingan.  </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Misalnya saja, beberapa waktu lalu, masalah pengelolaan sampah kota menimbulkan polemik antara Gubernur DKI Basuki Tjahaja Purnama (Ahok) dengan DPRD Kota Bekasi, terkait TPST Bantargebang.</w:t>
      </w:r>
    </w:p>
    <w:p w:rsidR="003B7610" w:rsidRPr="003B7610" w:rsidRDefault="003B7610" w:rsidP="003B7610">
      <w:pPr>
        <w:spacing w:before="100" w:beforeAutospacing="1" w:after="100" w:afterAutospacing="1" w:line="384" w:lineRule="atLeast"/>
        <w:rPr>
          <w:rFonts w:ascii="Arial" w:eastAsia="Times New Roman" w:hAnsi="Arial" w:cs="Arial"/>
          <w:color w:val="565758"/>
          <w:sz w:val="24"/>
          <w:szCs w:val="24"/>
          <w:lang w:eastAsia="id-ID"/>
        </w:rPr>
      </w:pPr>
      <w:r w:rsidRPr="003B7610">
        <w:rPr>
          <w:rFonts w:ascii="Arial" w:eastAsia="Times New Roman" w:hAnsi="Arial" w:cs="Arial"/>
          <w:color w:val="565758"/>
          <w:sz w:val="24"/>
          <w:szCs w:val="24"/>
          <w:lang w:eastAsia="id-ID"/>
        </w:rPr>
        <w:t>Maklum, sampah "orang Jakarta" selama ini diangkut dan ditumbun di Bantargebang yang masuk wilayah Bekasi, Jawa Barat.</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 xml:space="preserve">Nah, pada Hari Listrik Nasional ke-71 yang dihelat di JCC Senayan Jakarta, salah satu bahan seminar yang dipaparkan adalah bagaimana </w:t>
      </w:r>
      <w:r w:rsidRPr="003B7610">
        <w:rPr>
          <w:rFonts w:ascii="Arial" w:eastAsia="Times New Roman" w:hAnsi="Arial" w:cs="Arial"/>
          <w:color w:val="565758"/>
          <w:sz w:val="24"/>
          <w:szCs w:val="24"/>
          <w:lang w:eastAsia="id-ID"/>
        </w:rPr>
        <w:lastRenderedPageBreak/>
        <w:t>pengelolaan sampah perkotaan.</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Saat ini, pengelolaan sampah perkotaan jadi energi, memang masih minim. Seharusnya, hal itu jadi peluang bagi investor untuk masuk dan menggarap produksi energi listrik melalui sampah ini.</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Data Kementerian ESDM di Mei 2016 menyebutkan, capaian pembangkit listrik berbasis sampah kota di Indonesia baru mencapai 17,6 MW. Padahal, potensi yang dimiliki sekitar 2.066 MW</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Di sisi lain, dukungan pemerintah untuk pengelolaan sampah kota juga sudah termaktub dalam berbagai kebijakan.</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Pemerintah Indonesia telah berkomitmen untuk mendukung target kebijakan energi nasional. Pemerintah menargetkan pengembangan listrik yang bersumber dari bioenergi sebesar 41,8 GW, yang salah satunya yaitu pengembangan sampah kota menjadi listrik.</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Pemerintah juga telah mengeluarkan kebijakan </w:t>
      </w:r>
      <w:r w:rsidRPr="003B7610">
        <w:rPr>
          <w:rFonts w:ascii="Arial" w:eastAsia="Times New Roman" w:hAnsi="Arial" w:cs="Arial"/>
          <w:i/>
          <w:iCs/>
          <w:color w:val="565758"/>
          <w:sz w:val="24"/>
          <w:szCs w:val="24"/>
          <w:lang w:eastAsia="id-ID"/>
        </w:rPr>
        <w:t>feed in tariff</w:t>
      </w:r>
      <w:r w:rsidRPr="003B7610">
        <w:rPr>
          <w:rFonts w:ascii="Arial" w:eastAsia="Times New Roman" w:hAnsi="Arial" w:cs="Arial"/>
          <w:color w:val="565758"/>
          <w:sz w:val="24"/>
          <w:szCs w:val="24"/>
          <w:lang w:eastAsia="id-ID"/>
        </w:rPr>
        <w:t> untuk Pembangkit Listrik Tenaga Sampah Kota melalui Peraturan Menteri ESDM Nomor 44 Tahun 2015 tentang Pembelian Tenaga Listrik oleh PT PLN (Persero) dari Pembangkit Listrik Berbasis Sampah Kota.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Lantas, apa kendala pengelolaan sampah menjadi energi listrik?</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Menjawab hal tersebut, Aep Saepul Uyun, Kepala Program Studi Energi Terbarukan Sekolah Pascasarjana Universitas Darma Persada (Unsada) mengatakan bahwa memang pengelolaan sampah perkotaan jadi energi masih sangat kecil.</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 xml:space="preserve">Salah satu penyebabnya adalah kurangnya edukasi ke masyarakat untuk memilah sampah ketika dibuang, untuk memudahkan proses pembuatan energi. Lazimnya, di Jepang, sampah rumah tangga dibagi jadi sampah organik dan non-organik. Sedangkan di Indonesia, selalu dicampur </w:t>
      </w:r>
      <w:r w:rsidRPr="003B7610">
        <w:rPr>
          <w:rFonts w:ascii="Arial" w:eastAsia="Times New Roman" w:hAnsi="Arial" w:cs="Arial"/>
          <w:color w:val="565758"/>
          <w:sz w:val="24"/>
          <w:szCs w:val="24"/>
          <w:lang w:eastAsia="id-ID"/>
        </w:rPr>
        <w:lastRenderedPageBreak/>
        <w:t>menjadi satu.</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Kurangnya edukasi ini juga membuat "awareness" masyarakat untuk mengolah sampah rumah tangga menjadi hal lain yang produktif juga kurang.</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Sebab kedua, yakni pengelolaan sampah yang terpusat di satu tempat. Misal, sampah Jakarta dipusatkan dibuang di Bantargebang saja. Padahal, pengelolaan sampah jadi energi bisa dilakukan di unit-unit terkecil di sekitar lokasi warga. Sehingga sampah tidak harus menumpuk di suatu tempat.</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"Teknologi pengolahan sampah jadi energi ada banyak. Itu bisa dibeli oleh stakeholder terkait. Tetapi yang paling penting dalam pengelolaan sampah ini adalah bagaimana manajemen pengelolaannya," kata Aep kepada </w:t>
      </w:r>
      <w:r w:rsidRPr="003B7610">
        <w:rPr>
          <w:rFonts w:ascii="Arial" w:eastAsia="Times New Roman" w:hAnsi="Arial" w:cs="Arial"/>
          <w:i/>
          <w:iCs/>
          <w:color w:val="565758"/>
          <w:sz w:val="24"/>
          <w:szCs w:val="24"/>
          <w:lang w:eastAsia="id-ID"/>
        </w:rPr>
        <w:t>Kompas.com.</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Untuk melakukan pengelolaan sampah jadi listrik ini, Unsada saat ini sudah mengembangkan teknik pengolahan sampah organik jadi energi. Tetapi, untuk tahap yang lebih besar Unsada akan bekerja sama dengan STT PLN untuk mengelola sampah di wilayah Jakarta Timur.</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Unsada dan STT PLN akan meneliti pengelolaan sampah di wilayah Pondok Kopi, Jakarta Timur. "Ini tantangan bagi kita semua," pungkas Aep.</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r>
      <w:r w:rsidRPr="003B7610">
        <w:rPr>
          <w:rFonts w:ascii="Arial" w:eastAsia="Times New Roman" w:hAnsi="Arial" w:cs="Arial"/>
          <w:b/>
          <w:bCs/>
          <w:color w:val="565758"/>
          <w:sz w:val="24"/>
          <w:szCs w:val="24"/>
          <w:lang w:eastAsia="id-ID"/>
        </w:rPr>
        <w:t>Pembangkit Listrik Tenaga Sampah</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Herman Darnel Ibrahim, Senior Advisor PT Kaltimex Energi, dalam paparan seminarnya di Hari Listrik Nasional ke-71 di JCC Senayan, Kamis (29/9/2016) mengatakan bahwa potensi listrik yang dihasilkan oleh sampah di seluruh Indonesia mencapai 32 GW.</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Sampah itu terdiri dari sampah perkotaan dan sampah tandan buah sawit.</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lastRenderedPageBreak/>
        <w:br/>
        <w:t>Untuk sampah dari 500 kota di Indonesia rata-rata menghasilkan delapan juta ton sampah dengan potensi listrik yang dihasilkan hingga 2.000 MW. Sedangkan dari tandan buah sawit sekitar 110 juta ton per tahun dengan potensi energi 12.500 MW.</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"Dengan teknologi yang tepat, 1.000 ton sampah kota bisa dikonversi jadi 35 MW-40 MW energi listrik. Di Indonesia, baru lima persen sampah kota yang dikonversi jadi energi listrik. Ini tentunya potensi besar," kata dia.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Herman mengajak investor lain turut serta memanfaatkan potensi sampah tersebut. Sebab pada tahun ini, Kaltimex akan fokus pada</w:t>
      </w:r>
      <w:r w:rsidRPr="003B7610">
        <w:rPr>
          <w:rFonts w:ascii="Arial" w:eastAsia="Times New Roman" w:hAnsi="Arial" w:cs="Arial"/>
          <w:i/>
          <w:iCs/>
          <w:color w:val="565758"/>
          <w:sz w:val="24"/>
          <w:szCs w:val="24"/>
          <w:lang w:eastAsia="id-ID"/>
        </w:rPr>
        <w:t> waste energy</w:t>
      </w:r>
      <w:r w:rsidRPr="003B7610">
        <w:rPr>
          <w:rFonts w:ascii="Arial" w:eastAsia="Times New Roman" w:hAnsi="Arial" w:cs="Arial"/>
          <w:color w:val="565758"/>
          <w:sz w:val="24"/>
          <w:szCs w:val="24"/>
          <w:lang w:eastAsia="id-ID"/>
        </w:rPr>
        <w:t> sebagai salah satu fokus bisnisnya.</w:t>
      </w:r>
    </w:p>
    <w:p w:rsidR="003B7610" w:rsidRPr="003B7610" w:rsidRDefault="003B7610" w:rsidP="003B7610">
      <w:pPr>
        <w:spacing w:before="100" w:beforeAutospacing="1" w:after="100" w:afterAutospacing="1" w:line="384" w:lineRule="atLeast"/>
        <w:rPr>
          <w:rFonts w:ascii="Arial" w:eastAsia="Times New Roman" w:hAnsi="Arial" w:cs="Arial"/>
          <w:color w:val="565758"/>
          <w:sz w:val="24"/>
          <w:szCs w:val="24"/>
          <w:lang w:eastAsia="id-ID"/>
        </w:rPr>
      </w:pPr>
      <w:r w:rsidRPr="003B7610">
        <w:rPr>
          <w:rFonts w:ascii="Arial" w:eastAsia="Times New Roman" w:hAnsi="Arial" w:cs="Arial"/>
          <w:color w:val="565758"/>
          <w:sz w:val="24"/>
          <w:szCs w:val="24"/>
          <w:lang w:eastAsia="id-ID"/>
        </w:rPr>
        <w:t>"Kami saja, mengelola 10 persennya saja sudah bagus. Namun pengelolaan sampah ini sangat memerlukan kerja sama dengan pengaku kepentingan yang lain seperti Pemda serta PLN," lanjut dia.  </w:t>
      </w:r>
    </w:p>
    <w:p w:rsidR="003B7610" w:rsidRPr="003B7610" w:rsidRDefault="003B7610" w:rsidP="003B7610">
      <w:pPr>
        <w:spacing w:after="0" w:line="384" w:lineRule="atLeast"/>
        <w:rPr>
          <w:rFonts w:ascii="Arial" w:eastAsia="Times New Roman" w:hAnsi="Arial" w:cs="Arial"/>
          <w:color w:val="565758"/>
          <w:sz w:val="24"/>
          <w:szCs w:val="24"/>
          <w:lang w:eastAsia="id-ID"/>
        </w:rPr>
      </w:pPr>
      <w:r w:rsidRPr="003B7610">
        <w:rPr>
          <w:rFonts w:ascii="Arial" w:eastAsia="Times New Roman" w:hAnsi="Arial" w:cs="Arial"/>
          <w:color w:val="565758"/>
          <w:sz w:val="24"/>
          <w:szCs w:val="24"/>
          <w:lang w:eastAsia="id-ID"/>
        </w:rPr>
        <w:t>Kompas TV Siswa SMA Ubah Kotoran Hewan Jadi Baterai</w:t>
      </w:r>
    </w:p>
    <w:p w:rsidR="003B7610" w:rsidRPr="003B7610" w:rsidRDefault="003B7610" w:rsidP="003B7610">
      <w:pPr>
        <w:spacing w:before="100" w:beforeAutospacing="1" w:after="100" w:afterAutospacing="1" w:line="384" w:lineRule="atLeast"/>
        <w:rPr>
          <w:rFonts w:ascii="Arial" w:eastAsia="Times New Roman" w:hAnsi="Arial" w:cs="Arial"/>
          <w:color w:val="565758"/>
          <w:sz w:val="24"/>
          <w:szCs w:val="24"/>
          <w:lang w:eastAsia="id-ID"/>
        </w:rPr>
      </w:pP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 </w:t>
      </w:r>
    </w:p>
    <w:p w:rsidR="003B7610" w:rsidRPr="003B7610" w:rsidRDefault="003B7610" w:rsidP="003B7610">
      <w:pPr>
        <w:spacing w:after="0" w:line="240" w:lineRule="auto"/>
        <w:rPr>
          <w:rFonts w:ascii="Arial" w:eastAsia="Times New Roman" w:hAnsi="Arial" w:cs="Arial"/>
          <w:color w:val="999999"/>
          <w:sz w:val="27"/>
          <w:szCs w:val="27"/>
          <w:lang w:eastAsia="id-ID"/>
        </w:rPr>
      </w:pPr>
      <w:r w:rsidRPr="003B7610">
        <w:rPr>
          <w:rFonts w:ascii="Arial" w:eastAsia="Times New Roman" w:hAnsi="Arial" w:cs="Arial"/>
          <w:color w:val="999999"/>
          <w:sz w:val="27"/>
          <w:szCs w:val="27"/>
          <w:lang w:eastAsia="id-ID"/>
        </w:rPr>
        <w:t>Penulis :</w:t>
      </w:r>
      <w:hyperlink r:id="rId22" w:history="1">
        <w:r w:rsidRPr="003B7610">
          <w:rPr>
            <w:rFonts w:ascii="Arial" w:eastAsia="Times New Roman" w:hAnsi="Arial" w:cs="Arial"/>
            <w:color w:val="0000FF"/>
            <w:sz w:val="27"/>
            <w:szCs w:val="27"/>
            <w:lang w:eastAsia="id-ID"/>
          </w:rPr>
          <w:t>Aprillia Ika</w:t>
        </w:r>
      </w:hyperlink>
    </w:p>
    <w:p w:rsidR="003B7610" w:rsidRPr="003B7610" w:rsidRDefault="003B7610" w:rsidP="003B7610">
      <w:pPr>
        <w:spacing w:after="0" w:line="240" w:lineRule="auto"/>
        <w:rPr>
          <w:rFonts w:ascii="Arial" w:eastAsia="Times New Roman" w:hAnsi="Arial" w:cs="Arial"/>
          <w:color w:val="999999"/>
          <w:sz w:val="27"/>
          <w:szCs w:val="27"/>
          <w:lang w:eastAsia="id-ID"/>
        </w:rPr>
      </w:pPr>
      <w:r w:rsidRPr="003B7610">
        <w:rPr>
          <w:rFonts w:ascii="Arial" w:eastAsia="Times New Roman" w:hAnsi="Arial" w:cs="Arial"/>
          <w:color w:val="999999"/>
          <w:sz w:val="27"/>
          <w:szCs w:val="27"/>
          <w:lang w:eastAsia="id-ID"/>
        </w:rPr>
        <w:t>Editor :</w:t>
      </w:r>
      <w:hyperlink r:id="rId23" w:history="1">
        <w:r w:rsidRPr="003B7610">
          <w:rPr>
            <w:rFonts w:ascii="Arial" w:eastAsia="Times New Roman" w:hAnsi="Arial" w:cs="Arial"/>
            <w:color w:val="0000FF"/>
            <w:sz w:val="27"/>
            <w:szCs w:val="27"/>
            <w:lang w:eastAsia="id-ID"/>
          </w:rPr>
          <w:t>Aprillia Ika</w:t>
        </w:r>
      </w:hyperlink>
    </w:p>
    <w:p w:rsidR="003B7610" w:rsidRDefault="003B7610">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Kenalkan Budaya dan Perkuat Kerja Sama, Unsada Gelar Lomba Pidato Bahasa Jepang </w:t>
      </w:r>
    </w:p>
    <w:p w:rsidR="00F554AC"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Universitas Darma Persada (Unsada) bekerja sama dengan Universitas Takushoku dari Jepang menggelar kegiatan Lomba Pidato Bahasa Jepang untuk pelajar dan mahasiswa pada Sabtu (3/9/2016). Melalui kegiatan ini, diharapkan dapat mengenalkan budaya Jepang dan agar terjalin kerja sama erat dua negara di kemudian hari, serta menghasilkan para  bibit unggul sumber daya manusia (SDM) berkualitas dari hasil lomba. Lomba ini merupakan ajang ke-14 yang diselenggarakan Unsada, Perhimpunan Alumni Dari Jepang (Persada) dan Universitas Takushoku. Pada ajang lomba tahun ini, para peserta adalah siswa sekolah menengah umum se-Jabodetabek. Serta sekitar 20 </w:t>
      </w:r>
      <w:r>
        <w:rPr>
          <w:rFonts w:ascii="Arial" w:hAnsi="Arial" w:cs="Arial"/>
          <w:color w:val="2A2A2A"/>
          <w:sz w:val="21"/>
          <w:szCs w:val="21"/>
          <w:shd w:val="clear" w:color="auto" w:fill="FFFFFF"/>
        </w:rPr>
        <w:lastRenderedPageBreak/>
        <w:t>mahasiswa dari berbagai perguruan tinggi negerin(PTN) di Indonesia. Untuk tingkat pelajar dan mahasiswa akan dipilih satu pemenang dengan hadiah perjalanan wisata dan budaya ke Jepang selama satu minggu. "Bagi para pemenang, kesempatan mengenal Jepang dan budayanya membuat mereka maju satu langkah. Bukan sekadar jalan-jalan,"  kata Rektor Unsada Dadang Solihin, melalui rilis pers yang diterima Kompas.com, Minggu (4/9/2016). Dia berharap, para peserta lomba ini juga akan menjadi manusia unggul dalam lima hingga 10 tahun mendatang. Sebab kemampuan berpidato adalah sebuah kemampuan berdiplomasi yang baik serta membutuhkan keberanian, yang harus dipupuk sejak dini. Para juri dalam lomba ini yakni Hidee Sutalaksana (Unsada), Kobayashi Ichiro (Universitas Takushoku), Vera Wati (Persada), dan Oota Tsutomu (Jakarta Shinbun). Indonesia-Jepang Sebagai informasi, hubungan diplomatik Indonesia dan Jepang merupakan hubungan kerja sama yang harmonis sejak 1958. Kerja sama dua negara ini mencakup bidang politik, ekonomi, kebudayaan dan sebagainya. Hubungan persahabatan seperti ini, bukanlah sesuatu yang dapat dibangun dalam sehari saja. Jepang dan Indonesia saat ini terus membangun kerja sama dari berbagai sisi. Penelusuran Kompas.com, di Indonesia ada sekitar 11.000 orang Jepang, sebaliknya di Jepang terdapat lebih 24.000 orang Indonesia. Perusahaan-perusahaan Jepang yang beroperasi di Indonesia berjumlah lebih dari 1.000 perusahaan, di mana bekerja 300.000 orang Indonesia. Sementara itu, di Indonesia terdapat lebih dari 85.000 orang yang belajar Bahasa Jepang, jumlah ini terbesar di Asia Tenggara dan menempati kedudukan keenam di dunia.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24"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"Kenalkan Budaya dan Perkuat Kerja Sama, Unsada Gelar Lomba Pidato Bahasa Jepang", </w:t>
      </w:r>
      <w:hyperlink r:id="rId25" w:history="1">
        <w:r>
          <w:rPr>
            <w:rStyle w:val="Hyperlink"/>
            <w:rFonts w:ascii="Arial" w:hAnsi="Arial" w:cs="Arial"/>
            <w:sz w:val="21"/>
            <w:szCs w:val="21"/>
            <w:u w:val="none"/>
            <w:shd w:val="clear" w:color="auto" w:fill="FFFFFF"/>
          </w:rPr>
          <w:t>https://money.kompas.com/read/2016/09/05/170000326/Kenalkan.Budaya.dan.Perkuat.Kerja.Sama.Unsada.Gelar.Lomba.Pidato.Bahasa.Jepang.</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F554AC" w:rsidRPr="003B7610" w:rsidRDefault="00F554AC">
      <w:pPr>
        <w:rPr>
          <w:rFonts w:ascii="Arial" w:hAnsi="Arial" w:cs="Arial"/>
          <w:b/>
          <w:color w:val="2A2A2A"/>
          <w:sz w:val="21"/>
          <w:szCs w:val="21"/>
          <w:shd w:val="clear" w:color="auto" w:fill="FFFFFF"/>
        </w:rPr>
      </w:pP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Nuklir dari Thorium, Masa Depan Energi Indonesia? </w:t>
      </w:r>
    </w:p>
    <w:p w:rsidR="003B7610"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GUNUNG HALU, KOMPAS.com - Pemanfaatan energi baru dan terbarukan ( EBT) di Indonesia masih jauh dari yang diharapkan. Padahal, pemerintah memiliki target bauran energi sebesar 23 persen hingga 2025 mendatang. Bagaimana seharusnya pemerintah memenuhi target tersebut? Kamaruddin Abdullah, Direktur Sekolah Pasca Sarjana Universitas Darma Persada (Unsada) mengatakan bahwa pemerintah harus mulai berfikir untuk memanfaatkan energi nuklir sebagai sumber energi. Menurut dia, saat ini terdapat potensi thorium sebagai limbah timah yang bisa digunakan sebagai sumber energi nuklir. Thorium sendiri dinilai lebih aman dari uranium. Thorium banyak ditemukan di beberapa daerah seperti di Bangka Belitung. (Baca: Krisis Listrik, Indonesia Butuh Nuklir?) " Nuklir bisa jadi alternatif, apalagi pembangkitnya saat ini modular yakni kecil bentuknya namun besar kapasitasnya," kata Kamaruddin usai peresmian pusat pengolahan kopi berbasis energi terbarukan di dusun Tangsi Jaya, Gunung Halu, Bandung Barat, Kamis (13/7/2017). Ia menuturkan, saat ini pembangkit panas bumi merupakan pembangkit paling potensial untuk mendorong bauran energi nasional, yang baru mencapai 8 persen dari target 23 persen. Sebab, satu pembangkit panas bumi bisa menghasilkan puluhan bahkan ratusan mega watt energi listrik. "Tapi pembangunan pembangkit listrik tenaga panas bumi sangat susah dan mahal, biaya eksplorasinya saja bisa 10 juta dollar AS. belum lagi ada tantangan geologi atau struktur tanah dan batuan di </w:t>
      </w:r>
      <w:r>
        <w:rPr>
          <w:rFonts w:ascii="Arial" w:hAnsi="Arial" w:cs="Arial"/>
          <w:color w:val="2A2A2A"/>
          <w:sz w:val="21"/>
          <w:szCs w:val="21"/>
          <w:shd w:val="clear" w:color="auto" w:fill="FFFFFF"/>
        </w:rPr>
        <w:lastRenderedPageBreak/>
        <w:t>Indonesia yang berbeda-beda," katanya. Menurut Kamaruddin, Indonesia bisa mencontoh Vietnam dalam pembangunan pembangkit energi nuklir. "Kami harapkan pembangkit seperti ini bisa dibangun dalam waktu dekat," kata dia. Seperti diketahui, pada tahun lalu Komite Ekonomi dan Industri Nasional (KEIN) mengajukan pembangunan pembangkit listrik bertenaga nuklir thorium antara tahun 2022-2025 dengan kapasitas 500 MW. Di antara sejumlah engara ASEAN, Indonesia masih tertinggal dalam pemanfaatan nuklir. Sementara di China, negara ini berencana membangun pembangkit nuklir thorium pada 2022. Rivalnya, Amerika Serikat, akan membangun pembangkit nuklir thorium pada 2025. (Baca: Minyak Indonesia Habis 12 Tahun Lagi, Krisis Mengintai Anak dan Cucu) Seperti diketahui, bauran energi baru dan terbarukan penting untuk mengantisipasi berkurangnya minyak bumi dunia. Di Indonesia, cadangan minyak di perut bumi Indonesia, tanpa ada eksplorasi baru, diprediksi akan habis 12 tahun-15 tahun lagi. Diprediksi, angka impor minyak bumi Indonesia akan membengkak mencapai 1 juta barel per hari-2 juta barel per hari di 2022-2025 jika tidak segera mengembangkan energi non-fosil.</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26"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"Nuklir dari Thorium, Masa Depan Energi Indonesia?", </w:t>
      </w:r>
      <w:hyperlink r:id="rId27" w:anchor="page1" w:history="1">
        <w:r>
          <w:rPr>
            <w:rStyle w:val="Hyperlink"/>
            <w:rFonts w:ascii="Arial" w:hAnsi="Arial" w:cs="Arial"/>
            <w:sz w:val="21"/>
            <w:szCs w:val="21"/>
            <w:u w:val="none"/>
            <w:shd w:val="clear" w:color="auto" w:fill="FFFFFF"/>
          </w:rPr>
          <w:t>https://lifestyle.kompas.com/read/2017/07/14/140344526/nuklir-dari-thorium-masa-depan-energi-indonesia-?page=all#page1</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3B7610" w:rsidRDefault="003B7610">
      <w:pPr>
        <w:rPr>
          <w:rFonts w:ascii="Arial" w:hAnsi="Arial" w:cs="Arial"/>
          <w:color w:val="2A2A2A"/>
          <w:sz w:val="21"/>
          <w:szCs w:val="21"/>
          <w:shd w:val="clear" w:color="auto" w:fill="FFFFFF"/>
        </w:rPr>
      </w:pP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Bangun Kedaulatan Maritim, Indonesia Harus Lakukan Revolusi Mental </w:t>
      </w:r>
    </w:p>
    <w:p w:rsidR="003B7610"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Indonesia harus membangun kedaulatan maritim sebab 75 persen wilayah Indonesia adalah lautan. Kedaulatan maritim ini digunakan untuk menjaga potensi sumber daya alam sebagai sumber utama pembangunan di masa mendatang. Demikian menurut Laksamana Muda TNI Surya Wiranto, yang merupakan Staf Ahli Menko Polhukam Bidang Kedaulatan Wilayah &amp; Kemaritiman, dalam kegiatan Kuliah Tamu bertemakan “ Kedaulatan Maritim Indonesia” di ruang Seminar Fakultas Teknologi Kelautan Universitas Darma Persada (Unsada), Senin (14/11/2016) lalu. Menurut Surya, ada empat hal yang menjadi fokus utama pembangunan di bidang maritim. Antara lain yaitu pembangunan kedaulatan maritim, penguatan hukum dan perjanjian maritim, pembangunan perbatasan maritim, dan peningkatan ketahanan dan keamanan wilayah maritim. Untuk melaksanakan pembangunan tersebut, harus dilaksanakan revolusi mental kemaritiman. Pertama, harus diubah land based oriented menjadi maritime based oriented. “Mindset kita yang terbiasa berfokus kepada sumber daya di darat harus mulai diarahkan kepada sumber daya di laut karena daerah kita 75 persen adalah lautan. Jadi harus kita mulai dari sekarang perubahannya,” ujar Surya, melalui siaran pers ke Kompas.com. Kedua, Indonesia harus memanfaatkan laut secara politik, ekonomi maupun keamanan. Dia menilai, Indonesia sebagai negara kepulauan yang kaya akan sumber daya alam memiliki potensi besar untuk menjadi negara yang mandiri, maju, dan kuat dalam bidang kemaritimannya. Sementara jika ditinjau dari aspek geo-politik, geo-ekonomi, dan geo-strategis pun Indonesia seharusnya mampu menjadi negara maritim. Sehingga dalam konteks tata ruang juga harus berwawasan maritim. Ketiga, yakni meningkatkan minat dan kesadaran akan potensi kemaritiman Indonesia serta meningkatkan semangat untuk membangun kemaritiman Indonesia, yang sesuai dengan salah satu visi pemerintah kabinet kerja 2014-2019. Elemen pokoknya yakni maritime people, society dan government. Lalu maritime geography, </w:t>
      </w:r>
      <w:r>
        <w:rPr>
          <w:rFonts w:ascii="Arial" w:hAnsi="Arial" w:cs="Arial"/>
          <w:color w:val="2A2A2A"/>
          <w:sz w:val="21"/>
          <w:szCs w:val="21"/>
          <w:shd w:val="clear" w:color="auto" w:fill="FFFFFF"/>
        </w:rPr>
        <w:lastRenderedPageBreak/>
        <w:t>resources, maritime economy, sea power dan doktrin. Peran TNI AL Untuk itu, TNI juga berkepentingan menjaga kedaulatan maritim Indonesia. Sebab hakikat dari kedaulatan maritim adalah laut yang bebas dari segala ancaman. Antara lain ancaman kekerasan, ancaman navigasi, ancaman terhadap sumber daya laut dan ancaman pelanggaran hukum. "Keamanan laut saat ini dijaga oleh multi agen. Yakni TNI AL, Polri, Kemenhub, Kementerian Kelautan dan Perikanan, Ditjen Bea Cukai, serta Ditjen imigrasi," lanjut dia. Khusus TNI AL, saat ini memiliki sejumlah kekuatan alutsista untuk menjaga laut Indonesia. Antara lain 148 KRI, 349 KAL dan Patkamla, 62 pesawat udara, serta 422 kendaraan temput marinir. Upaya lain, TNI AL bekerja sama Bank Indonesia (BI) mengedarkan uang kas rupiah ke 5 pulau di Provinsi Kepulauan Riau. Caranya, dengan melepas pelayaran kapal TNI AL KRI Beladau di Dermaga Utara Pelabuhan Batu Ampar, Batam, Sabtu (13/8/2016). Sebagaimana diketahui, Indonesia merupakan negara kepulauan terbesar di dunia dengan luas wilayah lautan mencapai 3.257.483 km persegi dan luas daratan sebesar 1.922.570 km persegi. Ini berarti, dua pertiga wilayah Indonesia adalah lautan. Jika zona ekonomi eksklusif (ZEE) ikut diperhitungkan, maka luas lautan menjadi sekitar 7,9 juta km persegi atau 81 persen dari seluruh wilayah Indonesia. Kedaulatan Indonesia sudah seharusnya dijaga hingga pulau-pulau terluar dan terpencil. Namun kenyataannya, transaksi ekonomi masih dilakukan dengan rupiah yang lusuh, rusak, dan tidak layak edar. Bahkan, masih ada masyarakat di sebagian kecil daerah perbatasan yang masih melakukan transaksi ekonomi dengan mata uang asing.</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28"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"Bangun Kedaulatan Maritim, Indonesia Harus Lakukan Revolusi Mental", </w:t>
      </w:r>
      <w:hyperlink r:id="rId29" w:history="1">
        <w:r>
          <w:rPr>
            <w:rStyle w:val="Hyperlink"/>
            <w:rFonts w:ascii="Arial" w:hAnsi="Arial" w:cs="Arial"/>
            <w:sz w:val="21"/>
            <w:szCs w:val="21"/>
            <w:u w:val="none"/>
            <w:shd w:val="clear" w:color="auto" w:fill="FFFFFF"/>
          </w:rPr>
          <w:t>https://money.kompas.com/read/2016/11/17/140000226/bangun.kedaulatan.maritim.indonesia.harus.lakukan.revolusi.mental?page=all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F554AC" w:rsidRDefault="00F554AC">
      <w:pPr>
        <w:rPr>
          <w:rFonts w:ascii="Arial" w:hAnsi="Arial" w:cs="Arial"/>
          <w:color w:val="2A2A2A"/>
          <w:sz w:val="21"/>
          <w:szCs w:val="21"/>
          <w:shd w:val="clear" w:color="auto" w:fill="FFFFFF"/>
        </w:rPr>
      </w:pPr>
    </w:p>
    <w:p w:rsidR="003B7610" w:rsidRPr="003B7610" w:rsidRDefault="003B7610" w:rsidP="003B7610">
      <w:pPr>
        <w:spacing w:before="375" w:after="375" w:line="288" w:lineRule="atLeast"/>
        <w:outlineLvl w:val="0"/>
        <w:rPr>
          <w:rFonts w:ascii="Arial" w:eastAsia="Times New Roman" w:hAnsi="Arial" w:cs="Arial"/>
          <w:b/>
          <w:bCs/>
          <w:color w:val="000000"/>
          <w:kern w:val="36"/>
          <w:sz w:val="54"/>
          <w:szCs w:val="54"/>
          <w:lang w:eastAsia="id-ID"/>
        </w:rPr>
      </w:pPr>
      <w:r w:rsidRPr="003B7610">
        <w:rPr>
          <w:rFonts w:ascii="Arial" w:eastAsia="Times New Roman" w:hAnsi="Arial" w:cs="Arial"/>
          <w:b/>
          <w:bCs/>
          <w:color w:val="000000"/>
          <w:kern w:val="36"/>
          <w:sz w:val="54"/>
          <w:szCs w:val="54"/>
          <w:lang w:eastAsia="id-ID"/>
        </w:rPr>
        <w:t>Menghadapi Tantangan Kualitas SDM Siap Pakai di Era MEA</w:t>
      </w:r>
    </w:p>
    <w:p w:rsidR="003B7610" w:rsidRPr="003B7610" w:rsidRDefault="003B7610" w:rsidP="003B7610">
      <w:pPr>
        <w:spacing w:after="0" w:line="240" w:lineRule="auto"/>
        <w:rPr>
          <w:rFonts w:ascii="Arial" w:eastAsia="Times New Roman" w:hAnsi="Arial" w:cs="Arial"/>
          <w:b/>
          <w:bCs/>
          <w:color w:val="000000"/>
          <w:sz w:val="24"/>
          <w:szCs w:val="24"/>
          <w:lang w:eastAsia="id-ID"/>
        </w:rPr>
      </w:pPr>
      <w:hyperlink r:id="rId30" w:history="1">
        <w:r w:rsidRPr="003B7610">
          <w:rPr>
            <w:rFonts w:ascii="Arial" w:eastAsia="Times New Roman" w:hAnsi="Arial" w:cs="Arial"/>
            <w:b/>
            <w:bCs/>
            <w:color w:val="0000FF"/>
            <w:sz w:val="24"/>
            <w:szCs w:val="24"/>
            <w:lang w:eastAsia="id-ID"/>
          </w:rPr>
          <w:t>Aprillia Ika</w:t>
        </w:r>
      </w:hyperlink>
    </w:p>
    <w:p w:rsidR="003B7610" w:rsidRPr="003B7610" w:rsidRDefault="003B7610" w:rsidP="003B7610">
      <w:pPr>
        <w:spacing w:after="0" w:line="240" w:lineRule="auto"/>
        <w:rPr>
          <w:rFonts w:ascii="Times New Roman" w:eastAsia="Times New Roman" w:hAnsi="Times New Roman" w:cs="Times New Roman"/>
          <w:color w:val="999999"/>
          <w:sz w:val="24"/>
          <w:szCs w:val="24"/>
          <w:lang w:eastAsia="id-ID"/>
        </w:rPr>
      </w:pPr>
      <w:r w:rsidRPr="003B7610">
        <w:rPr>
          <w:rFonts w:ascii="Times New Roman" w:eastAsia="Times New Roman" w:hAnsi="Times New Roman" w:cs="Times New Roman"/>
          <w:color w:val="999999"/>
          <w:sz w:val="24"/>
          <w:szCs w:val="24"/>
          <w:lang w:eastAsia="id-ID"/>
        </w:rPr>
        <w:t>Senin, 1 Agustus 2016 | 21:00 WIB</w:t>
      </w:r>
    </w:p>
    <w:p w:rsidR="003B7610" w:rsidRPr="003B7610" w:rsidRDefault="003B7610" w:rsidP="003B7610">
      <w:pPr>
        <w:spacing w:after="0" w:line="240" w:lineRule="auto"/>
        <w:rPr>
          <w:rFonts w:ascii="Times New Roman" w:eastAsia="Times New Roman" w:hAnsi="Times New Roman" w:cs="Times New Roman"/>
          <w:sz w:val="24"/>
          <w:szCs w:val="24"/>
          <w:lang w:eastAsia="id-ID"/>
        </w:rPr>
      </w:pPr>
      <w:r w:rsidRPr="003B7610">
        <w:rPr>
          <w:rFonts w:ascii="Times New Roman" w:eastAsia="Times New Roman" w:hAnsi="Times New Roman" w:cs="Times New Roman"/>
          <w:noProof/>
          <w:sz w:val="24"/>
          <w:szCs w:val="24"/>
          <w:lang w:eastAsia="id-ID"/>
        </w:rPr>
        <mc:AlternateContent>
          <mc:Choice Requires="wps">
            <w:drawing>
              <wp:inline distT="0" distB="0" distL="0" distR="0">
                <wp:extent cx="304800" cy="304800"/>
                <wp:effectExtent l="0" t="0" r="0" b="0"/>
                <wp:docPr id="2" name="Rectangle 2" descr="https://asset.kompas.com/crop/0x0:0x0/720x360/photo/2016/08/01/2020298unsada-2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7282C" id="Rectangle 2" o:spid="_x0000_s1026" alt="https://asset.kompas.com/crop/0x0:0x0/720x360/photo/2016/08/01/2020298unsada-2p.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OZpVw8QIAABM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3B7610" w:rsidRPr="003B7610" w:rsidRDefault="003B7610" w:rsidP="003B7610">
      <w:pPr>
        <w:spacing w:line="240" w:lineRule="auto"/>
        <w:rPr>
          <w:rFonts w:ascii="Times New Roman" w:eastAsia="Times New Roman" w:hAnsi="Times New Roman" w:cs="Times New Roman"/>
          <w:color w:val="999999"/>
          <w:sz w:val="18"/>
          <w:szCs w:val="18"/>
          <w:lang w:eastAsia="id-ID"/>
        </w:rPr>
      </w:pPr>
      <w:r w:rsidRPr="003B7610">
        <w:rPr>
          <w:rFonts w:ascii="Times New Roman" w:eastAsia="Times New Roman" w:hAnsi="Times New Roman" w:cs="Times New Roman"/>
          <w:color w:val="999999"/>
          <w:sz w:val="18"/>
          <w:szCs w:val="18"/>
          <w:lang w:eastAsia="id-ID"/>
        </w:rPr>
        <w:t>HUT Unsada ke-30, dihadiri oleh mantan PM Jepang ke-91 Yasuo Fukuda, sekaligus Ketua Jappinda, Ketua Umum BPP Persada, Rachmat Gobel, Dewan Penyantun Yayasan Melati Sakura Ginandjar Kartasasmita, serta Rektor Unsada Dadang Solihin, Kamis (28/7/2016) </w:t>
      </w:r>
      <w:r w:rsidRPr="003B7610">
        <w:rPr>
          <w:rFonts w:ascii="Times New Roman" w:eastAsia="Times New Roman" w:hAnsi="Times New Roman" w:cs="Times New Roman"/>
          <w:color w:val="4D4D4D"/>
          <w:sz w:val="17"/>
          <w:szCs w:val="17"/>
          <w:lang w:eastAsia="id-ID"/>
        </w:rPr>
        <w:t>(Dok. Unsada)</w:t>
      </w:r>
    </w:p>
    <w:p w:rsidR="003B7610" w:rsidRPr="003B7610" w:rsidRDefault="003B7610" w:rsidP="003B7610">
      <w:pPr>
        <w:spacing w:before="100" w:beforeAutospacing="1" w:after="100" w:afterAutospacing="1" w:line="384" w:lineRule="atLeast"/>
        <w:rPr>
          <w:rFonts w:ascii="Arial" w:eastAsia="Times New Roman" w:hAnsi="Arial" w:cs="Arial"/>
          <w:color w:val="565758"/>
          <w:sz w:val="24"/>
          <w:szCs w:val="24"/>
          <w:lang w:eastAsia="id-ID"/>
        </w:rPr>
      </w:pPr>
      <w:r w:rsidRPr="003B7610">
        <w:rPr>
          <w:rFonts w:ascii="Arial" w:eastAsia="Times New Roman" w:hAnsi="Arial" w:cs="Arial"/>
          <w:b/>
          <w:bCs/>
          <w:color w:val="565758"/>
          <w:sz w:val="24"/>
          <w:szCs w:val="24"/>
          <w:lang w:eastAsia="id-ID"/>
        </w:rPr>
        <w:t>JAKARTA, KOMPAS.com</w:t>
      </w:r>
      <w:r w:rsidRPr="003B7610">
        <w:rPr>
          <w:rFonts w:ascii="Arial" w:eastAsia="Times New Roman" w:hAnsi="Arial" w:cs="Arial"/>
          <w:color w:val="565758"/>
          <w:sz w:val="24"/>
          <w:szCs w:val="24"/>
          <w:lang w:eastAsia="id-ID"/>
        </w:rPr>
        <w:t xml:space="preserve"> – Kualitas para sarjana yang dihasilkan dari perguruan tinggi di Indonesia dinilai belum mampu memenuhi tuntutan kualitas sumber daya manusia (SDM), terutama untuk bersaing pada era </w:t>
      </w:r>
      <w:r w:rsidRPr="003B7610">
        <w:rPr>
          <w:rFonts w:ascii="Arial" w:eastAsia="Times New Roman" w:hAnsi="Arial" w:cs="Arial"/>
          <w:color w:val="565758"/>
          <w:sz w:val="24"/>
          <w:szCs w:val="24"/>
          <w:lang w:eastAsia="id-ID"/>
        </w:rPr>
        <w:lastRenderedPageBreak/>
        <w:t>pasar bebas Masyarakat Ekonomi ASEAN (MEA).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Tidak heran jika pemerintah saat ini mulai mendorong pendidikan vokasi, untuk menghasilkan lulusan siap kerja di berbagai industri.</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Keseriusan pemerintah tercermin dari dicanangkannya paket kebijakan ekonomi XII oleh Presiden Joko Widodo (Jokowi) pada April 2016 lalu.</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Dalam paket kebijakan anyar ini, pemerintah menitikberatkan pada percepatan pembangunan infrastruktur, reformasi struktural atau deregulasi, serta, peningkatan kualitas SDM.</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Pasca-reshuffle Kabinet Kerja pada 27 Juli 2016 lalu, Jokowi juga menugaskan para menteri baru untuk fokus pada peningkatan SDM.</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Hal itu terutama untuk pendidikan vokasi yang menyediakan SDM berkualitas dan siap pakai, agar dapat mengejar ketertinggalan di era MEA.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Menteri Perindustrian Airlangga Hartarto, menyatakan sejumlah negara seperti Korea, Jepang, dan Jerman sangat terbuka membantu Indonesia mengembangkan pendidikan vokasi.</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Menteri Airlangga mengatakan, agar hal itu terlaksana diperlukan koordinasi dengan Kementerian Ketenagakerjaan, Kementerian Pendidikan, serta Kementerian Keuangan untuk menentukan insentifnya.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Selain  itu, dalam membangun pendidikan vokasi pihaknya juga akan mendorong keterlibatan swasta.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r>
      <w:r w:rsidRPr="003B7610">
        <w:rPr>
          <w:rFonts w:ascii="Arial" w:eastAsia="Times New Roman" w:hAnsi="Arial" w:cs="Arial"/>
          <w:b/>
          <w:bCs/>
          <w:color w:val="565758"/>
          <w:sz w:val="24"/>
          <w:szCs w:val="24"/>
          <w:lang w:eastAsia="id-ID"/>
        </w:rPr>
        <w:t>Filosofi Pendidikan Jepang</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Universitas Darma Persada atau kerap disapa Unsada, memiliki cara  tersendiri menghadapi tantangan tersebut.</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lastRenderedPageBreak/>
        <w:br/>
        <w:t>Universitas yang berdiri sejak 1986 ini menggunakan pondasi filosofi khas Jepang, yakni Monozukuri dan Hitozukuri, sebagai landasan kurikulum di setiap program studi (prodi).</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Boleh dibilang, univesitas swasta yang didirikan oleh para alumni mahasiswa yang menimba ilmu di Jepang ini merupakan universitas pertama yang menerapkan filosofi tersebut.</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Lantas apakah yang dimaksud dengan Hitozukuri dan Monozukuri tersebut? Mengapa filosofi ini penting mencetak SDM berkualitas?</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Hitozukuri berarti mencetak manusia. Artinya, filosofi pendidikan ini berupa suatu rangkaian proses pendidikan yang menghasilkan para tenaga ahli handal.</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Sementara sistim pendidikan berorientasi pada Monozukuri, yang artinya suatu proses produksi yang mampu membuat produk-produk berkualitas di dunia.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Dengan demikian, dua filosofi ini sejalan dengan target pemerintah untuk meningkatkan kualitas SDM siap pakai di Indonesia.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r>
      <w:r w:rsidRPr="003B7610">
        <w:rPr>
          <w:rFonts w:ascii="Arial" w:eastAsia="Times New Roman" w:hAnsi="Arial" w:cs="Arial"/>
          <w:b/>
          <w:bCs/>
          <w:color w:val="565758"/>
          <w:sz w:val="24"/>
          <w:szCs w:val="24"/>
          <w:lang w:eastAsia="id-ID"/>
        </w:rPr>
        <w:t>Pendanaan</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Keseriusan Unsada menggelar filosofi Jepang ini dalam kegiatan akademiknya diperkuat dengan membuka kurikulum baru di Fakultas Teknik, yaitu Program Spesialis Perancangan Mold &amp; Dies dan Program Specialis Otomasi Sistem Produksi.</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Dua kurikulum ini akan dimulai pada September tahun ini. Kurikulum baru ini juga akan mendapatkan bantuan peralatan dari Toyota Motor Manufacturing Indonesia serta tenaga ahli dari Panasonic Gobel Indonesia.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lastRenderedPageBreak/>
        <w:br/>
        <w:t>Upaya Unsada menerapkan filosofi pendidikan Jepang ini, untuk menghasilkan banyak lulusan siap pakai pada perusahaan-perusahaan yang saat ini banyak berinvestasi di Indonesia, khususnya perusahaan Jepang.</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Unsada mendapatkan pendanaan dari The Overseas Human Resources and Industry Development Association (HIDA) dari Jepang untuk membuka kurikulum baru tersebut.</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Untuk mempererat kerja sama Unsada dan Jepang, mantan Perdana Menteri ke-91 Jepang, Yasui Fukuda, berkunjung ke Unsada pada 28 Juli lalu. Kunjungan Fukuda untuk memperingati 30 tahun Unsada.</w:t>
      </w:r>
      <w:r w:rsidRPr="003B7610">
        <w:rPr>
          <w:rFonts w:ascii="Arial" w:eastAsia="Times New Roman" w:hAnsi="Arial" w:cs="Arial"/>
          <w:color w:val="565758"/>
          <w:sz w:val="24"/>
          <w:szCs w:val="24"/>
          <w:lang w:eastAsia="id-ID"/>
        </w:rPr>
        <w:br/>
      </w:r>
      <w:r w:rsidRPr="003B7610">
        <w:rPr>
          <w:rFonts w:ascii="Arial" w:eastAsia="Times New Roman" w:hAnsi="Arial" w:cs="Arial"/>
          <w:color w:val="565758"/>
          <w:sz w:val="24"/>
          <w:szCs w:val="24"/>
          <w:lang w:eastAsia="id-ID"/>
        </w:rPr>
        <w:br/>
        <w:t>Kunjungan Fukuda, yang juga Presiden Asosiasi Jepang-Indonesia (Jappinda) juga untuk melihat fasilitas laboratorium multimedia bahasa Jepang, sumbangan pemerintah Jepang. Serta untuk melihat laboratorium Sistem Otomasi Produksi dan laboratorium mesin, sumbangan Toyota Motor Manufacturing.</w:t>
      </w:r>
    </w:p>
    <w:p w:rsidR="003B7610" w:rsidRPr="003B7610" w:rsidRDefault="003B7610">
      <w:pPr>
        <w:rPr>
          <w:rFonts w:ascii="Arial" w:hAnsi="Arial" w:cs="Arial"/>
          <w:b/>
          <w:color w:val="2A2A2A"/>
          <w:sz w:val="21"/>
          <w:szCs w:val="21"/>
          <w:shd w:val="clear" w:color="auto" w:fill="FFFFFF"/>
        </w:rPr>
      </w:pPr>
    </w:p>
    <w:p w:rsidR="003B7610" w:rsidRPr="003B7610" w:rsidRDefault="003B7610">
      <w:pPr>
        <w:rPr>
          <w:rFonts w:ascii="Arial" w:hAnsi="Arial" w:cs="Arial"/>
          <w:b/>
          <w:color w:val="2A2A2A"/>
          <w:sz w:val="21"/>
          <w:szCs w:val="21"/>
          <w:shd w:val="clear" w:color="auto" w:fill="FFFFFF"/>
        </w:rPr>
      </w:pPr>
      <w:r w:rsidRPr="003B7610">
        <w:rPr>
          <w:rFonts w:ascii="Arial" w:hAnsi="Arial" w:cs="Arial"/>
          <w:b/>
          <w:color w:val="2A2A2A"/>
          <w:sz w:val="21"/>
          <w:szCs w:val="21"/>
          <w:shd w:val="clear" w:color="auto" w:fill="FFFFFF"/>
        </w:rPr>
        <w:t xml:space="preserve">Panasonic Beri 11 Mahasiswa Berprestasi Beasiswa Belajar </w:t>
      </w:r>
    </w:p>
    <w:p w:rsidR="00F554AC"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Panasonic Gobel Group memberikan beasiswa kepada 11 mahasiswa program sarjana dan pascasarjana berprestasi untuk belajar ke perguruan tinggi di Jepang, melalui program Panasonic Scholarship. Pemberian beasiswa ini sejalan dengan komitmen Panasonic Gobel untuk mengembangkan sumber daya manusia Indonesia melalui pendidikan. Tujuannya, untuk menciptakan kehidupan dan dunia yang lebih baik sesuai dengan slogan “A Better Life A Better World”. “Melalui program Panasonic Scholarship, diharapkan akan lahir generasi yang bertalenta tinggi serta berdedikasi terhadap bangsa dan negara,”ujar Tomonobu Otsu, Presiden Direktur PT Panasonic Manufacturing Indonesia, melalui rilis ke Kompas.com. Pada Panasonic Scholarship 2017, sebanyak 11 mahasiswa tersebut sebanyak tiga mahasiswa berasal dari Universitas Gadjah Mada (UGM), tiga mahasiswa dari Unibersitas Indonesia (UI). Kemudian, dua mahasiswa dari Universitas Diponegoro (Undip), serta masing-masing satu mahasiwa dari Institut Teknologi Bandung (ITB), Universitas Negeri Solo (UNS) dan Universitas Darma Persada (Unsada). Sekadar informasi, program Panasonic Scholarsip diluncurkan pertama kali pada tahun 1998 dalam perayaan 80 tahun Panasonic Corporation Jepang. Tujuan pembentukan program ini awalnya yakni untuk memberikan beasiswa kepada mahasiswa program pascasarjana terbaik di kawasan Asia untuk belajar di perguruan tinggi di Jepang. Kemudian pada 1999, ada 80 mahasiswa </w:t>
      </w:r>
      <w:r>
        <w:rPr>
          <w:rFonts w:ascii="Arial" w:hAnsi="Arial" w:cs="Arial"/>
          <w:color w:val="2A2A2A"/>
          <w:sz w:val="21"/>
          <w:szCs w:val="21"/>
          <w:shd w:val="clear" w:color="auto" w:fill="FFFFFF"/>
        </w:rPr>
        <w:lastRenderedPageBreak/>
        <w:t>pascasarjana yang mendapatkan beasiswa dari program ini. Pada 2014, Panasonic Gobel kemudian membuka kesempatan bagi mahasiswa program sarjana dari semua perguruan tinggi di Indonesia untuk mengikuti program ini.</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31"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"Panasonic Beri 11 Mahasiswa Berprestasi Beasiswa Belajar ", </w:t>
      </w:r>
      <w:hyperlink r:id="rId32" w:history="1">
        <w:r>
          <w:rPr>
            <w:rStyle w:val="Hyperlink"/>
            <w:rFonts w:ascii="Arial" w:hAnsi="Arial" w:cs="Arial"/>
            <w:sz w:val="21"/>
            <w:szCs w:val="21"/>
            <w:u w:val="none"/>
            <w:shd w:val="clear" w:color="auto" w:fill="FFFFFF"/>
          </w:rPr>
          <w:t>https://ekonomi.kompas.com/read/2017/07/28/115128826/panasonic-beri-11-mahasiswa-berprestasi-beasiswa-belajar</w:t>
        </w:r>
      </w:hyperlink>
      <w:r>
        <w:rPr>
          <w:rFonts w:ascii="Arial" w:hAnsi="Arial" w:cs="Arial"/>
          <w:color w:val="2A2A2A"/>
          <w:sz w:val="21"/>
          <w:szCs w:val="21"/>
          <w:shd w:val="clear" w:color="auto" w:fill="FFFFFF"/>
        </w:rPr>
        <w:t>.</w:t>
      </w:r>
    </w:p>
    <w:p w:rsidR="003B7610" w:rsidRDefault="003B7610">
      <w:pPr>
        <w:rPr>
          <w:rFonts w:ascii="Arial" w:hAnsi="Arial" w:cs="Arial"/>
          <w:color w:val="2A2A2A"/>
          <w:sz w:val="21"/>
          <w:szCs w:val="21"/>
          <w:shd w:val="clear" w:color="auto" w:fill="FFFFFF"/>
        </w:rPr>
      </w:pPr>
    </w:p>
    <w:p w:rsidR="00665C42" w:rsidRPr="00665C42" w:rsidRDefault="003B7610">
      <w:pPr>
        <w:rPr>
          <w:rFonts w:ascii="Arial" w:hAnsi="Arial" w:cs="Arial"/>
          <w:b/>
          <w:color w:val="2A2A2A"/>
          <w:sz w:val="21"/>
          <w:szCs w:val="21"/>
          <w:shd w:val="clear" w:color="auto" w:fill="FFFFFF"/>
        </w:rPr>
      </w:pPr>
      <w:r w:rsidRPr="00665C42">
        <w:rPr>
          <w:rFonts w:ascii="Arial" w:hAnsi="Arial" w:cs="Arial"/>
          <w:b/>
          <w:color w:val="2A2A2A"/>
          <w:sz w:val="21"/>
          <w:szCs w:val="21"/>
          <w:shd w:val="clear" w:color="auto" w:fill="FFFFFF"/>
        </w:rPr>
        <w:t xml:space="preserve">Jonan Target Pasang 255.250 Panel Surya di Pulau-pulau Terluar </w:t>
      </w:r>
    </w:p>
    <w:p w:rsidR="003B7610" w:rsidRDefault="003B7610">
      <w:pPr>
        <w:rPr>
          <w:rFonts w:ascii="Arial" w:hAnsi="Arial" w:cs="Arial"/>
          <w:color w:val="2A2A2A"/>
          <w:sz w:val="21"/>
          <w:szCs w:val="21"/>
          <w:shd w:val="clear" w:color="auto" w:fill="FFFFFF"/>
        </w:rPr>
      </w:pPr>
      <w:r>
        <w:rPr>
          <w:rFonts w:ascii="Arial" w:hAnsi="Arial" w:cs="Arial"/>
          <w:color w:val="2A2A2A"/>
          <w:sz w:val="21"/>
          <w:szCs w:val="21"/>
          <w:shd w:val="clear" w:color="auto" w:fill="FFFFFF"/>
        </w:rPr>
        <w:t>EditorAprillia Ika JAKARTA, KOMPAS.com - Menteri Energi dan Sumber Daya Mineral ( ESDM) Ignasius Jonan menargetkan 255.250 panel surya terpasang di daerah pulau-pulau 3T (terdepan, terluar dan tertinggal) pada 2018. "Masih ada sebanyak 2.519 desa di Indonesia setelah 72 tahun merdeka tidak ada listriknya. Target Pemerintah 2017 itu akan dipasang solar panel di seluruh rumah-rumah di desa itu kurang dari 100.000 rumah dipasang dan tahun 2018 ada 255.250 rumah akan dipasang solar panel," kata Jonan dalam keterangan tertulis, Sabtu (5/8/2017) Dua tahun ke depan, pemerintah bertekad menerangi desa-desa tersebut dengan mengoptimalkan potensi sumber energi setempat. Misalnya dengan pembangkit listrik tenaga surya (PLTS) atau pembangkit listrik tenaga mikrohidro (PLTMH) sesuai dengan arahan Presiden Joko Widodo. Wilayah-wilayah yang belum terlistriki umumnya berada di pulau-pulau 3T dan saat ini diperkirakan masih ada 11.000 desa yang memiliki fasilitas listrik sekadarnya. "Melistriki desa-desa yang belum berlistrik memerlukan empati besar, untuk berbagi rasa dengan semua anak bangsa itu," ujar Jonan. Ia mengatakan desa-desa yang tidak berlistrik dan berlistrik sekedarnya saja itulah yang akan dikejar pemerintah agar dapat teraliri listrik agar tidak terjadi ketimpangan yang mengakibatkan timbulnya kecemburuan sosial. "Tahun 70-an Pak Harto meresmikan jalan tol Jagorawi, itu orang yang tinggal di Papua, yang tinggal di Pulau Seram, di Maluku, di Miangas di Pulau Rote enggak tahu ada jalan tol Jagorawi di Jakarta," kata dia. "Sekarang di Jakarta ada apa pun juga itu dipotret pake handphone dikirim pake WA selesai. Karena teknologi informasinya kini luar biasa, ini bisa menimbulkan kecemburuan sosial yang luar biasa," lanjut Jonan. Menurut Jonan, listrik ini adalah peradaban, sebab kalau tidak ada listrik maka perkembangan peradaba pasti pelan. Baca berikutnya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33"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"Jonan Target Pasang 255.250 Panel Surya di Pulau-pulau Terluar", </w:t>
      </w:r>
      <w:hyperlink r:id="rId34" w:history="1">
        <w:r>
          <w:rPr>
            <w:rStyle w:val="Hyperlink"/>
            <w:rFonts w:ascii="Arial" w:hAnsi="Arial" w:cs="Arial"/>
            <w:sz w:val="21"/>
            <w:szCs w:val="21"/>
            <w:u w:val="none"/>
            <w:shd w:val="clear" w:color="auto" w:fill="FFFFFF"/>
          </w:rPr>
          <w:t>https://money.kompas.com/read/2017/08/06/170000626/jonan-target-pasang-255.250-panel-surya-di-pulau-pulau-terluar</w:t>
        </w:r>
      </w:hyperlink>
      <w:r>
        <w:rPr>
          <w:rFonts w:ascii="Arial" w:hAnsi="Arial" w:cs="Arial"/>
          <w:color w:val="2A2A2A"/>
          <w:sz w:val="21"/>
          <w:szCs w:val="21"/>
          <w:shd w:val="clear" w:color="auto" w:fill="FFFFFF"/>
        </w:rPr>
        <w:t>.</w:t>
      </w:r>
    </w:p>
    <w:p w:rsidR="00F554AC" w:rsidRDefault="00F554AC">
      <w:pPr>
        <w:rPr>
          <w:rFonts w:ascii="Arial" w:hAnsi="Arial" w:cs="Arial"/>
          <w:color w:val="2A2A2A"/>
          <w:sz w:val="21"/>
          <w:szCs w:val="21"/>
          <w:shd w:val="clear" w:color="auto" w:fill="FFFFFF"/>
        </w:rPr>
      </w:pPr>
    </w:p>
    <w:p w:rsidR="00665C42" w:rsidRPr="00665C42" w:rsidRDefault="00665C42">
      <w:pPr>
        <w:rPr>
          <w:rFonts w:ascii="Arial" w:hAnsi="Arial" w:cs="Arial"/>
          <w:b/>
          <w:color w:val="2A2A2A"/>
          <w:sz w:val="21"/>
          <w:szCs w:val="21"/>
          <w:shd w:val="clear" w:color="auto" w:fill="FFFFFF"/>
        </w:rPr>
      </w:pPr>
      <w:r w:rsidRPr="00665C42">
        <w:rPr>
          <w:rFonts w:ascii="Arial" w:hAnsi="Arial" w:cs="Arial"/>
          <w:b/>
          <w:color w:val="2A2A2A"/>
          <w:sz w:val="21"/>
          <w:szCs w:val="21"/>
          <w:shd w:val="clear" w:color="auto" w:fill="FFFFFF"/>
        </w:rPr>
        <w:t>Pentingnya Asuransi dalam Pembangunan Pemba</w:t>
      </w:r>
      <w:r w:rsidRPr="00665C42">
        <w:rPr>
          <w:rFonts w:ascii="Arial" w:hAnsi="Arial" w:cs="Arial"/>
          <w:b/>
          <w:color w:val="2A2A2A"/>
          <w:sz w:val="21"/>
          <w:szCs w:val="21"/>
          <w:shd w:val="clear" w:color="auto" w:fill="FFFFFF"/>
        </w:rPr>
        <w:t xml:space="preserve">ngkit "Geothermal" </w:t>
      </w:r>
    </w:p>
    <w:p w:rsidR="00665C42" w:rsidRDefault="00665C42">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EditorAprillia Ika JAKARTA, KOMPAS.com -  Pemberian fasilitas asuransi penting untuk membangun pembangkit listrik tenaga panas bumi (geothermal).  Selain itu, keberadaan asuransi untuk memitigasi kerugian biaya akibat kegagalan pengeboran eksplorasi dapat juga meminimalisir pendanaan proyek (project financing). Hal itu disampaikan oleh Riki Ibrahim, Dosen Pasca Sarjana Universitas Darma Persada (Jurusan Energi Terbarukan) dan juga mantan Direktur Keuangan Tuban </w:t>
      </w:r>
      <w:r>
        <w:rPr>
          <w:rFonts w:ascii="Arial" w:hAnsi="Arial" w:cs="Arial"/>
          <w:color w:val="2A2A2A"/>
          <w:sz w:val="21"/>
          <w:szCs w:val="21"/>
          <w:shd w:val="clear" w:color="auto" w:fill="FFFFFF"/>
        </w:rPr>
        <w:lastRenderedPageBreak/>
        <w:t xml:space="preserve">Petrochemicals Industries, dalam makalahnya yang berjudul "Upaya Pelaksanaan Kegiatan Pembangunan Proyek ‘zero’ Emisi CO2 Untuk Indonesia – Pengembangan PLTP". Dalam paparannya, Riki mengatakan sejak 1970 sudah ada upaya memitigasi risiko ekplorasi sumur panas bumi yang dilakukan di beberapa negara. Tujuannya, untuk mengakselerasi pengembangan pemanfaatan energi panas bumi.   Umumnya, insentif yang diberikan berupa jaminan pinjaman, jaminan biaya sebagian atas kegagalan pemboran sumur panas bumi, program asuransi untuk membantu biaya pengeboran eksplorasi, pengurangan pajak atas fasilitas konstruksi, serta jaminan penjualan listrik energi panas bumi dengan harga yang menarik. Riki memandang, Indonesia seharusnya memanfaatkan upaya pengelolaan fasilitas dana geothermal (FDG) yang sudah disetujui oleh DPR-RI untuk dana geothermal (FDG) pada APBN 2011-2013, yakni  sebesar Rp 1 triliun per tahun.   Menurut Riki, upaya pemerintah akan dapat direalisasikan jika dana geothermal (FDG) tersebut dapat dijamin oleh asuransi. Apa alasannya? Sebagai gambaran, Indonesia merupakan negara yang memiliki potensi panas bumi terbesar di dunia, dengan total sekitar 29 GW apabila dikonversikan menjadi listrik. Indonesia kaya potensi panas bumi karena Indonesia dikelilingi oleh pegunungan akibat lempeng api ‘ring of fire’, terbentang dari Sabang hingga Marauke. Potensi proyek pembangkit listrik tenaga panas bumi (PLTP) sebesar 10.000 MW paling banyak terdapat di Sumatera dan Jawa. Sedangkan wilayah yang sudah banyak menghasilkan listrik dari energi terbarukan panas bumi saat ini adalah di Jawa Barat, terdapat di Lapangan Kamojang (PGE), Lapangan Darajat (Chevron), Lapangan Wayang Windu (Star Energy), Lapangan Patuha (PT Geo Dipa Energi), dan Lapangan Awibengkok, di Gunung Salak (Chevron).   Di Jawa Tengah, PT Geo Dipa Energi juga mengelola Lapangan Dieng.  Sedangkan dibeberapa lapangan panas bumi di luar Jawa yang sudah di eksplorasi dan dieksploitasi yaitu di Sibayak (PGE) Sumatera Utara, Ulubelu (PGE) Lampung (Sumatera Selatan) dan Lahedong (PGE) Sulawesi Utara.   Namun, kontribusi PLTP Indonesia dalam sistem kelistrikan nasional masih kecil jumlahnya dibandingkan pengembangan PLTP di Filipina, karena pembangunan PLTP di Indonesia terkendala dengan nilai keekonomiannya (rendahnya harga jual listrik ke PLN). Selain itu, walaupun pemerintah sudah menaikan harga listrik panas bumi, namun masih belum banyak membantu pengembangan PLTP.  Apa sebabnya? Penyebabnya,  menurut Riki, yakni biaya eksplorasi sumur dan pengembangan serta biaya persiapan infrastruktur masih tinggi. Saat ini total biaya  pembangunan sumur panas bumi  sekitar 7 juta dollar AS per sumur.   Estimasi total biaya secara keseluruhan saat ini termasuk sumur-sumur dan sistem di atas permukaan tanah (Steamfield Above Ground System) untuk PLTP di Indonesia sekitar 4 juta dollar AS sampai 5 juta dollar AS per megawatt (MW). Biaya infrastruktur seperti penyediaan jalan dan lahan serta tiga sumur pengeboran eksplorasi itu layaknya ditanggung oleh pemerintah agar harga listrik panas bumi bisa sekitar 12 sen dollar AS  per kWh.   "Perlu dicatat bahwa saat ini biaya pengeboran sumur eksplorasi dan persiapan infrastruktur di lapangan seperti jalan dan pembebasan lahan menjadi tanggung jawab pengembang.  Kegiatan ini masih sulit untuk mendapatkan pendanaan atau pinjaman dari bank," tulis Riki. Saat ini lembaga pembiayaan atau pun bank enggan mengucurkan pembiayaan eksplorasi sebab menilai risiko kegagalan tinggi. Oleh sebab itu, Riki menilai pentingnya keberadaan asuransi untuk memitigasi kerugian biaya akibat kegagalan pengeboran eksplorasi. Hadirnya asuransi juga dapat meminimalisir pendanaan proyek (project financing).   BUMN di sektor panas bumi seperti Geodipa, PLN dan Pertamina perlu melakukan percontohan sebagai langkah terobosan.  Sehingga akan lebih banyak pembiayaan untuk mendorong eksplorasi panas bumi. Riki menyatakan, apabila keberadaan </w:t>
      </w:r>
      <w:r>
        <w:rPr>
          <w:rFonts w:ascii="Arial" w:hAnsi="Arial" w:cs="Arial"/>
          <w:color w:val="2A2A2A"/>
          <w:sz w:val="21"/>
          <w:szCs w:val="21"/>
          <w:shd w:val="clear" w:color="auto" w:fill="FFFFFF"/>
        </w:rPr>
        <w:lastRenderedPageBreak/>
        <w:t>perusahaan asuransi dan lembaga keuangan seperti PT Pusat Investasi Pemerintah (PIP) dan PT Sarana Multi Infrastruktur (SMI) berjalan dengan baik, tentu mekanisme serupa dapat ditawarkan juga kepada swasta nasional yang melakukan pengembangan proyek panas bumi. Pertanyaan selanjutnya adalah, apakah proyek PLTP layak diasuransikan? Menurut Riki, sangat layak. Alasannya, pertama, dalam paparan teknis berdasarkan data yang terpublikasi, sekitar 300 sumur panas bumi di Indonesia terbukti 75 persen diantaranya sukses melakukan pengeboran sumur eksplorasi, dengan rata-rata produksi sekitar 7 MW.   Lain halnya dengan pengeboran hidrokarbon di Indonesia yang hanya mencapai 7 persen-10 persen sukses.   Kedua, dengan lebih banyaknya data, tentu pihak asuransi lebih mudah memahami struktur risiko eksplorasi panas bumi.  Deskripsi proyek panas bumi yang diperlukan pihak asuransi dalam estimasi dari sumur yang akan di bor. Deksripsi tersebut meliputi studi kelayakan geologi, interpretasi investigasi seismic, konsep pengembangan usaha, desain lokasi sumur-sumur, program stimulasi sumur apabila diperlukan. Juga meliputi, rencana PLTP yang akan dipasang, seluruh perijinan, informasi kontraktor dan vendor yang bekerja sama, termasuk juga informasi direksi yang bertanggung jawab bersama tenaga akli independent yang dipercaya dalam membuat proposal.   Namun, masih terdapat tantangan dari penggunaan asuransi ini dalam eksplorasi geothermal. Pertama, manfaat asuransi untuk pengeboran sumur eksplorasi maupun pengembangan panas bumi masih belum dikenal di Indonesia. Kedua, eksplorasi merupakan tantangan utama dan terbesar dari risiko pemanfatan energi panas bumi, karena kegiatan ini adalah kunci dalam rantai bisnis.  Namun pembiayaan dan asuransi masih minim. "Padahal, tidak seperti pengembangan energi fosil, pengembangan pemanfaatan energi terbarukan (panas bumi) semestinya lebih mudah mendapat pinjaman lunak dunia, seperti melalui mekanisme kerja sama negara maju untuk melakukan aktivitas pembangun proyek “Low Carbon, rendah emisi CO2” dan lain-lainnya," kata Riki, yang juga menjabat sebagai Dewan Pakar Masyarakat Energi Terbarukan Indonesia. Tantangan ketiga, pengesahan dari badan Otoritas Jasa Keuangan (OJK), dan menjabarkan ‘Term and Condition’ bersama perhitungan teknis aktuaria sebagai dasar perhitungan premi asuransi.   Asumsi atas pengeboran sumur eksplorasi dan pengembangan pemanfaatan energi panas bumi mudah didapat dan tidak sulit dibuatkan formula untuk perhitungan teknis aktuaria, sebagaimana asuransi di sektor migas Indonesia. Tantangan keempat, semua pihak harus memahami bahwa pengeboran panas bumi merupakan kegiatan yang tidak terlalu tinggi risikonya dibandingkan dengan pengeboran hidrokarbon (minyak dan gas). Selain itu, lokasi sumur panas bumi letaknya selalu di daratan, dan bukan di lautan, sehingga dapat diyakinkan jaminan asuransi eksplorasi atas pinjaman dana geothermal (FDG) pemerintah guna kegiatan eksplorasi atau pencarian sumur energi panas bumi. Dengan demikian, dana pengembangan Pembangkit Listrik Tenaga Panas Bumi (PLTP) dapat dikembalikan (tidak hilang), dengan jangka waktu yang disepakati oleh kedua belah pihak (pengembang dan PIP atau SMI).   Tantangan kelima, insentif untuk pengembangan pemanfaatan energi terbarukan seperti energi panas bumi yang bersih lingkungan perlu mendapat kebijakan insentif yang signifikan menarik dari pemerintah. Misalnya, melalui skema adanya asuransi yang telah berhasil dilakukan di beberapa negara. "Tidak diragukan, asuransi risiko eksplorasi sebagai mitigasi risiko atas kegagalan pengeboran eksplorasi panas bumi, juga diperlukan sebagai mitigasi biaya untuk pendanaan proyek (project financing), dalam upaya pelaksanaan kegiatan pembangunan proyek ‘zero’ emisi CO2 di indonesia", pungkas Riki.</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35"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xml:space="preserve"> dengan judul "Pentingnya Asuransi dalam </w:t>
      </w:r>
      <w:r>
        <w:rPr>
          <w:rFonts w:ascii="Arial" w:hAnsi="Arial" w:cs="Arial"/>
          <w:color w:val="2A2A2A"/>
          <w:sz w:val="21"/>
          <w:szCs w:val="21"/>
          <w:shd w:val="clear" w:color="auto" w:fill="FFFFFF"/>
        </w:rPr>
        <w:lastRenderedPageBreak/>
        <w:t>Pembangunan Pembangkit "Geothermal"", </w:t>
      </w:r>
      <w:hyperlink r:id="rId36" w:history="1">
        <w:r>
          <w:rPr>
            <w:rStyle w:val="Hyperlink"/>
            <w:rFonts w:ascii="Arial" w:hAnsi="Arial" w:cs="Arial"/>
            <w:sz w:val="21"/>
            <w:szCs w:val="21"/>
            <w:u w:val="none"/>
            <w:shd w:val="clear" w:color="auto" w:fill="FFFFFF"/>
          </w:rPr>
          <w:t>https://money.kompas.com/read/2016/11/08/094612526/pentingnya.asuransi.dalam.pembangunan.pembangkit.geothermal.?page=all</w:t>
        </w:r>
      </w:hyperlink>
      <w:r>
        <w:rPr>
          <w:rFonts w:ascii="Arial" w:hAnsi="Arial" w:cs="Arial"/>
          <w:color w:val="2A2A2A"/>
          <w:sz w:val="21"/>
          <w:szCs w:val="21"/>
          <w:shd w:val="clear" w:color="auto" w:fill="FFFFFF"/>
        </w:rPr>
        <w:t>.</w:t>
      </w:r>
    </w:p>
    <w:p w:rsidR="00F554AC" w:rsidRDefault="00F554AC">
      <w:pPr>
        <w:rPr>
          <w:rFonts w:ascii="Arial" w:hAnsi="Arial" w:cs="Arial"/>
          <w:color w:val="2A2A2A"/>
          <w:sz w:val="21"/>
          <w:szCs w:val="21"/>
          <w:shd w:val="clear" w:color="auto" w:fill="FFFFFF"/>
        </w:rPr>
      </w:pPr>
    </w:p>
    <w:p w:rsidR="00665C42" w:rsidRPr="00665C42" w:rsidRDefault="00665C42">
      <w:pPr>
        <w:rPr>
          <w:rFonts w:ascii="Arial" w:hAnsi="Arial" w:cs="Arial"/>
          <w:b/>
          <w:color w:val="2A2A2A"/>
          <w:sz w:val="21"/>
          <w:szCs w:val="21"/>
          <w:shd w:val="clear" w:color="auto" w:fill="FFFFFF"/>
        </w:rPr>
      </w:pPr>
      <w:r w:rsidRPr="00665C42">
        <w:rPr>
          <w:rFonts w:ascii="Arial" w:hAnsi="Arial" w:cs="Arial"/>
          <w:b/>
          <w:color w:val="2A2A2A"/>
          <w:sz w:val="21"/>
          <w:szCs w:val="21"/>
          <w:shd w:val="clear" w:color="auto" w:fill="FFFFFF"/>
        </w:rPr>
        <w:t xml:space="preserve">Asa Dusun Seriwe Menuju Wilayah yang Mandiri Energi dan Ekonomi </w:t>
      </w:r>
    </w:p>
    <w:p w:rsidR="00665C42" w:rsidRDefault="00665C42">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LOMBOK, KOMPAS.com- Dusun Seriwe merupakan dusun kecil dengan penduduk lebih kurang 400 kepala keluarga. Dusun ini terletak di Desa Seriwe, Kecamatan Jerowaru, Kabupaten Lombok Timur, di Nusa Tenggara Barat (NTB). Dusun ini bisa ditempuh dalam waktu 1,5 jam-2 jam perjalanan darat dari pusat kota Lombok. Secara umum, akses infrastruktur jalan menuju dusun ini sudah terbangun dengan baik. Sehingga perjalanan menuju lokasi dusun ini bisa ditempuh dengan cepat tanpa hambatan berarti. Seperti halnya wilayah Lombok Timur lain, daerah ini merupakan penghasil rumput laut. Perairan tenang disekitar wilayah ini sangat cocok untuk membudidayakan rumput laut. Tidak heran, pemerintah menetapkan wilayah Lombok Timur sebagai wilayah prioritas pembangunan Minapolitan. Yakni, wilayah wisata pantai, sekaligus kawasan industri dengan bahan baku utama rumput laut. Kawasan pesisir pantai ini sangat kering. Bahkan, ketika Kompas.com menginjakkan kaki di Dusun Seriwe, udara panas dan cuaca terik menghiasi dusun ini. Syaifuddin, Ketua Koperasi Cottoni di Dusun Seriwe, bercerita bahwa hambatan utama penduduk dusun ini untuk maju adalah ketersediaan air tawar untuk kebutuhan minum dan lainnya. Air tawar, biasanya datang saban hari melalui angkutan tangki air. Warga bisa membeli air untuk kebutuhan sehari-hari dari tangki swasta ini. Harganya, Rp 5.000 per galon (1 galon=19 liter) jika membeli langsung ke tangki, atau Rp 7.000 per galon jika membeli di warung penadah. Asa dari Energi Terbarukan Teriknya matahari di dusun ini, biasanya digunakan untuk mengolah rumput laut, yakni untuk mengeringkannya agar siap diolah. Namun pengolahan sederhana itu belum menjadikan rumput laut bernilai tinggi. Pengolahan rumput laut butuh air bersih. Olahan rumput laut yang berupa dodol atau kerupuk memiliki harga jual lebih tinggi ketimbang rumput laut mentah. Berkaca dari potensi tersebut, beberapa instansi bekerja sama membangun proyek pengembangan "Desa Mandiri Energi, Ekonomi dan Ekosistim" atau Desa E3i di Dusun Seriwe. Proyek ini memanfaatkan energi terbarukan agar wilayah ini bisa mandiri secara ekonomi dan ramah lingkungan. Konsep ini diusung oleh Universitas Darma Persada (Unsada) sebagai satu-satunya perguruan tinggi yang membuka program pasca sarjana Energi Terbarukan. Konsep ini sejalan dengan konsep Desa Mandiri Energi yang baru saja diluncurkan pemerintah, dan diharapkan dapat mempercepat pembangunan pedesaan secara berkelanjutan dan harmonis. Selain Unsada, program ini juga menggandeng mitra lain. Yakni, pembiayaan program dari Mitsui &amp; Co Ltd dari Jepang, serta bantuan pengawasan pemanfaatan sarana prasarana serta pelatihan ketrampilan teknis dari Universitas Mataram Lombok dan Universitas Gunung Rinjani Lombok Tmur. Dalam program ini, diperlukan potensi matahari dan angin untuk listrik yang digunakan untuk memompa air dari sumur. Untuk menangkap energi digunakan panel surya, sementara untuk menangkap energi angin digunakan kincir khusus. Energi yang dihasilkan cukup untuk memompa air selama 4 jam sehari. Air hasil pompa yang masih asin tersebut lalu diolah dengan teknik desalinasi agar layak dikonsumsi, melalui teknologi dari Awina Sinergi Indonesia, yang ahli di bidang energi terbarukan. Air hasil desalinasi, akan digunakan koperasi Cottoni untuk dua hal. Yakni untuk pengolahan rumput laut jadi dodol dan kerupuk. Serta untuk dijual ke warga dengan harga Rp 5.000 per galon. </w:t>
      </w:r>
      <w:r>
        <w:rPr>
          <w:rFonts w:ascii="Arial" w:hAnsi="Arial" w:cs="Arial"/>
          <w:color w:val="2A2A2A"/>
          <w:sz w:val="21"/>
          <w:szCs w:val="21"/>
          <w:shd w:val="clear" w:color="auto" w:fill="FFFFFF"/>
        </w:rPr>
        <w:lastRenderedPageBreak/>
        <w:t>"Kami targetkan, penjualan galon air bisa mencapai 100 galon per hari sehingga kami bisa mendapatkan Rp 500.000 per hari untuk operasional dan biaya perawatan pompa," lanjut Syaifuddin. Sementara itu, pemasukan lain diharapkan datang dari pemasaran olahan rumput laut berupa dodol dan krupuk. Harga jual dodol aneka rasa Rp 20 ribu-Rp 25 ribu per dus kecil. Sementara, kerupuk dijual Rp 10.000 - Rp 15.000 per kemasan. Pemasaran akan dibantu dari tim Universitas Mataram dan Universitas Gunung Rinjani. Siti Badriyah, Head of Business Development Awina Energy, mengatakan pompa air laut yang dioperasikan memerlukan biaya perawatan Rp 234.000 per hari. Antara lain, untuk penyaring Reverse Osmosis (RO) yang butuh diganti per dua tahun. Kemudian untuk aki baterai yang juga butuh penggantian per dua tahun. Juga untuk kontroler, inverter, filter karbon dan sebagainya. "Saat ini sebagian besar komponen adalah komponen lokal. Dan teknik ini mudah diduplikasi untuk keberlanjutan program," kata dia. Irna Nirwani Dajadiningrat, Dosen Unsada dan juga Tim Proyek Pengembangan Desa E3i Seriwe, mengatakan proyek ini hanya berumur 3 tahun. Saat ini, sudah memasuki tahun ke dua. "Dana yang dikucurkan Mitsui besar untuk proyek ini, tapi dari hitungan kami, dalam 3 tahun dusun ini bisa mencapai pendapatan mandiri dan bahkan bisa mengembalikan investasi yang masuk," kata dia. Sementara, Dadang Solihin, Rektor Unsada, berharap proyek ini dapat menjadi proyek berkelanjutan yang dapat menopang kehidupan alam sekitar untuk para warga, hingga anak cucu mereka. "Kami berharap program ini berkelanjutan. Ada perubahan di rektorat Unsada atau di pemerintahan, program terus berjalan," kata dia dalam kunjungannya ke Dusun Seriwe, Senin (18/4/2016). Sementara Shuntaro Tanaka, Former Chairman Nanzankai Private Research &amp; Discussion Club, yang jadi penasehat teknis program ini, mengatakan program energi terbarukan ini penting bagi kerja sama Indonesia dan Jepang untuk energi terbarukan. Sebab, saat ini kompetisi semakin ketat dan setiap wilayah dituntut untuk mandiri secara ekonomi dan energi. "Masih banyak wilayah lain di Indonesia yang butuh mandiri listrik. Kami berkomitmen menyumbangkan keahlian kami untuk pembangunan infrastruktur energi terbarukan di Indonesia," papar dia.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37"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"Asa Dusun Seriwe Menuju Wilayah yang Mandiri Energi dan Ekonomi ", </w:t>
      </w:r>
      <w:hyperlink r:id="rId38" w:history="1">
        <w:r>
          <w:rPr>
            <w:rStyle w:val="Hyperlink"/>
            <w:rFonts w:ascii="Arial" w:hAnsi="Arial" w:cs="Arial"/>
            <w:sz w:val="21"/>
            <w:szCs w:val="21"/>
            <w:u w:val="none"/>
            <w:shd w:val="clear" w:color="auto" w:fill="FFFFFF"/>
          </w:rPr>
          <w:t>https://money.kompas.com/read/2016/04/19/103100126/Asa.Dusun.Seriwe.Menuju.Wilayah.yang.Mandiri.Energi.dan.Ekonomi.?page=all</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p>
    <w:p w:rsidR="00F554AC" w:rsidRPr="00665C42" w:rsidRDefault="00F554AC">
      <w:pPr>
        <w:rPr>
          <w:rFonts w:ascii="Arial" w:hAnsi="Arial" w:cs="Arial"/>
          <w:b/>
          <w:color w:val="2A2A2A"/>
          <w:sz w:val="21"/>
          <w:szCs w:val="21"/>
          <w:shd w:val="clear" w:color="auto" w:fill="FFFFFF"/>
        </w:rPr>
      </w:pPr>
    </w:p>
    <w:p w:rsidR="00665C42" w:rsidRPr="00665C42" w:rsidRDefault="00665C42">
      <w:pPr>
        <w:rPr>
          <w:rFonts w:ascii="Arial" w:hAnsi="Arial" w:cs="Arial"/>
          <w:b/>
          <w:color w:val="2A2A2A"/>
          <w:sz w:val="21"/>
          <w:szCs w:val="21"/>
          <w:shd w:val="clear" w:color="auto" w:fill="FFFFFF"/>
        </w:rPr>
      </w:pPr>
      <w:r w:rsidRPr="00665C42">
        <w:rPr>
          <w:rFonts w:ascii="Arial" w:hAnsi="Arial" w:cs="Arial"/>
          <w:b/>
          <w:color w:val="2A2A2A"/>
          <w:sz w:val="21"/>
          <w:szCs w:val="21"/>
          <w:shd w:val="clear" w:color="auto" w:fill="FFFFFF"/>
        </w:rPr>
        <w:t xml:space="preserve">Menggarap Potensi Energi Listrik dari Sampah Perkotaan </w:t>
      </w:r>
    </w:p>
    <w:p w:rsidR="00665C42" w:rsidRDefault="00665C42">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Di Indonesia, terdapat banyak sumber energi baru dan terbarukan yang digenjot penggunaannya sebagai alternatif dari sumber energi fosil yang diestimasi habis dalam 12 tahun-15 tahun mendatang. Sumber energi fosil di Indonesia diperkirakan cepat habis sebab saat ini tingkat konsumsi minyak nasional sudah mencapai 1,6 juta barrel per hari (BPH). Adapun produksi minyak hanya 600.000 BPH-800.000 BPH. (Kompas.com, 5 Desember 2016)) Selain itu, pemerintah terus menggenjot alternatif energi dari penggunaan energi batu bara. Hal itu sebagai konsekuensi untuk mereduksi emisi gas rumah kaca (GRK), sesuai dengan ratifikasi perjanjian Paris Agreement yang diteken oleh DPR Oktober 2016 lalu. Dalam ratifikasi tersebut, Indonesia harus mematuhi Nationally Determined Contribution (NDC) dengan target pemangkasan 29 persen emisi GRK hingga 2030.   Sumber energi baru dan terbarukan (EBT) di Indonesia ada banyak. Misal dari matahari (solar), panas bumi, </w:t>
      </w:r>
      <w:r>
        <w:rPr>
          <w:rFonts w:ascii="Arial" w:hAnsi="Arial" w:cs="Arial"/>
          <w:color w:val="2A2A2A"/>
          <w:sz w:val="21"/>
          <w:szCs w:val="21"/>
          <w:shd w:val="clear" w:color="auto" w:fill="FFFFFF"/>
        </w:rPr>
        <w:lastRenderedPageBreak/>
        <w:t xml:space="preserve">angin, air, biomass hingga sampah. Namun, dalam tulisan ini saya memilih pemanfaatan sampah menjadi energi, terutama sampah perkotaan, sebab masalah sampah sudah menjadi masalah yang menimbulkan dampak sosial dengan kerugian sosial, material, hingga kesehatan di masyarakat yang besar. Misal kasus yang paling baru terjadi di Bandung, Jawa Barat. Wilayah ini pada Oktober 2016 lalu mengalami banjir parah di Jalan Pasteur akibat luapan air sungai dan sampah. Wali Kota Bandung, Ridwan Kamil, mengatakan penyebab banjir yakni sampah yang menumpuk dan tata ruang kota yang kurang baik (Viva.co.id, 15 November 2016). Masalah sampah juga menimbulkan ketegangan dua pemerintah daerah, yakni Jakarta dan Bekasi, dalam hal pengelolaan dan pembuangan sampah di TPSA Bantar Gebang. Warga Bekasi marah, karena selama ini mendapatkan polusi "bau" dari sampah warga Jakarta saban harinya. Memang, lokasi Bantar Gebang ini berada di Bekasi. Perkembangan Energi Sampah di Indonesia Di Indonesia, pembahasan untuk mereduksi sampah perkotaan menjadi sesuatu yang berdaya guna sudah dilakukan bertahun-tahun sebelumnya. Saat ini, pengelolaan sampah perkotaan jadi energi, memang masih minim. Seharusnya, hal itu jadi peluang bagi investor untuk masuk dan menggarap produksi energi listrik melalui sampah ini. Data Kementerian ESDM di Mei 2016 menyebutkan, capaian pembangkit listrik berbasis sampah kota di Indonesia baru mencapai 17,6 MW. Padahal, potensi yang dimiliki sekitar 2.066 MW Di sisi lain, dukungan pemerintah untuk pengelolaan sampah kota juga sudah termaktub dalam berbagai kebijakan. Pembahasan yang mengerucut untuk menjadikan sampah sebagai sumber energi mulai intensif dibahas pemerintahan Presiden Joko Widodo (Jokowi) sejak 2015. Pemerintah menggalakkan pembangkit listrik tenaga sampah (PLTSa). Pada 2015, terbitlah aturan mengenai pengelolaan energi sampah ini, yakni Peraturan Menteri ESDM Nomor 44 Tahun 2015 sebagai aturan feed-in-tariff. Aturan ini memastikan PT PLN (Persero) untuk membeli tenaga listrik dari PLTSa dengan tarif flat selama 20 tahun. Aturan ini diperkuat dengan Peraturan Presiden nomor 18 Tahun 2016 tentang percepatan pembangunan pembangkit listrik berbasis sampah yang ditetapkan Presiden Joko Widodo (Jokowi) pada 13 Februari 2016 lalu. PLN pun meneken sejumlah perjanjian pembelian listrik dari PLTSa di sejumlah daerah. Pada 5 Desember 2016 lalu, PLN menandatangani perjanjian jual beli tenaga listrik dari PLTSa di 7 Pemerintah Daerah dan Kota percepatan yang termasuk dalam Peraturan Presiden nomor 18 dengan total pembelian PLTSa mencapai 100 MW (Megawatt). Ketujuh kota tersebut adalah DKI Jakarta, Tangerang, Bandung, Semarang, Surakarta, Surabaya, dan Makassar dengan perincian untuk Jakarta 4x10 MW dan 6 kota lainnya masing-masing 10 MW. Dalam perjanjian yang telah ditandatangani, PLN membeli tenaga listrik dari PLTSa seharga 18,77 sen dollar AS atau setara Rp 2.496 per Kilo Watt Hour (kWH) untuk tegangan tinggi dan menengah, sementara untuk tegangan rendah PLN membeli seharga 22,43 sen dollar AS. Kerja sama ini menggunakan skema BOOT atau Buy, Own, Operate, and Transfer. Sementara pengembangan PLTSa menggunakan teknologi thermal process atau pemanfaatan panas melalui thermochemical, yang meliputi gasifikasi, incinerator, dan pyrolysis. Kontrak pembelian ini berlangsung selama 20 tahun. (Kompas.com, 5 Desember 2016) Sayangnya, pembangunan PLTSa di tujuh kota yang menjadi  pilot project Program Waste to Energy (WtE) melalui Perpres No. 18 tahun 2016 tersebut semua masih dalam tahap pembahasan. Belum ada peraturan daerah yang secara khusus memberikan gambaran mengenai pelaksanaan proyek ini. Untuk pilot project ini, saya menyoroti bagaimana perkembangan pembangunan PLTSa di Kota Tangerang. Kota yang ebrbatasan langsung dengan Jakarta ini akan membangun PLTSa dengan daya 2 MW dari sekitar 185 ton sampah per hari. </w:t>
      </w:r>
      <w:r>
        <w:rPr>
          <w:rFonts w:ascii="Arial" w:hAnsi="Arial" w:cs="Arial"/>
          <w:color w:val="2A2A2A"/>
          <w:sz w:val="21"/>
          <w:szCs w:val="21"/>
          <w:shd w:val="clear" w:color="auto" w:fill="FFFFFF"/>
        </w:rPr>
        <w:lastRenderedPageBreak/>
        <w:t xml:space="preserve">Namun sebelum membangun PLTSa, Kota Tangerang sedang membangun Stasiun Pengolahan Sampah dengan Teknologi Firolisis di TPA Rawa Kucing yang difasilitasi oleh Kementerian Energi dan Sumberdaya Mineral (ESDM). Per Januari 2016, proyek pembangunan Stasiun Pengolahan Sampah dengan Teknologi Firolisis tersebut saat ini sudah mencapai 80 persen. (tangerangkota.go.id, 12 Januari 2016) Dengan memanfaatkan teknologi firolisis, TPA Rawa Kucing bisa mengolah sampah sampai sekitar 6 ton sampah plastik per-hari atau bisa menghasilkan sekitar 3.000 liter solar per-hari. TPA ini mampu menampung 1.000 ton sampah per hari dan rata-rata 30 persen-nya adalah sampah plastik. Sementara jumlah sampai di Kota Tangerang saat ini mencapai antara 1.000 ton-1.300 ton sampah per hari. Apa insentif untuk Swasta? Untuk pembangunan PLTSa di Kota Tangerang, sampai 26 September 2016 sudah ada 30 pengusaha mengajukan diri untuk menjadi pengelola dalam rencana pembangunan dan pengelolaan PLTSa di TPA Rawa Kucing. Bahkan yang meminati ada dari perusahaan Jerman, China dan Korea Selatan. Pengajuan kerja sama tersebut telah disampaikan ke Pemerintah Pusat untuk dikaji. Agar Pemerintah Kota Tangerang tidak salah langkah dalam memilih pemenang dalam pembangunan dan pengelolaan PLTSa. Saat ini, Pemkot Tangerang masih menunggu informasi dari pemerintah pusat terkait pengelolaan PLTSa tersebut. Sebab, akan ada alat modern yang akan disiapkan pemerintah pusat untuk menjadikan sampah sebagai pembangkit listrik. (tangerangonline.id, 26 September 2016) Nah, dalam pasal 4 ayat (2) Perpres No.18/2016 tersebut, para kepala daerah di tujuh kota yang disebutkan diminta untuk menugaskan badan usaha milik daerah (BUMD) atau menunjuk badan usaha swasta untuk melaksanakan pembangunan PLTSa.  badan usaha yang ditunjuk menjadi pengelola sampah kota sekaligus pengembang PLTSa.   Selain boleh melakukan kerja sama, pihak pengelola sampah kota dan pengembang PLTSa pun mendapatkan insentif lainnya. Di dalam Perpres ini ditegaskan, badan usaha tersebut berhak kemudahan percepatan izin investasi langsung konstruksi. Artinya, kegiatan untuk memulai konstruksi dapat langsung dilakukan bersamaan secara paralel dengan pengurusan izin mendirikan bangunan dan izin lingkungan. (Hukumonline.com, 10 Maret 2016). Di Kota Tangerang, belum ada insentif khusus ke perusahaan swasta yang berminat jadi pelaksana pembangunan dan pengelolaan PLTSa tersebut, sebab masih mengacu pada Perpres No. 18/2016. Pemkot Tangsel juga berpatokan pada Peraturan Presiden (Perpres) Nomor 38 Tahun 2015 tentang Kerjasama Pemerintah Dengan Badan Usaha Dalam Penyediaan Infrastruktur. Perpres ini diteken Presiden Jokowi pada 20 Maret 2015. Dalam Perpres ini disebutkan, Menteri/Kepala Lembaga/Kepala Daerah dapat bekerjasama dengan Badan Usaha (BUMN, BUMD, swasta, badan hukum asing, atau koperasi) dalam Penyediaan Infrastruktur. Kerja sama pemerintah dengan badan usaha dalam penyediaan infrastruktur dilakukan melalui skema Kerjasama Pemerintah dan Badan Usaha (KPBU). KPBU, menurut Perpres ini, dilakukan berdasarkan prinsip kemitraan, kemanfaatan, bersaing, pengendalian dan pengelolaan risiko, efektif, dan efisien. Melalui pola KPBU, Pemda berperan untuk menyediakan lahan dan mempersiapkan dokumen lelang sekaligus pelaksanaan lelangnya dan mencari badan usaha yang mau mengelola sampah menjadi energi. (penamerdeka.com, 6 September 2016). Saat ini kota Tangerang sudah mengantongi Pre-Feasibility Studies (PFS) atau studi kelayakan dan Analisa Dampak Lingkungan (AMDAL) sehingga proyek PLTSa ini bisa segera direalisasikan. Insentif lain adalah, bahwa semua listrik yang dihasilkan oleh PLTSa di TPA Rawa Kucing ini akan terserap oleh PLN, melalui perjanjian pembelian listrik dari sampah yang diteken antara Pemkot Tangerang dengan PLN pada 5 Desember 2016 lalu. Lantas, apa permasalahan pembangunan PLTSa di Indonesia? Untuk kota </w:t>
      </w:r>
      <w:r>
        <w:rPr>
          <w:rFonts w:ascii="Arial" w:hAnsi="Arial" w:cs="Arial"/>
          <w:color w:val="2A2A2A"/>
          <w:sz w:val="21"/>
          <w:szCs w:val="21"/>
          <w:shd w:val="clear" w:color="auto" w:fill="FFFFFF"/>
        </w:rPr>
        <w:lastRenderedPageBreak/>
        <w:t xml:space="preserve">Tangerang, salah satu kendala pembangunan PLTSa adalah biaya proyek yang terlalu tinggi. Pemkot Tangerang lantas meminta sharing dengan Komite Percepatan Penyediaan Infrastruktur Prioritas (KPPIP). Terkait dengan pembiayaan total untuk menyelesaikan proyek tersebut, Pemkot Tangerang belum bisa menyebutkan nominalnya. Hal itu karena saat ini masih dalam pembahasan dengan Kementerian Keuangan RI. Adapun, yang jelas Pemkot Tangerang hanya akan dibebankan sebesar Rp 50 juta. Sedangkan, sisanya akan ditanggung pemerintah pusat. Selain itu, diperkirakan Pemkot Tangerang masih harus mengeluarkan dana hingga Rp 108 miliar per tahun sebagai biaya pengelolaan PLTSa tersebut. Setelah pra-FS rampung pada akhir tahun ini, KPPIP siap untuk melakukan open tender pada awal tahun depan. (republika.co.id, 8 September 2016). Kendala lain pembangunan PLTSa di perkotaan di Indonesia adalah faktor masyarakat. Aep Saepul Uyun, Kepala Program Studi Energi Terbarukan Sekolah Pascasarjana Universitas Darma Persada (Unsada) mengatakan bahwa memang pengelolaan sampah perkotaan jadi energi masih sangat kecil. Salah satu penyebabnya adalah kurangnya edukasi ke masyarakat untuk memilah sampah ketika dibuang, untuk memudahkan proses pembuatan energi. Lazimnya, di Jepang, sampah rumah tangga dibagi jadi sampah organik dan non-organik. Sedangkan di Indonesia, selalu dicampur menjadi satu. Kurangnya edukasi ini juga membuat "awareness" masyarakat untuk mengolah sampah rumah tangga menjadi hal lain yang produktif juga kurang. Sebab kedua, yakni pengelolaan sampah yang terpusat di satu tempat. Misal, sampah Jakarta dipusatkan dibuang di Bantargebang saja. Padahal, pengelolaan sampah jadi energi bisa dilakukan di unit-unit terkecil di sekitar lokasi warga. Sehingga sampah tidak harus menumpuk di suatu tempat. "Teknologi pengolahan sampah jadi energi ada banyak. Itu bisa dibeli oleh stakeholder terkait. Tetapi yang paling penting dalam pengelolaan sampah ini adalah bagaimana manajemen pengelolaannya," kata Aep kepada Kompas.com. (Kompas.com, 30 September 2016) Apakah PLTSa Ramah Lingkungan? Kendala lain yakni, masalah risiko pencemaran dari PLTSa. Sejumlah aktivis lingkungan menilai upaya pembangunan PLTSa justru lebih banyak menimbulkan pencemaran berbahaya daripada bermanfaat menghasilkan listrik. Bahkan, kelompok aktivis lingkungan rencananya akan mengajukan judicial review atas Perpres Nomor 18/2016 tentang Percepatan Pembangunan Pembangkit Listrik Berbasis Sampah ke Mahkamah Agung. Alasannya karena dianggap bertentangan dengan Undang-undang Nomor 18 Tahun 2008 tentang Pengelolaan Sampah di Indonesia. Perpres soal pembangkit listrik tenaga sampah 'yang berpotensi masalah' itu sudah menyebut secara spesifik penggunaan metode thermal incinerator atau pembakaran yang akan mengubah sampah untuk menjadi energi di tujuh kota, yaitu Jakarta, Tangerang, Bandung, Semarang, Surabaya, Solo, dan Makassar. Menurut Margaretha Quina dari Pusat Hukum Lingkungan, CEL, "Pembakaran (sampah) itu sebenarnya sudah dilarang secara eksplisit oleh Undang-undang Pengelolaan Sampah. Kalau kita lihat dari perda-perda dari tujuh kota yang ada sekarang, tidak satupun memberi ruang untuk membakar sampah lewat PLTSa." Selain dinilai melanggar larangan membakar sampah yang dibuat sendiri oleh pemerintah, pembangkit listrik tenaga sampah diduga justru akan mengeluarkan lebih banyak energi untuk mendapat listrik yang tak seberapa, mengingat karakteristik sampah Indonesia yang tak dipilah sehingga cenderung basah. Sampah yang basah, menurut Margaretha, membutuhkan energi tambahan untuk dikeringkan dan juga agar suhu tungku pembakaran tetap tinggi. Belum lagi, setelah pembakaran akan tersisa abu yang dicemaskan mengandung zat pencemar yang persisten dan berbahaya bagi lingkungan. (BBC.com, 10 Juni 2016) Perkembangan Energi Listrik dari Sampah di Negara Lain Untuk perkembangan pengelolaan sampah jadi energi </w:t>
      </w:r>
      <w:r>
        <w:rPr>
          <w:rFonts w:ascii="Arial" w:hAnsi="Arial" w:cs="Arial"/>
          <w:color w:val="2A2A2A"/>
          <w:sz w:val="21"/>
          <w:szCs w:val="21"/>
          <w:shd w:val="clear" w:color="auto" w:fill="FFFFFF"/>
        </w:rPr>
        <w:lastRenderedPageBreak/>
        <w:t>listrik, Jepang bisa menjadi salah satu contoh pengelolaan PLTSa bagi Indonesia. Mengapa? Salah satu sebannya, karena Indonesia sudah menjalin kerja sama pengelolaan PLTSa ini dengan Jepang melalui Kementerian Riset, Teknologi dan Pendidikan Tinggi (Kemenristekdikti) sejak 2015. Sebelumnya, Jepang sendiri berkomitmen untuk mendorong penelitian yang fokus pada pembangunan berkelanjutan yang mengerucut pada empat topik, yakni bencana alam, penyakit menular, energi dan biological recourses. Alasan kedua, Jepang memiliki teknologi tinggi pengelolaan sampah yang mumpuni. R Sudirman, Direktur Pengelolaan Sampah Kementerian Lingkungan Hidup dan Kehutanan, menepis tudingan pencemaran lingkungan oleh sejumlah aktivis lingkungan. Menurut dia, metode thermal incinerator atau pembakaran yang akan mengubah sampah untuk menjadi energi sudah digunakan di Jepang, Thailand, Malaysia, dan Singapura.</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39"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"Menggarap Potensi Energi Listrik dari Sampah Perkotaan", </w:t>
      </w:r>
      <w:hyperlink r:id="rId40" w:anchor="page7" w:history="1">
        <w:r>
          <w:rPr>
            <w:rStyle w:val="Hyperlink"/>
            <w:rFonts w:ascii="Arial" w:hAnsi="Arial" w:cs="Arial"/>
            <w:sz w:val="21"/>
            <w:szCs w:val="21"/>
            <w:u w:val="none"/>
            <w:shd w:val="clear" w:color="auto" w:fill="FFFFFF"/>
          </w:rPr>
          <w:t>https://money.kompas.com/read/2016/12/13/150000326/menggarap.potensi.energi.listrik.dari.sampah.perkotaan?page=all#page7</w:t>
        </w:r>
      </w:hyperlink>
      <w:r>
        <w:rPr>
          <w:rFonts w:ascii="Arial" w:hAnsi="Arial" w:cs="Arial"/>
          <w:color w:val="2A2A2A"/>
          <w:sz w:val="21"/>
          <w:szCs w:val="21"/>
          <w:shd w:val="clear" w:color="auto" w:fill="FFFFFF"/>
        </w:rPr>
        <w:t>.</w:t>
      </w:r>
    </w:p>
    <w:p w:rsidR="00F554AC" w:rsidRDefault="00665C42">
      <w:pPr>
        <w:rPr>
          <w:rFonts w:ascii="Arial" w:hAnsi="Arial" w:cs="Arial"/>
          <w:color w:val="2A2A2A"/>
          <w:sz w:val="21"/>
          <w:szCs w:val="21"/>
          <w:shd w:val="clear" w:color="auto" w:fill="FFFFFF"/>
        </w:rPr>
      </w:pPr>
      <w:r>
        <w:rPr>
          <w:rFonts w:ascii="Arial" w:hAnsi="Arial" w:cs="Arial"/>
          <w:color w:val="2A2A2A"/>
          <w:sz w:val="21"/>
          <w:szCs w:val="21"/>
          <w:shd w:val="clear" w:color="auto" w:fill="FFFFFF"/>
        </w:rPr>
        <w:t>Penulis : Aprillia Ika</w:t>
      </w:r>
    </w:p>
    <w:p w:rsidR="00665C42" w:rsidRDefault="00665C42">
      <w:pPr>
        <w:rPr>
          <w:rFonts w:ascii="Arial" w:hAnsi="Arial" w:cs="Arial"/>
          <w:color w:val="2A2A2A"/>
          <w:sz w:val="21"/>
          <w:szCs w:val="21"/>
          <w:shd w:val="clear" w:color="auto" w:fill="FFFFFF"/>
        </w:rPr>
      </w:pPr>
    </w:p>
    <w:p w:rsidR="00665C42" w:rsidRPr="00665C42" w:rsidRDefault="00665C42">
      <w:pPr>
        <w:rPr>
          <w:rFonts w:ascii="Arial" w:hAnsi="Arial" w:cs="Arial"/>
          <w:b/>
          <w:color w:val="2A2A2A"/>
          <w:sz w:val="21"/>
          <w:szCs w:val="21"/>
          <w:shd w:val="clear" w:color="auto" w:fill="FFFFFF"/>
        </w:rPr>
      </w:pPr>
      <w:r w:rsidRPr="00665C42">
        <w:rPr>
          <w:rFonts w:ascii="Arial" w:hAnsi="Arial" w:cs="Arial"/>
          <w:b/>
          <w:color w:val="2A2A2A"/>
          <w:sz w:val="21"/>
          <w:szCs w:val="21"/>
          <w:shd w:val="clear" w:color="auto" w:fill="FFFFFF"/>
        </w:rPr>
        <w:t xml:space="preserve">Wapres Kalla Sindir Listrik Panas Bumi Lamban, Ini Kata Dirut Geo Dipa </w:t>
      </w:r>
    </w:p>
    <w:p w:rsidR="00665C42" w:rsidRDefault="00665C42">
      <w:pPr>
        <w:rPr>
          <w:rFonts w:ascii="Arial" w:hAnsi="Arial" w:cs="Arial"/>
          <w:color w:val="2A2A2A"/>
          <w:sz w:val="21"/>
          <w:szCs w:val="21"/>
          <w:shd w:val="clear" w:color="auto" w:fill="FFFFFF"/>
        </w:rPr>
      </w:pPr>
      <w:r>
        <w:rPr>
          <w:rFonts w:ascii="Arial" w:hAnsi="Arial" w:cs="Arial"/>
          <w:color w:val="2A2A2A"/>
          <w:sz w:val="21"/>
          <w:szCs w:val="21"/>
          <w:shd w:val="clear" w:color="auto" w:fill="FFFFFF"/>
        </w:rPr>
        <w:t xml:space="preserve">JAKARTA, KOMPAS.com - Wapres Jusuf Kalla menyindir lambatnya perkembangan listrik panas bumi atau geotermal pada pidatonya saat membuka konferensi internasional pengembangan listrik geotermal di Jakarta Convention Center, Senayan, Jakarta, 13 Agustus 2019 lalu. Jusuf Kalla menilai, pengembangan listrik berbasis panas bumi sangat lamban karena selama 35 tahun hanya sebesar 2.000 megawatt realisasinya. Sindiran Kalla disampaikan di hadapan Pelaksana Tugas (Plt) Dirut PLN Sripeni Inten Cahyani dan Wakil Menteri Energi dan Sumber Daya Mineral ( ESDM) Arcandra Tahar. Pihak PLN sendiri kemudian mengatakan jika saat ini pengembangan listrik panas bumi terkendala tingginya harga lantaran pembangunan infrastruktur pembangkit panas bumi tergolong mahal. Sementara daya beli masyarakat Indonesia berbeda dengan negara maju. Masyarakat Indonesia sendiri menyukai energi murah dalam skema subsidi. PLN mengupayakan agar pembangunan transmisi dibiayai dulu oleh pengembang, baru kemudian direimburse oleh pemerintah. Misal di PLTA Poso. Baca juga: Pengembangan Listrik Geotermal Lamban, Wapres: Eksekusi dan Jangan Kebanyakan Seminar Insentif ke pengembang Sementara dalam ringkasan eksekutif Ditjen Energi Baru Terbarukan dan Konservasi Energi (Ditjen EBTKE) Kementerian ESDM "Roadmap Pengembangan Energi Panas Bumi Indonesia: Energi Hijau, Berkelanjutan, dan Berkeadilan 2019-2030" menyebutkan jika ada hal yang mengganjal pengembangan listrik panas bumi. Yakni, Pengembang menanggung biaya infrastruktur yang sebenarnya menjadi tanggung jawab Pemerintah. Kemudian upfront-risk dan kebutuhan investasi awal yang besar. Kemudian, beberapa lokasi potensi panas bumi berada di kawasan konservasi. Lalu daya beli masyarakat yang relatif rendah, dan ketimpangan antara kebutuhan listrik setempat dengan sumber daya energi panas bumi yang ada. Selain itu, pengembang panas bumi di Indonesia juga menghadapi sejumlah risiko seperti risiko ketidakpastian kondisi sumber daya panas bumi. Risiko kenaikan biaya proyek. Risiko dampak sosial. Serta, risiko perubahan regulasi. ESDM sendiri menyatakan jika diperlukan insentif khusus, yang berupa reimburse atas biaya-biaya yang seharusnya tidak ditanggung pengembang </w:t>
      </w:r>
      <w:r>
        <w:rPr>
          <w:rFonts w:ascii="Arial" w:hAnsi="Arial" w:cs="Arial"/>
          <w:color w:val="2A2A2A"/>
          <w:sz w:val="21"/>
          <w:szCs w:val="21"/>
          <w:shd w:val="clear" w:color="auto" w:fill="FFFFFF"/>
        </w:rPr>
        <w:lastRenderedPageBreak/>
        <w:t>pembangkit panas bumi. Hal ini senada dengan yang diupayakan PLN. Baca juga: Geotermal Indonesia, dari Potensi, Pemanfaatan sampai Rencana ke Depan Feed in Tariff Bagaimana PT Geo Dipa Energi (Persero) menanggapi sindiran Wapres Kalla, serta menanggapi roadmap ESDM dan upaya PLN? Direktur Utama Geo Dipa Energi Riki Ibrahim mengatakan, untuk penetapan harga energi baru terbarukan ( EBT) panas bumi diperlukan feed in tariff (FiT) hanya 10 tahun saja. Penetapan itu, tidak boleh lebih dari 10 tahun dan setelah 10 tahun harus mengikuti persaingan sesuai biaya pokok penyediaan (BPP) listrik oleh PLN di lokasi pengembangan EBT panas bumi. Menurut Riki, hal itu karena BPP PLN setempat pada saat 10 tahun mendatang itu sudah akan cukup memberikan keuntungan yang wajar kepada pengembang EBT panas bumi. "Disamping itu, alasan ini juga mempertimbangkan masukan KPK terhadap potensi kerugian negara atas kontrak dengan FiT selama 30 tahun karena satu harga tinggi dan panjang," kata dia melalui keterangannya ke Kompas.com, Minggu (18/8/2019). Alasan lain, FiT selama 10 tahun juga lantaran rentang waktu tersebut merupakan rata-rata pengembalian pinjaman pengembang panas bumi ke bank. Riki berpendapat jika FiT selama 10 tahun juga sesuai dengan masukan ESDM dalam Roadmap Panas Bumi 2019-2030 yang disampaikan ke Menteri Keuangan RI. Baca juga: Kembangkan PLTP, Geo Dipa Dapat Pinjaman 300 Juta Dollar AS "Pemerintah diharapkan mempertimbangkan insentif pembangunan infrastruktur, insentif pencegahan risiko ekonomi, dan insentif lingkungan dengan total sekitar 9 cent per kWh yang ditambah harga BPP PLN sebagai harga keekonomian proyek," ujar Riki. Lebih lanjut menurut Riki, harga EBT panas bumi dan berjalannya proyek baru panas bumi memang diperlukan untuk menjalankan tercapainya PP Kebijakan Energi Nasional (KEN), UU Panas Bumi, UU Energi, juga UU Perubahan Iklim yg disampaikan di Perjanjian Paris. "Subsidi Listrik PLN setiap tahun naik dan ini tidak bisa dihindari karena berbagai macam alasan teknis dan nilai tukar dollar AS ke rupiah. Mendorong proyek EBT hari ini dipastikan tidak ada rugi dan dosanya karena berbagai macam manfaat akan didapat dibandingkan dengan mudaratnya," lanjut Riki. Riki juga mengajak semua pihak untuk menyepakati usulan range atau batas atas - bawah harga EBT proyek baru yang lebih berkeadilan dan disesuaikan dengan insentif di atas, sebagai fair price untuk awal proyek saja atau 10 tahun. Baca juga: Wapres Duga Ada Kriminalisasi dalam Kasus Hukum PT Geo Dipa Energi Harapan Wapres Kalla Sebelumnya dalam pidatonya di konferensi internasional pengembangan listrik geotermal di Jakarta Convention Center, Senayan, Jakarta, 13 Agustus 2019 lalu, Wapres Jusuf Kalla meminta ESDm dan PLN berhenti membuat pameran tentang panas bumi. "Sehingga lain kali berhenti dulu bikin pameran, ke lapangan saja semua dulu. Masih banyak pameran kita (isinya) jalan-jalan juga. Kalau konferensi apa sih yang dikonferensikan? Semua bikin seminar itu-itu juga yang dibacakan, apa (ada) yang lain?" ujar Jusuf Kalla. Dia berharap, ke depan pengembangan listrik berbasis panas bumi lebih progresif sehingga mampu memenuhi target pemenuhan kebutuhan listrik berbasis energi terbarukan (EBT) sebesar 25 persen pada 2025. Karena itu, Kalla meminta pihak terkait untuk mempelajari teknologi listrik berbasis panas bumi ke negara-negara yang telah mempraktikannya, seperti Selandia Baru dan Eslandia. "Kalau pengetahuan ini belajar saja dari Eslandia, New Zealand, atau Amerika tentang teknologi. Tidak ada yang berat, apalagi kalau cuma 10 megawatt apa susahnya itu," kata Wapres. Baca juga: Panas Bumi di Rantau Dedap Akan Sumbang Penerimaan Negara 106,87 Juta Dollar AS</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41"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xml:space="preserve"> dengan judul "Wapres Kalla Sindir Listrik Panas Bumi Lamban, Ini Kata Dirut Geo </w:t>
      </w:r>
      <w:bookmarkStart w:id="0" w:name="_GoBack"/>
      <w:bookmarkEnd w:id="0"/>
      <w:r>
        <w:rPr>
          <w:rFonts w:ascii="Arial" w:hAnsi="Arial" w:cs="Arial"/>
          <w:color w:val="2A2A2A"/>
          <w:sz w:val="21"/>
          <w:szCs w:val="21"/>
          <w:shd w:val="clear" w:color="auto" w:fill="FFFFFF"/>
        </w:rPr>
        <w:lastRenderedPageBreak/>
        <w:t>Dipa", </w:t>
      </w:r>
      <w:hyperlink r:id="rId42" w:anchor="page2" w:history="1">
        <w:r>
          <w:rPr>
            <w:rStyle w:val="Hyperlink"/>
            <w:rFonts w:ascii="Arial" w:hAnsi="Arial" w:cs="Arial"/>
            <w:sz w:val="21"/>
            <w:szCs w:val="21"/>
            <w:u w:val="none"/>
            <w:shd w:val="clear" w:color="auto" w:fill="FFFFFF"/>
          </w:rPr>
          <w:t>https://money.kompas.com/read/2019/08/18/171100926/wapres-kalla-sindir-listrik-panas-bumi-lamban-ini-kata-dirut-geo-dipa?page=all#page2</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r>
        <w:rPr>
          <w:rFonts w:ascii="Arial" w:hAnsi="Arial" w:cs="Arial"/>
          <w:color w:val="2A2A2A"/>
          <w:sz w:val="21"/>
          <w:szCs w:val="21"/>
        </w:rPr>
        <w:br/>
      </w:r>
      <w:r>
        <w:rPr>
          <w:rFonts w:ascii="Arial" w:hAnsi="Arial" w:cs="Arial"/>
          <w:color w:val="2A2A2A"/>
          <w:sz w:val="21"/>
          <w:szCs w:val="21"/>
          <w:shd w:val="clear" w:color="auto" w:fill="FFFFFF"/>
        </w:rPr>
        <w:t>Editor : Erlangga Djumena</w:t>
      </w:r>
    </w:p>
    <w:p w:rsidR="00665C42" w:rsidRDefault="00665C42">
      <w:pPr>
        <w:rPr>
          <w:rFonts w:ascii="Arial" w:hAnsi="Arial" w:cs="Arial"/>
          <w:color w:val="2A2A2A"/>
          <w:sz w:val="21"/>
          <w:szCs w:val="21"/>
          <w:shd w:val="clear" w:color="auto" w:fill="FFFFFF"/>
        </w:rPr>
      </w:pPr>
    </w:p>
    <w:p w:rsidR="001C6843" w:rsidRPr="001C6843" w:rsidRDefault="001C6843">
      <w:pPr>
        <w:rPr>
          <w:rFonts w:ascii="Arial" w:hAnsi="Arial" w:cs="Arial"/>
          <w:b/>
          <w:color w:val="2A2A2A"/>
          <w:sz w:val="21"/>
          <w:szCs w:val="21"/>
          <w:shd w:val="clear" w:color="auto" w:fill="FFFFFF"/>
        </w:rPr>
      </w:pPr>
      <w:r w:rsidRPr="001C6843">
        <w:rPr>
          <w:rFonts w:ascii="Arial" w:hAnsi="Arial" w:cs="Arial"/>
          <w:b/>
          <w:color w:val="2A2A2A"/>
          <w:sz w:val="21"/>
          <w:szCs w:val="21"/>
          <w:shd w:val="clear" w:color="auto" w:fill="FFFFFF"/>
        </w:rPr>
        <w:t xml:space="preserve">Geo Dipa Dukung Pembangunan Ekonomi Daerah di Melalui KPBU </w:t>
      </w:r>
    </w:p>
    <w:p w:rsidR="00F554AC" w:rsidRDefault="001C6843">
      <w:pPr>
        <w:rPr>
          <w:rFonts w:ascii="Arial" w:hAnsi="Arial" w:cs="Arial"/>
          <w:color w:val="2A2A2A"/>
          <w:sz w:val="21"/>
          <w:szCs w:val="21"/>
          <w:shd w:val="clear" w:color="auto" w:fill="FFFFFF"/>
        </w:rPr>
      </w:pPr>
      <w:r>
        <w:rPr>
          <w:rFonts w:ascii="Arial" w:hAnsi="Arial" w:cs="Arial"/>
          <w:color w:val="2A2A2A"/>
          <w:sz w:val="21"/>
          <w:szCs w:val="21"/>
          <w:shd w:val="clear" w:color="auto" w:fill="FFFFFF"/>
        </w:rPr>
        <w:t>YOGYAKARTA, KOMPAS.com - PT Geo Dipa Energi (Persero)  bersama PT Penjaminan Infrastruktur Indonesia (Persero) sebagai Special Mission Vehicle (SMV) di bawah Kementerian Keuangan Republik Indonesia menginisiasi kerja sama antara Pemerintah Daerah dalam pembangunan infrastruktur. Inisiasi diwujudkan dalam Kegiatan Sosialisasi Kerja Sama Pemerintah Daerah dan Badan Usaha (KPBU) untuk Pembangunan Ekonomi Masyaraat dan Pembinaan Lingkungan khususnya di wilayah Banjarnegara dan Wonosobo, pada Kamis (03/10/2019). Merujuk Peraturan Presiden No.35/2015 tentang Kerjasama Pemerintah dengan Badan Usaha dalam Penyediaan Infrastruktur, KPBU merupakan kerja sama antara pemerintah dengan badan usaha dalam penyediaan infrastruktur dengan tujuan untuk kepentingan umum yang sebagian atau seluruhnya menggunakan sumber Badan Usaha dengan pembagian risiko antara para pihak. Baca juga: Wapres Kalla Sindir Listrik Panas Bumi Lamban, Ini Kata Dirut Geo Dipa   Dengan kata lain, KPBU merupakan bentuk kerjasama antara Pemerintah dengan Badan Usaha dalam penyediaan infrastruktur dan layanan publik melalui skema pendanaan dan pembiayaan dari badan usaha. Direktur Jenderal Perimbangan Keuangan Kementerian Keuangan Republik Indonesia, Astera Primanto Bhakti menjelaskan bahwa KPBU menjadi salah satu solusi dari keterbatasan APBN dalam membiayai pembangunan infrastruktur. "Oleh karena itu, KPBU menjadi alternatif pembiayaan yang dilakukan untuk percepatan pembangunan infrastruktur dan layanan publik," kata dia melalui rilis pers ke Kompas.com, Jumat (4/10/2019).  Direktur Utama Geo Dipa Riki Firmandha Ibrahim, mengungkapkan bahwa melalui kegiatan ini diharapkan agar pembangunan ekonomi di daerah bisa dilakukan secara maksimal dengan adanya skema pembiayaan antara pemerintah dan badan usaha. “Kami juga berharap bahwa kegiatan ini menjadi ajang untuk berdialog dan bersinergi antara pemerintah daerah dengan badan usaha,” katanya. Baca juga: Wapres Duga Ada Kriminalisasi dalam Kasus Hukum PT Geo Dipa Energi</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43"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"Geo Dipa Dukung Pembangunan Ekonomi Daerah di Melalui KPBU", </w:t>
      </w:r>
      <w:hyperlink r:id="rId44" w:history="1">
        <w:r>
          <w:rPr>
            <w:rStyle w:val="Hyperlink"/>
            <w:rFonts w:ascii="Arial" w:hAnsi="Arial" w:cs="Arial"/>
            <w:sz w:val="21"/>
            <w:szCs w:val="21"/>
            <w:u w:val="none"/>
            <w:shd w:val="clear" w:color="auto" w:fill="FFFFFF"/>
          </w:rPr>
          <w:t>https://regional.kompas.com/read/2019/10/05/10193471/geo-dipa-dukung-pembangunan-ekonomi-daerah-di-melalui-kpbu</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Aprillia Ika</w:t>
      </w:r>
      <w:r>
        <w:rPr>
          <w:rFonts w:ascii="Arial" w:hAnsi="Arial" w:cs="Arial"/>
          <w:color w:val="2A2A2A"/>
          <w:sz w:val="21"/>
          <w:szCs w:val="21"/>
        </w:rPr>
        <w:br/>
      </w:r>
      <w:r>
        <w:rPr>
          <w:rFonts w:ascii="Arial" w:hAnsi="Arial" w:cs="Arial"/>
          <w:color w:val="2A2A2A"/>
          <w:sz w:val="21"/>
          <w:szCs w:val="21"/>
          <w:shd w:val="clear" w:color="auto" w:fill="FFFFFF"/>
        </w:rPr>
        <w:t>Editor : Aprillia Ika</w:t>
      </w:r>
    </w:p>
    <w:p w:rsidR="00F554AC" w:rsidRDefault="00F554AC">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p>
    <w:p w:rsidR="00F554AC" w:rsidRDefault="00F554AC">
      <w:pPr>
        <w:rPr>
          <w:rFonts w:ascii="Arial" w:hAnsi="Arial" w:cs="Arial"/>
          <w:color w:val="2A2A2A"/>
          <w:sz w:val="21"/>
          <w:szCs w:val="21"/>
          <w:shd w:val="clear" w:color="auto" w:fill="FFFFFF"/>
        </w:rPr>
      </w:pPr>
    </w:p>
    <w:p w:rsidR="00F554AC" w:rsidRPr="00F554AC" w:rsidRDefault="00F554AC">
      <w:pPr>
        <w:rPr>
          <w:b/>
        </w:rPr>
      </w:pPr>
    </w:p>
    <w:sectPr w:rsidR="00F554AC" w:rsidRPr="00F554AC" w:rsidSect="00F554AC">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A3594"/>
    <w:multiLevelType w:val="multilevel"/>
    <w:tmpl w:val="5FC0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61B06"/>
    <w:multiLevelType w:val="multilevel"/>
    <w:tmpl w:val="EB7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AC"/>
    <w:rsid w:val="001C6843"/>
    <w:rsid w:val="003B7610"/>
    <w:rsid w:val="00665C42"/>
    <w:rsid w:val="00742362"/>
    <w:rsid w:val="008D11CA"/>
    <w:rsid w:val="00F554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5DA5-1C44-4D6E-868B-297D3DF5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76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4AC"/>
    <w:rPr>
      <w:color w:val="0000FF"/>
      <w:u w:val="single"/>
    </w:rPr>
  </w:style>
  <w:style w:type="character" w:customStyle="1" w:styleId="Heading1Char">
    <w:name w:val="Heading 1 Char"/>
    <w:basedOn w:val="DefaultParagraphFont"/>
    <w:link w:val="Heading1"/>
    <w:uiPriority w:val="9"/>
    <w:rsid w:val="003B7610"/>
    <w:rPr>
      <w:rFonts w:ascii="Times New Roman" w:eastAsia="Times New Roman" w:hAnsi="Times New Roman" w:cs="Times New Roman"/>
      <w:b/>
      <w:bCs/>
      <w:kern w:val="36"/>
      <w:sz w:val="48"/>
      <w:szCs w:val="48"/>
      <w:lang w:eastAsia="id-ID"/>
    </w:rPr>
  </w:style>
  <w:style w:type="character" w:customStyle="1" w:styleId="photoauthor">
    <w:name w:val="photo__author"/>
    <w:basedOn w:val="DefaultParagraphFont"/>
    <w:rsid w:val="003B7610"/>
  </w:style>
  <w:style w:type="paragraph" w:styleId="NormalWeb">
    <w:name w:val="Normal (Web)"/>
    <w:basedOn w:val="Normal"/>
    <w:uiPriority w:val="99"/>
    <w:semiHidden/>
    <w:unhideWhenUsed/>
    <w:rsid w:val="003B761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B7610"/>
    <w:rPr>
      <w:b/>
      <w:bCs/>
    </w:rPr>
  </w:style>
  <w:style w:type="character" w:styleId="Emphasis">
    <w:name w:val="Emphasis"/>
    <w:basedOn w:val="DefaultParagraphFont"/>
    <w:uiPriority w:val="20"/>
    <w:qFormat/>
    <w:rsid w:val="003B7610"/>
    <w:rPr>
      <w:i/>
      <w:iCs/>
    </w:rPr>
  </w:style>
  <w:style w:type="character" w:customStyle="1" w:styleId="pb10">
    <w:name w:val="pb_10"/>
    <w:basedOn w:val="DefaultParagraphFont"/>
    <w:rsid w:val="003B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62006">
      <w:bodyDiv w:val="1"/>
      <w:marLeft w:val="0"/>
      <w:marRight w:val="0"/>
      <w:marTop w:val="0"/>
      <w:marBottom w:val="0"/>
      <w:divBdr>
        <w:top w:val="none" w:sz="0" w:space="0" w:color="auto"/>
        <w:left w:val="none" w:sz="0" w:space="0" w:color="auto"/>
        <w:bottom w:val="none" w:sz="0" w:space="0" w:color="auto"/>
        <w:right w:val="none" w:sz="0" w:space="0" w:color="auto"/>
      </w:divBdr>
      <w:divsChild>
        <w:div w:id="451093023">
          <w:marLeft w:val="0"/>
          <w:marRight w:val="0"/>
          <w:marTop w:val="225"/>
          <w:marBottom w:val="225"/>
          <w:divBdr>
            <w:top w:val="none" w:sz="0" w:space="0" w:color="auto"/>
            <w:left w:val="none" w:sz="0" w:space="0" w:color="auto"/>
            <w:bottom w:val="none" w:sz="0" w:space="0" w:color="auto"/>
            <w:right w:val="none" w:sz="0" w:space="0" w:color="auto"/>
          </w:divBdr>
          <w:divsChild>
            <w:div w:id="1054543577">
              <w:marLeft w:val="0"/>
              <w:marRight w:val="0"/>
              <w:marTop w:val="0"/>
              <w:marBottom w:val="0"/>
              <w:divBdr>
                <w:top w:val="none" w:sz="0" w:space="0" w:color="auto"/>
                <w:left w:val="none" w:sz="0" w:space="0" w:color="auto"/>
                <w:bottom w:val="none" w:sz="0" w:space="0" w:color="auto"/>
                <w:right w:val="none" w:sz="0" w:space="0" w:color="auto"/>
              </w:divBdr>
              <w:divsChild>
                <w:div w:id="589508119">
                  <w:marLeft w:val="0"/>
                  <w:marRight w:val="0"/>
                  <w:marTop w:val="0"/>
                  <w:marBottom w:val="0"/>
                  <w:divBdr>
                    <w:top w:val="none" w:sz="0" w:space="0" w:color="auto"/>
                    <w:left w:val="none" w:sz="0" w:space="0" w:color="auto"/>
                    <w:bottom w:val="none" w:sz="0" w:space="0" w:color="auto"/>
                    <w:right w:val="none" w:sz="0" w:space="0" w:color="auto"/>
                  </w:divBdr>
                </w:div>
                <w:div w:id="746534420">
                  <w:marLeft w:val="0"/>
                  <w:marRight w:val="0"/>
                  <w:marTop w:val="0"/>
                  <w:marBottom w:val="0"/>
                  <w:divBdr>
                    <w:top w:val="none" w:sz="0" w:space="0" w:color="auto"/>
                    <w:left w:val="none" w:sz="0" w:space="0" w:color="auto"/>
                    <w:bottom w:val="none" w:sz="0" w:space="0" w:color="auto"/>
                    <w:right w:val="none" w:sz="0" w:space="0" w:color="auto"/>
                  </w:divBdr>
                </w:div>
              </w:divsChild>
            </w:div>
            <w:div w:id="1581986323">
              <w:marLeft w:val="0"/>
              <w:marRight w:val="0"/>
              <w:marTop w:val="0"/>
              <w:marBottom w:val="0"/>
              <w:divBdr>
                <w:top w:val="none" w:sz="0" w:space="0" w:color="auto"/>
                <w:left w:val="none" w:sz="0" w:space="0" w:color="auto"/>
                <w:bottom w:val="none" w:sz="0" w:space="0" w:color="auto"/>
                <w:right w:val="none" w:sz="0" w:space="0" w:color="auto"/>
              </w:divBdr>
            </w:div>
          </w:divsChild>
        </w:div>
        <w:div w:id="1022822232">
          <w:marLeft w:val="0"/>
          <w:marRight w:val="0"/>
          <w:marTop w:val="0"/>
          <w:marBottom w:val="300"/>
          <w:divBdr>
            <w:top w:val="none" w:sz="0" w:space="0" w:color="auto"/>
            <w:left w:val="none" w:sz="0" w:space="0" w:color="auto"/>
            <w:bottom w:val="none" w:sz="0" w:space="0" w:color="auto"/>
            <w:right w:val="none" w:sz="0" w:space="0" w:color="auto"/>
          </w:divBdr>
          <w:divsChild>
            <w:div w:id="536086462">
              <w:marLeft w:val="0"/>
              <w:marRight w:val="0"/>
              <w:marTop w:val="0"/>
              <w:marBottom w:val="0"/>
              <w:divBdr>
                <w:top w:val="none" w:sz="0" w:space="0" w:color="auto"/>
                <w:left w:val="none" w:sz="0" w:space="0" w:color="auto"/>
                <w:bottom w:val="none" w:sz="0" w:space="0" w:color="auto"/>
                <w:right w:val="none" w:sz="0" w:space="0" w:color="auto"/>
              </w:divBdr>
            </w:div>
            <w:div w:id="53892480">
              <w:marLeft w:val="0"/>
              <w:marRight w:val="0"/>
              <w:marTop w:val="0"/>
              <w:marBottom w:val="0"/>
              <w:divBdr>
                <w:top w:val="none" w:sz="0" w:space="0" w:color="auto"/>
                <w:left w:val="none" w:sz="0" w:space="0" w:color="auto"/>
                <w:bottom w:val="none" w:sz="0" w:space="0" w:color="auto"/>
                <w:right w:val="none" w:sz="0" w:space="0" w:color="auto"/>
              </w:divBdr>
            </w:div>
          </w:divsChild>
        </w:div>
        <w:div w:id="1417744002">
          <w:marLeft w:val="0"/>
          <w:marRight w:val="0"/>
          <w:marTop w:val="0"/>
          <w:marBottom w:val="0"/>
          <w:divBdr>
            <w:top w:val="none" w:sz="0" w:space="0" w:color="auto"/>
            <w:left w:val="none" w:sz="0" w:space="0" w:color="auto"/>
            <w:bottom w:val="none" w:sz="0" w:space="0" w:color="auto"/>
            <w:right w:val="none" w:sz="0" w:space="0" w:color="auto"/>
          </w:divBdr>
          <w:divsChild>
            <w:div w:id="1539122621">
              <w:marLeft w:val="0"/>
              <w:marRight w:val="75"/>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sChild>
                    <w:div w:id="1250579088">
                      <w:marLeft w:val="0"/>
                      <w:marRight w:val="0"/>
                      <w:marTop w:val="0"/>
                      <w:marBottom w:val="0"/>
                      <w:divBdr>
                        <w:top w:val="none" w:sz="0" w:space="0" w:color="auto"/>
                        <w:left w:val="none" w:sz="0" w:space="0" w:color="auto"/>
                        <w:bottom w:val="none" w:sz="0" w:space="0" w:color="auto"/>
                        <w:right w:val="none" w:sz="0" w:space="0" w:color="auto"/>
                      </w:divBdr>
                    </w:div>
                  </w:divsChild>
                </w:div>
                <w:div w:id="1056393163">
                  <w:marLeft w:val="0"/>
                  <w:marRight w:val="0"/>
                  <w:marTop w:val="0"/>
                  <w:marBottom w:val="0"/>
                  <w:divBdr>
                    <w:top w:val="single" w:sz="6" w:space="15" w:color="F0F0F0"/>
                    <w:left w:val="none" w:sz="0" w:space="0" w:color="auto"/>
                    <w:bottom w:val="none" w:sz="0" w:space="0" w:color="auto"/>
                    <w:right w:val="none" w:sz="0" w:space="0" w:color="auto"/>
                  </w:divBdr>
                  <w:divsChild>
                    <w:div w:id="223030858">
                      <w:marLeft w:val="0"/>
                      <w:marRight w:val="0"/>
                      <w:marTop w:val="0"/>
                      <w:marBottom w:val="0"/>
                      <w:divBdr>
                        <w:top w:val="single" w:sz="6" w:space="0" w:color="F0F0F0"/>
                        <w:left w:val="none" w:sz="0" w:space="0" w:color="auto"/>
                        <w:bottom w:val="none" w:sz="0" w:space="0" w:color="auto"/>
                        <w:right w:val="none" w:sz="0" w:space="0" w:color="auto"/>
                      </w:divBdr>
                    </w:div>
                    <w:div w:id="1347094653">
                      <w:marLeft w:val="0"/>
                      <w:marRight w:val="0"/>
                      <w:marTop w:val="0"/>
                      <w:marBottom w:val="0"/>
                      <w:divBdr>
                        <w:top w:val="single" w:sz="6" w:space="0" w:color="F0F0F0"/>
                        <w:left w:val="none" w:sz="0" w:space="0" w:color="auto"/>
                        <w:bottom w:val="none" w:sz="0" w:space="0" w:color="auto"/>
                        <w:right w:val="none" w:sz="0" w:space="0" w:color="auto"/>
                      </w:divBdr>
                    </w:div>
                  </w:divsChild>
                </w:div>
              </w:divsChild>
            </w:div>
          </w:divsChild>
        </w:div>
      </w:divsChild>
    </w:div>
    <w:div w:id="1333723633">
      <w:bodyDiv w:val="1"/>
      <w:marLeft w:val="0"/>
      <w:marRight w:val="0"/>
      <w:marTop w:val="0"/>
      <w:marBottom w:val="0"/>
      <w:divBdr>
        <w:top w:val="none" w:sz="0" w:space="0" w:color="auto"/>
        <w:left w:val="none" w:sz="0" w:space="0" w:color="auto"/>
        <w:bottom w:val="none" w:sz="0" w:space="0" w:color="auto"/>
        <w:right w:val="none" w:sz="0" w:space="0" w:color="auto"/>
      </w:divBdr>
      <w:divsChild>
        <w:div w:id="1746226223">
          <w:marLeft w:val="0"/>
          <w:marRight w:val="0"/>
          <w:marTop w:val="225"/>
          <w:marBottom w:val="225"/>
          <w:divBdr>
            <w:top w:val="none" w:sz="0" w:space="0" w:color="auto"/>
            <w:left w:val="none" w:sz="0" w:space="0" w:color="auto"/>
            <w:bottom w:val="none" w:sz="0" w:space="0" w:color="auto"/>
            <w:right w:val="none" w:sz="0" w:space="0" w:color="auto"/>
          </w:divBdr>
          <w:divsChild>
            <w:div w:id="42795980">
              <w:marLeft w:val="0"/>
              <w:marRight w:val="0"/>
              <w:marTop w:val="0"/>
              <w:marBottom w:val="0"/>
              <w:divBdr>
                <w:top w:val="none" w:sz="0" w:space="0" w:color="auto"/>
                <w:left w:val="none" w:sz="0" w:space="0" w:color="auto"/>
                <w:bottom w:val="none" w:sz="0" w:space="0" w:color="auto"/>
                <w:right w:val="none" w:sz="0" w:space="0" w:color="auto"/>
              </w:divBdr>
              <w:divsChild>
                <w:div w:id="181751477">
                  <w:marLeft w:val="0"/>
                  <w:marRight w:val="0"/>
                  <w:marTop w:val="0"/>
                  <w:marBottom w:val="0"/>
                  <w:divBdr>
                    <w:top w:val="none" w:sz="0" w:space="0" w:color="auto"/>
                    <w:left w:val="none" w:sz="0" w:space="0" w:color="auto"/>
                    <w:bottom w:val="none" w:sz="0" w:space="0" w:color="auto"/>
                    <w:right w:val="none" w:sz="0" w:space="0" w:color="auto"/>
                  </w:divBdr>
                </w:div>
                <w:div w:id="184485315">
                  <w:marLeft w:val="0"/>
                  <w:marRight w:val="0"/>
                  <w:marTop w:val="0"/>
                  <w:marBottom w:val="0"/>
                  <w:divBdr>
                    <w:top w:val="none" w:sz="0" w:space="0" w:color="auto"/>
                    <w:left w:val="none" w:sz="0" w:space="0" w:color="auto"/>
                    <w:bottom w:val="none" w:sz="0" w:space="0" w:color="auto"/>
                    <w:right w:val="none" w:sz="0" w:space="0" w:color="auto"/>
                  </w:divBdr>
                </w:div>
              </w:divsChild>
            </w:div>
            <w:div w:id="34429731">
              <w:marLeft w:val="0"/>
              <w:marRight w:val="0"/>
              <w:marTop w:val="0"/>
              <w:marBottom w:val="0"/>
              <w:divBdr>
                <w:top w:val="none" w:sz="0" w:space="0" w:color="auto"/>
                <w:left w:val="none" w:sz="0" w:space="0" w:color="auto"/>
                <w:bottom w:val="none" w:sz="0" w:space="0" w:color="auto"/>
                <w:right w:val="none" w:sz="0" w:space="0" w:color="auto"/>
              </w:divBdr>
            </w:div>
          </w:divsChild>
        </w:div>
        <w:div w:id="326130376">
          <w:marLeft w:val="0"/>
          <w:marRight w:val="0"/>
          <w:marTop w:val="0"/>
          <w:marBottom w:val="300"/>
          <w:divBdr>
            <w:top w:val="none" w:sz="0" w:space="0" w:color="auto"/>
            <w:left w:val="none" w:sz="0" w:space="0" w:color="auto"/>
            <w:bottom w:val="none" w:sz="0" w:space="0" w:color="auto"/>
            <w:right w:val="none" w:sz="0" w:space="0" w:color="auto"/>
          </w:divBdr>
          <w:divsChild>
            <w:div w:id="925849594">
              <w:marLeft w:val="0"/>
              <w:marRight w:val="0"/>
              <w:marTop w:val="0"/>
              <w:marBottom w:val="0"/>
              <w:divBdr>
                <w:top w:val="none" w:sz="0" w:space="0" w:color="auto"/>
                <w:left w:val="none" w:sz="0" w:space="0" w:color="auto"/>
                <w:bottom w:val="none" w:sz="0" w:space="0" w:color="auto"/>
                <w:right w:val="none" w:sz="0" w:space="0" w:color="auto"/>
              </w:divBdr>
            </w:div>
            <w:div w:id="1095712603">
              <w:marLeft w:val="0"/>
              <w:marRight w:val="0"/>
              <w:marTop w:val="0"/>
              <w:marBottom w:val="0"/>
              <w:divBdr>
                <w:top w:val="none" w:sz="0" w:space="0" w:color="auto"/>
                <w:left w:val="none" w:sz="0" w:space="0" w:color="auto"/>
                <w:bottom w:val="none" w:sz="0" w:space="0" w:color="auto"/>
                <w:right w:val="none" w:sz="0" w:space="0" w:color="auto"/>
              </w:divBdr>
            </w:div>
          </w:divsChild>
        </w:div>
        <w:div w:id="754981638">
          <w:marLeft w:val="0"/>
          <w:marRight w:val="0"/>
          <w:marTop w:val="0"/>
          <w:marBottom w:val="0"/>
          <w:divBdr>
            <w:top w:val="none" w:sz="0" w:space="0" w:color="auto"/>
            <w:left w:val="none" w:sz="0" w:space="0" w:color="auto"/>
            <w:bottom w:val="none" w:sz="0" w:space="0" w:color="auto"/>
            <w:right w:val="none" w:sz="0" w:space="0" w:color="auto"/>
          </w:divBdr>
          <w:divsChild>
            <w:div w:id="1141313888">
              <w:marLeft w:val="0"/>
              <w:marRight w:val="75"/>
              <w:marTop w:val="0"/>
              <w:marBottom w:val="0"/>
              <w:divBdr>
                <w:top w:val="none" w:sz="0" w:space="0" w:color="auto"/>
                <w:left w:val="none" w:sz="0" w:space="0" w:color="auto"/>
                <w:bottom w:val="none" w:sz="0" w:space="0" w:color="auto"/>
                <w:right w:val="none" w:sz="0" w:space="0" w:color="auto"/>
              </w:divBdr>
              <w:divsChild>
                <w:div w:id="13301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kompas.com/read/2017/05/21/162220126/lahan.parkir.diberi.panel.surya.unsada.manfaatkan.energi.terbarukan?page=all" TargetMode="External"/><Relationship Id="rId13" Type="http://schemas.openxmlformats.org/officeDocument/2006/relationships/hyperlink" Target="http://kompas.com/" TargetMode="External"/><Relationship Id="rId18" Type="http://schemas.openxmlformats.org/officeDocument/2006/relationships/hyperlink" Target="https://money.kompas.com/read/2017/06/03/192637226/72.tahun.merdeka.mengapa.pembangunan.plta.di.indonesia.masih.minim?page=all" TargetMode="External"/><Relationship Id="rId26" Type="http://schemas.openxmlformats.org/officeDocument/2006/relationships/hyperlink" Target="http://kompas.com/" TargetMode="External"/><Relationship Id="rId39" Type="http://schemas.openxmlformats.org/officeDocument/2006/relationships/hyperlink" Target="http://kompas.com/" TargetMode="External"/><Relationship Id="rId3" Type="http://schemas.openxmlformats.org/officeDocument/2006/relationships/settings" Target="settings.xml"/><Relationship Id="rId21" Type="http://schemas.openxmlformats.org/officeDocument/2006/relationships/hyperlink" Target="https://pemilu.kompas.com/read/2016/09/30/124500826/mengelola.sampah.perkotaan.jadi.energi.listrik.apa.kendalanya" TargetMode="External"/><Relationship Id="rId34" Type="http://schemas.openxmlformats.org/officeDocument/2006/relationships/hyperlink" Target="https://money.kompas.com/read/2017/08/06/170000626/jonan-target-pasang-255.250-panel-surya-di-pulau-pulau-terluar" TargetMode="External"/><Relationship Id="rId42" Type="http://schemas.openxmlformats.org/officeDocument/2006/relationships/hyperlink" Target="https://money.kompas.com/read/2019/08/18/171100926/wapres-kalla-sindir-listrik-panas-bumi-lamban-ini-kata-dirut-geo-dipa?page=all" TargetMode="External"/><Relationship Id="rId7" Type="http://schemas.openxmlformats.org/officeDocument/2006/relationships/hyperlink" Target="http://kompas.com/" TargetMode="External"/><Relationship Id="rId12" Type="http://schemas.openxmlformats.org/officeDocument/2006/relationships/hyperlink" Target="https://money.kompas.com/read/2017/06/17/072919926/unsada.dan.setjen.dpd.gelar.fgd.ruu.energi.baru.dan.terbarukan?page=all" TargetMode="External"/><Relationship Id="rId17" Type="http://schemas.openxmlformats.org/officeDocument/2006/relationships/hyperlink" Target="http://kompas.com/" TargetMode="External"/><Relationship Id="rId25" Type="http://schemas.openxmlformats.org/officeDocument/2006/relationships/hyperlink" Target="https://money.kompas.com/read/2016/09/05/170000326/Kenalkan.Budaya.dan.Perkuat.Kerja.Sama.Unsada.Gelar.Lomba.Pidato.Bahasa.Jepang." TargetMode="External"/><Relationship Id="rId33" Type="http://schemas.openxmlformats.org/officeDocument/2006/relationships/hyperlink" Target="http://kompas.com/" TargetMode="External"/><Relationship Id="rId38" Type="http://schemas.openxmlformats.org/officeDocument/2006/relationships/hyperlink" Target="https://money.kompas.com/read/2016/04/19/103100126/Asa.Dusun.Seriwe.Menuju.Wilayah.yang.Mandiri.Energi.dan.Ekonomi.?page=al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ney.kompas.com/read/2016/12/11/090327026/sasar.pertukaran.pelajar.unsada.gelar.lomba.pidato.bahasa.jepang.?page=all" TargetMode="External"/><Relationship Id="rId20" Type="http://schemas.openxmlformats.org/officeDocument/2006/relationships/hyperlink" Target="https://money.kompas.com/read/2016/02/27/102232726/Pemanfaatan.Energi.Baru.Terbarukan.Harus.Dioptimalkan.pada.Pemerintahan.Jokowi" TargetMode="External"/><Relationship Id="rId29" Type="http://schemas.openxmlformats.org/officeDocument/2006/relationships/hyperlink" Target="https://money.kompas.com/read/2016/11/17/140000226/bangun.kedaulatan.maritim.indonesia.harus.lakukan.revolusi.mental?page=all" TargetMode="External"/><Relationship Id="rId41" Type="http://schemas.openxmlformats.org/officeDocument/2006/relationships/hyperlink" Target="http://kompas.com/" TargetMode="External"/><Relationship Id="rId1" Type="http://schemas.openxmlformats.org/officeDocument/2006/relationships/numbering" Target="numbering.xml"/><Relationship Id="rId6" Type="http://schemas.openxmlformats.org/officeDocument/2006/relationships/hyperlink" Target="https://money.kompas.com/read/2019/09/02/170000726/gandeng-unsada-kemtecnia-investasi-rp-78-miliar-garap-pasar-energi-terbarukan?page=all" TargetMode="External"/><Relationship Id="rId11" Type="http://schemas.openxmlformats.org/officeDocument/2006/relationships/hyperlink" Target="http://kompas.com/" TargetMode="External"/><Relationship Id="rId24" Type="http://schemas.openxmlformats.org/officeDocument/2006/relationships/hyperlink" Target="http://kompas.com/" TargetMode="External"/><Relationship Id="rId32" Type="http://schemas.openxmlformats.org/officeDocument/2006/relationships/hyperlink" Target="https://ekonomi.kompas.com/read/2017/07/28/115128826/panasonic-beri-11-mahasiswa-berprestasi-beasiswa-belajar" TargetMode="External"/><Relationship Id="rId37" Type="http://schemas.openxmlformats.org/officeDocument/2006/relationships/hyperlink" Target="http://kompas.com/" TargetMode="External"/><Relationship Id="rId40" Type="http://schemas.openxmlformats.org/officeDocument/2006/relationships/hyperlink" Target="https://money.kompas.com/read/2016/12/13/150000326/menggarap.potensi.energi.listrik.dari.sampah.perkotaan?page=all" TargetMode="External"/><Relationship Id="rId45" Type="http://schemas.openxmlformats.org/officeDocument/2006/relationships/fontTable" Target="fontTable.xml"/><Relationship Id="rId5" Type="http://schemas.openxmlformats.org/officeDocument/2006/relationships/hyperlink" Target="http://kompas.com/" TargetMode="External"/><Relationship Id="rId15" Type="http://schemas.openxmlformats.org/officeDocument/2006/relationships/hyperlink" Target="http://kompas.com/" TargetMode="External"/><Relationship Id="rId23" Type="http://schemas.openxmlformats.org/officeDocument/2006/relationships/hyperlink" Target="javascript:void(0)" TargetMode="External"/><Relationship Id="rId28" Type="http://schemas.openxmlformats.org/officeDocument/2006/relationships/hyperlink" Target="http://kompas.com/" TargetMode="External"/><Relationship Id="rId36" Type="http://schemas.openxmlformats.org/officeDocument/2006/relationships/hyperlink" Target="https://money.kompas.com/read/2016/11/08/094612526/pentingnya.asuransi.dalam.pembangunan.pembangkit.geothermal.?page=all" TargetMode="External"/><Relationship Id="rId10" Type="http://schemas.openxmlformats.org/officeDocument/2006/relationships/hyperlink" Target="https://money.kompas.com/read/2017/07/14/132935626/universitas-darma-persada-angkat-potensi-ebt-dan-kopi-di-gunung-halu?page=all" TargetMode="External"/><Relationship Id="rId19" Type="http://schemas.openxmlformats.org/officeDocument/2006/relationships/hyperlink" Target="http://kompas.com/" TargetMode="External"/><Relationship Id="rId31" Type="http://schemas.openxmlformats.org/officeDocument/2006/relationships/hyperlink" Target="http://kompas.com/" TargetMode="External"/><Relationship Id="rId44" Type="http://schemas.openxmlformats.org/officeDocument/2006/relationships/hyperlink" Target="https://regional.kompas.com/read/2019/10/05/10193471/geo-dipa-dukung-pembangunan-ekonomi-daerah-di-melalui-kpbu" TargetMode="External"/><Relationship Id="rId4" Type="http://schemas.openxmlformats.org/officeDocument/2006/relationships/webSettings" Target="webSettings.xml"/><Relationship Id="rId9" Type="http://schemas.openxmlformats.org/officeDocument/2006/relationships/hyperlink" Target="http://kompas.com/" TargetMode="External"/><Relationship Id="rId14" Type="http://schemas.openxmlformats.org/officeDocument/2006/relationships/hyperlink" Target="https://ekonomi.kompas.com/read/2018/09/04/202937326/populerkan-isu-energi-unsada-bentuk-ikatan-alumni-energi-terbarukan" TargetMode="External"/><Relationship Id="rId22" Type="http://schemas.openxmlformats.org/officeDocument/2006/relationships/hyperlink" Target="https://pemilu.kompas.com/read/2016/09/30/124500826/mengelola.sampah.perkotaan.jadi.energi.listrik.apa.kendalanya" TargetMode="External"/><Relationship Id="rId27" Type="http://schemas.openxmlformats.org/officeDocument/2006/relationships/hyperlink" Target="https://lifestyle.kompas.com/read/2017/07/14/140344526/nuklir-dari-thorium-masa-depan-energi-indonesia-?page=all" TargetMode="External"/><Relationship Id="rId30" Type="http://schemas.openxmlformats.org/officeDocument/2006/relationships/hyperlink" Target="https://pemilu.kompas.com/read/2016/08/01/210000526/Menghadapi.Tantangan.Kualitas.SDM.Siap.Pakai.di.Era.MEA" TargetMode="External"/><Relationship Id="rId35" Type="http://schemas.openxmlformats.org/officeDocument/2006/relationships/hyperlink" Target="http://kompas.com/" TargetMode="External"/><Relationship Id="rId43" Type="http://schemas.openxmlformats.org/officeDocument/2006/relationships/hyperlink" Target="http://kom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14300</Words>
  <Characters>81512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1</cp:revision>
  <dcterms:created xsi:type="dcterms:W3CDTF">2019-10-05T03:34:00Z</dcterms:created>
  <dcterms:modified xsi:type="dcterms:W3CDTF">2019-10-05T04:15:00Z</dcterms:modified>
</cp:coreProperties>
</file>