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9EA" w:rsidRPr="00D550A1" w:rsidRDefault="000869EA" w:rsidP="000869EA">
      <w:pPr>
        <w:tabs>
          <w:tab w:val="left" w:pos="0"/>
          <w:tab w:val="left" w:pos="284"/>
        </w:tabs>
        <w:spacing w:before="240" w:after="120" w:line="360" w:lineRule="auto"/>
        <w:jc w:val="center"/>
        <w:rPr>
          <w:rFonts w:ascii="Times New Roman" w:eastAsia="Times New Roman" w:hAnsi="Times New Roman" w:cs="Times New Roman"/>
          <w:b/>
          <w:sz w:val="24"/>
          <w:szCs w:val="18"/>
          <w:lang w:val="en-US"/>
        </w:rPr>
      </w:pPr>
      <w:r w:rsidRPr="00D550A1">
        <w:rPr>
          <w:rFonts w:ascii="Times New Roman" w:eastAsia="Times New Roman" w:hAnsi="Times New Roman" w:cs="Times New Roman"/>
          <w:b/>
          <w:sz w:val="24"/>
          <w:szCs w:val="18"/>
          <w:lang w:val="en-US"/>
        </w:rPr>
        <w:t>CHAPTER V</w:t>
      </w:r>
    </w:p>
    <w:p w:rsidR="000869EA" w:rsidRPr="00D550A1" w:rsidRDefault="000869EA" w:rsidP="000869EA">
      <w:pPr>
        <w:tabs>
          <w:tab w:val="left" w:pos="0"/>
          <w:tab w:val="left" w:pos="284"/>
        </w:tabs>
        <w:spacing w:before="240" w:after="120" w:line="360" w:lineRule="auto"/>
        <w:jc w:val="center"/>
        <w:rPr>
          <w:rFonts w:ascii="Times New Roman" w:eastAsia="Times New Roman" w:hAnsi="Times New Roman" w:cs="Times New Roman"/>
          <w:b/>
          <w:sz w:val="24"/>
          <w:szCs w:val="18"/>
          <w:lang w:val="en-US"/>
        </w:rPr>
      </w:pPr>
      <w:r w:rsidRPr="00D550A1">
        <w:rPr>
          <w:rFonts w:ascii="Times New Roman" w:eastAsia="Times New Roman" w:hAnsi="Times New Roman" w:cs="Times New Roman"/>
          <w:b/>
          <w:sz w:val="24"/>
          <w:szCs w:val="18"/>
          <w:lang w:val="en-US"/>
        </w:rPr>
        <w:t>CONCLUSION</w:t>
      </w:r>
    </w:p>
    <w:p w:rsidR="000869EA" w:rsidRPr="00D550A1" w:rsidRDefault="000869EA" w:rsidP="000869EA">
      <w:pPr>
        <w:tabs>
          <w:tab w:val="left" w:pos="0"/>
          <w:tab w:val="left" w:pos="284"/>
        </w:tabs>
        <w:spacing w:after="0" w:line="360" w:lineRule="auto"/>
        <w:jc w:val="both"/>
        <w:rPr>
          <w:rFonts w:ascii="Times New Roman" w:eastAsia="Times New Roman" w:hAnsi="Times New Roman" w:cs="Times New Roman"/>
          <w:sz w:val="24"/>
          <w:szCs w:val="18"/>
          <w:lang w:val="en-US"/>
        </w:rPr>
      </w:pPr>
      <w:r w:rsidRPr="00D550A1">
        <w:rPr>
          <w:rFonts w:ascii="Times New Roman" w:eastAsia="Times New Roman" w:hAnsi="Times New Roman" w:cs="Times New Roman"/>
          <w:sz w:val="24"/>
          <w:szCs w:val="18"/>
          <w:lang w:val="en-US"/>
        </w:rPr>
        <w:tab/>
      </w:r>
      <w:bookmarkStart w:id="0" w:name="_Hlk519457810"/>
      <w:r w:rsidRPr="00D550A1">
        <w:rPr>
          <w:rFonts w:ascii="Times New Roman" w:eastAsia="Times New Roman" w:hAnsi="Times New Roman" w:cs="Times New Roman"/>
          <w:sz w:val="24"/>
          <w:szCs w:val="18"/>
          <w:lang w:val="en-US"/>
        </w:rPr>
        <w:tab/>
        <w:t xml:space="preserve">After analyzing “Against All Odds” through intrinsic, characterization by showing methods, plot and setting and also extrinsic approach from the triangular theory of love based on Robert J, Stenberg and Anthony </w:t>
      </w:r>
      <w:proofErr w:type="spellStart"/>
      <w:r w:rsidRPr="00D550A1">
        <w:rPr>
          <w:rFonts w:ascii="Times New Roman" w:eastAsia="Times New Roman" w:hAnsi="Times New Roman" w:cs="Times New Roman"/>
          <w:sz w:val="24"/>
          <w:szCs w:val="18"/>
          <w:lang w:val="en-US"/>
        </w:rPr>
        <w:t>D’Augelli’s</w:t>
      </w:r>
      <w:proofErr w:type="spellEnd"/>
      <w:r w:rsidRPr="00D550A1">
        <w:rPr>
          <w:rFonts w:ascii="Times New Roman" w:eastAsia="Times New Roman" w:hAnsi="Times New Roman" w:cs="Times New Roman"/>
          <w:sz w:val="24"/>
          <w:szCs w:val="18"/>
          <w:lang w:val="en-US"/>
        </w:rPr>
        <w:t xml:space="preserve"> theory LGBT Identity Development.  The relationship between parent and child is very important to build trust in others and self. It also can help the social, emotional, and cognitive development of children.</w:t>
      </w:r>
      <w:bookmarkEnd w:id="0"/>
      <w:r w:rsidRPr="00D550A1">
        <w:rPr>
          <w:rFonts w:ascii="Times New Roman" w:eastAsia="Times New Roman" w:hAnsi="Times New Roman" w:cs="Times New Roman"/>
          <w:sz w:val="24"/>
          <w:szCs w:val="18"/>
          <w:lang w:val="en-US"/>
        </w:rPr>
        <w:t xml:space="preserve"> Research suggests that the relationship between parents and children is warm, open, and communicative; there are reasonable limits between ages; convey reasons for things that children should not do, will increase self-confidence as well as performance in school and community environment.</w:t>
      </w:r>
    </w:p>
    <w:p w:rsidR="000869EA" w:rsidRPr="00D550A1" w:rsidRDefault="000869EA" w:rsidP="000869EA">
      <w:pPr>
        <w:tabs>
          <w:tab w:val="left" w:pos="0"/>
          <w:tab w:val="left" w:pos="284"/>
        </w:tabs>
        <w:spacing w:after="0" w:line="360" w:lineRule="auto"/>
        <w:jc w:val="both"/>
        <w:rPr>
          <w:rFonts w:ascii="Times New Roman" w:eastAsia="Times New Roman" w:hAnsi="Times New Roman" w:cs="Times New Roman"/>
          <w:sz w:val="24"/>
          <w:szCs w:val="18"/>
          <w:lang w:val="en-US"/>
        </w:rPr>
      </w:pPr>
      <w:r w:rsidRPr="00D550A1">
        <w:rPr>
          <w:rFonts w:ascii="Times New Roman" w:eastAsia="Times New Roman" w:hAnsi="Times New Roman" w:cs="Times New Roman"/>
          <w:sz w:val="24"/>
          <w:szCs w:val="18"/>
          <w:lang w:val="en-US"/>
        </w:rPr>
        <w:tab/>
      </w:r>
      <w:r w:rsidRPr="00D550A1">
        <w:rPr>
          <w:rFonts w:ascii="Times New Roman" w:eastAsia="Times New Roman" w:hAnsi="Times New Roman" w:cs="Times New Roman"/>
          <w:sz w:val="24"/>
          <w:szCs w:val="18"/>
          <w:lang w:val="en-US"/>
        </w:rPr>
        <w:tab/>
        <w:t>The success of child growth is influenced by environmental factors, ranging from the family environment to the wider community. The role of the main family of parents is very important in shaping a harmonious, loving, and understanding family environment. The loss of the role of the father or mother in the family would also determine the growth of the child, with no one party will make the other dominate the child's life, so it will affect the way of thinking, mental and psychological child so difficult to find the true identity.</w:t>
      </w:r>
    </w:p>
    <w:p w:rsidR="000869EA" w:rsidRPr="00D550A1" w:rsidRDefault="000869EA" w:rsidP="000869EA">
      <w:pPr>
        <w:tabs>
          <w:tab w:val="left" w:pos="0"/>
          <w:tab w:val="left" w:pos="284"/>
        </w:tabs>
        <w:spacing w:after="0" w:line="360" w:lineRule="auto"/>
        <w:jc w:val="both"/>
        <w:rPr>
          <w:rFonts w:ascii="Times New Roman" w:eastAsia="Times New Roman" w:hAnsi="Times New Roman" w:cs="Times New Roman"/>
          <w:sz w:val="24"/>
          <w:szCs w:val="18"/>
          <w:lang w:val="en-US"/>
        </w:rPr>
      </w:pPr>
      <w:r w:rsidRPr="00D550A1">
        <w:rPr>
          <w:rFonts w:ascii="Times New Roman" w:eastAsia="Times New Roman" w:hAnsi="Times New Roman" w:cs="Times New Roman"/>
          <w:sz w:val="24"/>
          <w:szCs w:val="18"/>
          <w:lang w:val="en-US"/>
        </w:rPr>
        <w:tab/>
      </w:r>
      <w:r w:rsidRPr="00D550A1">
        <w:rPr>
          <w:rFonts w:ascii="Times New Roman" w:eastAsia="Times New Roman" w:hAnsi="Times New Roman" w:cs="Times New Roman"/>
          <w:sz w:val="24"/>
          <w:szCs w:val="18"/>
          <w:lang w:val="en-US"/>
        </w:rPr>
        <w:tab/>
        <w:t xml:space="preserve">As well as Justin's character in the novel "Against All Odds" He became a Gay because of the failure of his mother's upbringing that dominated his life after his father's death since his childhood, both his actions and his mind, his mother always existed and dominated him so as to make it difficult for him to determine his own identity . </w:t>
      </w:r>
      <w:proofErr w:type="gramStart"/>
      <w:r w:rsidRPr="00D550A1">
        <w:rPr>
          <w:rFonts w:ascii="Times New Roman" w:eastAsia="Times New Roman" w:hAnsi="Times New Roman" w:cs="Times New Roman"/>
          <w:sz w:val="24"/>
          <w:szCs w:val="18"/>
          <w:lang w:val="en-US"/>
        </w:rPr>
        <w:t>it</w:t>
      </w:r>
      <w:proofErr w:type="gramEnd"/>
      <w:r w:rsidRPr="00D550A1">
        <w:rPr>
          <w:rFonts w:ascii="Times New Roman" w:eastAsia="Times New Roman" w:hAnsi="Times New Roman" w:cs="Times New Roman"/>
          <w:sz w:val="24"/>
          <w:szCs w:val="18"/>
          <w:lang w:val="en-US"/>
        </w:rPr>
        <w:t xml:space="preserve"> makes him feel comfortable with other men, and that he finds in Richard. It gradually changes into affection and he wanted to have Richard as his lover, and to have family with him. </w:t>
      </w:r>
      <w:proofErr w:type="gramStart"/>
      <w:r w:rsidRPr="00D550A1">
        <w:rPr>
          <w:rFonts w:ascii="Times New Roman" w:eastAsia="Times New Roman" w:hAnsi="Times New Roman" w:cs="Times New Roman"/>
          <w:sz w:val="24"/>
          <w:szCs w:val="18"/>
          <w:lang w:val="en-US"/>
        </w:rPr>
        <w:t>although</w:t>
      </w:r>
      <w:proofErr w:type="gramEnd"/>
      <w:r w:rsidRPr="00D550A1">
        <w:rPr>
          <w:rFonts w:ascii="Times New Roman" w:eastAsia="Times New Roman" w:hAnsi="Times New Roman" w:cs="Times New Roman"/>
          <w:sz w:val="24"/>
          <w:szCs w:val="18"/>
          <w:lang w:val="en-US"/>
        </w:rPr>
        <w:t xml:space="preserve"> they are gay lovers, the relationship they share also has an element of similarity with the other normal partner, who has the process of starting, passion turns into intimacy and ends with a marriage commitment as I described earlier in triangular theory of love by Robert, J Stenberg.</w:t>
      </w:r>
    </w:p>
    <w:p w:rsidR="00723674" w:rsidRPr="000869EA" w:rsidRDefault="00CF1A8B">
      <w:pPr>
        <w:rPr>
          <w:lang w:val="en-US"/>
        </w:rPr>
      </w:pPr>
      <w:bookmarkStart w:id="1" w:name="_GoBack"/>
      <w:bookmarkEnd w:id="1"/>
    </w:p>
    <w:sectPr w:rsidR="00723674" w:rsidRPr="000869EA" w:rsidSect="000869EA">
      <w:headerReference w:type="even" r:id="rId6"/>
      <w:headerReference w:type="default" r:id="rId7"/>
      <w:footerReference w:type="even" r:id="rId8"/>
      <w:footerReference w:type="default" r:id="rId9"/>
      <w:headerReference w:type="first" r:id="rId10"/>
      <w:footerReference w:type="first" r:id="rId11"/>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A8B" w:rsidRDefault="00CF1A8B" w:rsidP="000869EA">
      <w:pPr>
        <w:spacing w:after="0" w:line="240" w:lineRule="auto"/>
      </w:pPr>
      <w:r>
        <w:separator/>
      </w:r>
    </w:p>
  </w:endnote>
  <w:endnote w:type="continuationSeparator" w:id="0">
    <w:p w:rsidR="00CF1A8B" w:rsidRDefault="00CF1A8B" w:rsidP="00086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EA" w:rsidRDefault="000869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EA" w:rsidRDefault="000869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EA" w:rsidRDefault="00086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A8B" w:rsidRDefault="00CF1A8B" w:rsidP="000869EA">
      <w:pPr>
        <w:spacing w:after="0" w:line="240" w:lineRule="auto"/>
      </w:pPr>
      <w:r>
        <w:separator/>
      </w:r>
    </w:p>
  </w:footnote>
  <w:footnote w:type="continuationSeparator" w:id="0">
    <w:p w:rsidR="00CF1A8B" w:rsidRDefault="00CF1A8B" w:rsidP="00086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EA" w:rsidRDefault="000869EA">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599454"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EA" w:rsidRDefault="000869EA">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599455"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EA" w:rsidRDefault="000869EA">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599453"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EA"/>
    <w:rsid w:val="000869EA"/>
    <w:rsid w:val="00266522"/>
    <w:rsid w:val="00CD3F13"/>
    <w:rsid w:val="00CF1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6841C35-3DC7-4202-8B47-BCFAC2F3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9EA"/>
    <w:pPr>
      <w:spacing w:after="200" w:line="276" w:lineRule="auto"/>
    </w:pPr>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9EA"/>
    <w:rPr>
      <w:rFonts w:eastAsiaTheme="minorHAnsi"/>
      <w:lang w:val="id-ID" w:eastAsia="en-US"/>
    </w:rPr>
  </w:style>
  <w:style w:type="paragraph" w:styleId="Footer">
    <w:name w:val="footer"/>
    <w:basedOn w:val="Normal"/>
    <w:link w:val="FooterChar"/>
    <w:uiPriority w:val="99"/>
    <w:unhideWhenUsed/>
    <w:rsid w:val="00086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9EA"/>
    <w:rPr>
      <w:rFonts w:eastAsiaTheme="minorHAns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2018-12-04T06:39:00Z</dcterms:created>
  <dcterms:modified xsi:type="dcterms:W3CDTF">2018-12-04T06:39:00Z</dcterms:modified>
</cp:coreProperties>
</file>