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ACA" w:rsidRPr="00FF3DED" w:rsidRDefault="00240ACA" w:rsidP="00240ACA">
      <w:pPr>
        <w:spacing w:after="0" w:line="360" w:lineRule="auto"/>
        <w:ind w:right="49"/>
        <w:contextualSpacing/>
        <w:jc w:val="center"/>
        <w:rPr>
          <w:rFonts w:ascii="Times New Roman" w:hAnsi="Times New Roman"/>
          <w:b/>
          <w:sz w:val="24"/>
          <w:szCs w:val="24"/>
        </w:rPr>
      </w:pPr>
      <w:r w:rsidRPr="00FF3DED">
        <w:rPr>
          <w:rFonts w:ascii="Times New Roman" w:hAnsi="Times New Roman"/>
          <w:b/>
          <w:sz w:val="24"/>
          <w:szCs w:val="24"/>
        </w:rPr>
        <w:t>CHAPTER II</w:t>
      </w:r>
    </w:p>
    <w:p w:rsidR="00240ACA" w:rsidRPr="00FC5D82" w:rsidRDefault="00240ACA" w:rsidP="00240ACA">
      <w:pPr>
        <w:spacing w:after="120" w:line="360" w:lineRule="auto"/>
        <w:jc w:val="center"/>
        <w:rPr>
          <w:rFonts w:ascii="Times New Roman" w:hAnsi="Times New Roman"/>
          <w:b/>
          <w:sz w:val="28"/>
          <w:szCs w:val="28"/>
        </w:rPr>
      </w:pPr>
      <w:r w:rsidRPr="00FF3DED">
        <w:rPr>
          <w:rFonts w:ascii="Times New Roman" w:hAnsi="Times New Roman"/>
          <w:b/>
          <w:sz w:val="24"/>
          <w:szCs w:val="24"/>
        </w:rPr>
        <w:t>FRAMEWORK OF THEORIES</w:t>
      </w:r>
    </w:p>
    <w:p w:rsidR="00240ACA" w:rsidRDefault="00240ACA" w:rsidP="00240ACA">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This chapter tells about some explanation of the concepts and theories that have been told in previous chapter. In previous Chapter, I have mentioned the concepts and theories of intrinsic and extrinsic approaches. For the intrinsic, I use the literary work to analyze the character of this novel. To analyze the character, I use the analysis of showing method; characterization through dialogue and characterization through action. After that, I will analyze the novel through the setting. According to the theory, setting is divided into five parts; as background of action, as antagonist, as a means of creating appropriate atmosphere, as a means of revealing character and as a means of reinforcing theme. After that, I will analyze the film through plot which consists of exposition, complication, crisis, falling action and resolution. Meanwhile, for the extrinsic approach, I use the Maslo</w:t>
      </w:r>
      <w:r>
        <w:rPr>
          <w:rFonts w:ascii="Times New Roman" w:hAnsi="Times New Roman"/>
          <w:sz w:val="24"/>
          <w:szCs w:val="24"/>
        </w:rPr>
        <w:t>w’s Hierarchy of Needs concept.</w:t>
      </w:r>
    </w:p>
    <w:p w:rsidR="00240ACA" w:rsidRPr="00FF3DED" w:rsidRDefault="00240ACA" w:rsidP="00240ACA">
      <w:pPr>
        <w:spacing w:after="0" w:line="360" w:lineRule="auto"/>
        <w:ind w:firstLine="720"/>
        <w:contextualSpacing/>
        <w:jc w:val="both"/>
        <w:rPr>
          <w:rFonts w:ascii="Times New Roman" w:hAnsi="Times New Roman"/>
          <w:sz w:val="24"/>
          <w:szCs w:val="24"/>
        </w:rPr>
      </w:pPr>
    </w:p>
    <w:p w:rsidR="00240ACA" w:rsidRPr="00FF3DED" w:rsidRDefault="00240ACA" w:rsidP="00240ACA">
      <w:pPr>
        <w:numPr>
          <w:ilvl w:val="1"/>
          <w:numId w:val="1"/>
        </w:numPr>
        <w:tabs>
          <w:tab w:val="left" w:pos="720"/>
        </w:tabs>
        <w:spacing w:after="0" w:line="360" w:lineRule="auto"/>
        <w:contextualSpacing/>
        <w:jc w:val="both"/>
        <w:rPr>
          <w:rFonts w:ascii="Times New Roman" w:hAnsi="Times New Roman"/>
          <w:sz w:val="24"/>
          <w:szCs w:val="24"/>
        </w:rPr>
      </w:pPr>
      <w:r w:rsidRPr="00FF3DED">
        <w:rPr>
          <w:rFonts w:ascii="Times New Roman" w:hAnsi="Times New Roman"/>
          <w:b/>
          <w:sz w:val="24"/>
        </w:rPr>
        <w:t>Intrinsic Approaches</w:t>
      </w:r>
    </w:p>
    <w:p w:rsidR="00240ACA" w:rsidRDefault="00240ACA" w:rsidP="00240ACA">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I use some concepts through intrinsic approaches: Characterization; showing methods; characterization through dialogue, and characterization through action; Setting, and Plot. Those concept</w:t>
      </w:r>
      <w:r>
        <w:rPr>
          <w:rFonts w:ascii="Times New Roman" w:hAnsi="Times New Roman"/>
          <w:sz w:val="24"/>
          <w:szCs w:val="24"/>
        </w:rPr>
        <w:t>s will be explained as follows.</w:t>
      </w:r>
    </w:p>
    <w:p w:rsidR="00240ACA" w:rsidRPr="00FF3DED" w:rsidRDefault="00240ACA" w:rsidP="00240ACA">
      <w:pPr>
        <w:spacing w:after="0" w:line="360" w:lineRule="auto"/>
        <w:ind w:firstLine="720"/>
        <w:contextualSpacing/>
        <w:jc w:val="both"/>
        <w:rPr>
          <w:rFonts w:ascii="Times New Roman" w:hAnsi="Times New Roman"/>
          <w:sz w:val="24"/>
          <w:szCs w:val="24"/>
        </w:rPr>
      </w:pPr>
    </w:p>
    <w:p w:rsidR="00240ACA" w:rsidRPr="00FF3DED" w:rsidRDefault="00240ACA" w:rsidP="00240ACA">
      <w:pPr>
        <w:numPr>
          <w:ilvl w:val="2"/>
          <w:numId w:val="1"/>
        </w:numPr>
        <w:spacing w:after="0" w:line="360" w:lineRule="auto"/>
        <w:contextualSpacing/>
        <w:jc w:val="both"/>
        <w:rPr>
          <w:rFonts w:ascii="Times New Roman" w:hAnsi="Times New Roman"/>
          <w:b/>
          <w:sz w:val="24"/>
        </w:rPr>
      </w:pPr>
      <w:r w:rsidRPr="00FF3DED">
        <w:rPr>
          <w:rFonts w:ascii="Times New Roman" w:hAnsi="Times New Roman"/>
          <w:b/>
          <w:sz w:val="24"/>
        </w:rPr>
        <w:t>Characterizations</w:t>
      </w:r>
    </w:p>
    <w:p w:rsidR="00240ACA" w:rsidRDefault="00240ACA" w:rsidP="00240ACA">
      <w:pPr>
        <w:spacing w:after="0" w:line="360" w:lineRule="auto"/>
        <w:ind w:firstLine="720"/>
        <w:contextualSpacing/>
        <w:jc w:val="both"/>
        <w:rPr>
          <w:rFonts w:ascii="Times New Roman" w:eastAsia="Calibri" w:hAnsi="Times New Roman"/>
          <w:sz w:val="24"/>
          <w:szCs w:val="24"/>
        </w:rPr>
      </w:pPr>
      <w:r w:rsidRPr="00FF3DED">
        <w:rPr>
          <w:rFonts w:ascii="Times New Roman" w:hAnsi="Times New Roman"/>
          <w:sz w:val="24"/>
          <w:szCs w:val="24"/>
        </w:rPr>
        <w:t>Character is an important thing in literary work. Pickering and Hooper explain some terms of character in literary work. The major, or central, character of the plot is the protagonist; his opponent, the character against whom the protagonist struggles or contends is the antagonist</w:t>
      </w:r>
      <w:r w:rsidRPr="00FF3DED">
        <w:rPr>
          <w:rFonts w:ascii="Times New Roman" w:hAnsi="Times New Roman"/>
          <w:i/>
          <w:sz w:val="24"/>
          <w:szCs w:val="24"/>
        </w:rPr>
        <w:t>.</w:t>
      </w:r>
      <w:r w:rsidRPr="00FF3DED">
        <w:rPr>
          <w:rFonts w:ascii="Times New Roman" w:hAnsi="Times New Roman"/>
          <w:sz w:val="24"/>
          <w:szCs w:val="24"/>
        </w:rPr>
        <w:t xml:space="preserve"> (Pickering and Hooper, 1981: 24-25) The term protagonist and antagonist do not directly show the characterization of each character. It does not mean protagonist always has good nature and also antagonist always has bad nature. There are also flat and round characters. Flat characters are those who embody or represent a single characteristic. Round characters are just the opposite. They embody a number of qualities and traits. (Pickering and Hooper, 1981: 62) On the other hand it is said that flat character is a minor character of a story and round character is a major character of a story. To establish </w:t>
      </w:r>
      <w:r w:rsidRPr="00FF3DED">
        <w:rPr>
          <w:rFonts w:ascii="Times New Roman" w:hAnsi="Times New Roman"/>
          <w:sz w:val="24"/>
          <w:szCs w:val="24"/>
        </w:rPr>
        <w:lastRenderedPageBreak/>
        <w:t>characterization of characters can be analyzed through showing method; characterization through dialogue, and characterization through action</w:t>
      </w:r>
      <w:r>
        <w:rPr>
          <w:rFonts w:ascii="Times New Roman" w:eastAsia="Calibri" w:hAnsi="Times New Roman"/>
          <w:sz w:val="24"/>
          <w:szCs w:val="24"/>
        </w:rPr>
        <w:t>.</w:t>
      </w:r>
    </w:p>
    <w:p w:rsidR="00240ACA" w:rsidRPr="00FF3DED" w:rsidRDefault="00240ACA" w:rsidP="00240ACA">
      <w:pPr>
        <w:spacing w:after="0" w:line="360" w:lineRule="auto"/>
        <w:ind w:firstLine="720"/>
        <w:contextualSpacing/>
        <w:jc w:val="both"/>
        <w:rPr>
          <w:rFonts w:ascii="Times New Roman" w:eastAsia="Calibri" w:hAnsi="Times New Roman"/>
          <w:sz w:val="24"/>
          <w:szCs w:val="24"/>
        </w:rPr>
      </w:pPr>
    </w:p>
    <w:p w:rsidR="00240ACA" w:rsidRPr="00FF3DED" w:rsidRDefault="00240ACA" w:rsidP="00240ACA">
      <w:pPr>
        <w:numPr>
          <w:ilvl w:val="3"/>
          <w:numId w:val="1"/>
        </w:numPr>
        <w:tabs>
          <w:tab w:val="left" w:pos="900"/>
          <w:tab w:val="left" w:pos="1440"/>
        </w:tabs>
        <w:spacing w:before="240" w:after="0" w:line="360" w:lineRule="auto"/>
        <w:contextualSpacing/>
        <w:jc w:val="both"/>
        <w:rPr>
          <w:rFonts w:ascii="Times New Roman" w:hAnsi="Times New Roman"/>
          <w:b/>
          <w:sz w:val="24"/>
          <w:szCs w:val="24"/>
        </w:rPr>
      </w:pPr>
      <w:r w:rsidRPr="00FF3DED">
        <w:rPr>
          <w:rFonts w:ascii="Times New Roman" w:hAnsi="Times New Roman"/>
          <w:b/>
          <w:sz w:val="24"/>
          <w:szCs w:val="24"/>
        </w:rPr>
        <w:t>Showing Method</w:t>
      </w:r>
    </w:p>
    <w:p w:rsidR="00240ACA" w:rsidRDefault="00240ACA" w:rsidP="00240ACA">
      <w:pPr>
        <w:spacing w:after="0" w:line="360" w:lineRule="auto"/>
        <w:ind w:firstLine="720"/>
        <w:contextualSpacing/>
        <w:jc w:val="both"/>
        <w:rPr>
          <w:rFonts w:ascii="Times New Roman" w:hAnsi="Times New Roman"/>
          <w:sz w:val="24"/>
          <w:szCs w:val="24"/>
        </w:rPr>
      </w:pPr>
      <w:r w:rsidRPr="00FF3DED">
        <w:rPr>
          <w:rFonts w:ascii="Times New Roman" w:eastAsia="Calibri" w:hAnsi="Times New Roman"/>
          <w:sz w:val="24"/>
          <w:szCs w:val="24"/>
        </w:rPr>
        <w:t>There are two methods of characterization, telling method and showing method. Showing method involves the author’s stepping aside, as it wer</w:t>
      </w:r>
      <w:r w:rsidRPr="00FF3DED">
        <w:rPr>
          <w:rFonts w:ascii="Times New Roman" w:hAnsi="Times New Roman"/>
          <w:sz w:val="24"/>
          <w:szCs w:val="24"/>
        </w:rPr>
        <w:t xml:space="preserve">e, to allow the characters to reveal themselves directly through their dialogue and their actions. </w:t>
      </w:r>
      <w:r w:rsidRPr="00FF3DED">
        <w:rPr>
          <w:rFonts w:ascii="Times New Roman" w:eastAsia="Calibri" w:hAnsi="Times New Roman"/>
          <w:sz w:val="24"/>
          <w:szCs w:val="24"/>
        </w:rPr>
        <w:t xml:space="preserve">(Pickering and Hooper, 1981: 27) </w:t>
      </w:r>
      <w:r w:rsidRPr="00FF3DED">
        <w:rPr>
          <w:rFonts w:ascii="Times New Roman" w:hAnsi="Times New Roman"/>
          <w:sz w:val="24"/>
          <w:szCs w:val="24"/>
        </w:rPr>
        <w:t xml:space="preserve">It places </w:t>
      </w:r>
      <w:r>
        <w:rPr>
          <w:rFonts w:ascii="Times New Roman" w:hAnsi="Times New Roman"/>
          <w:sz w:val="24"/>
          <w:szCs w:val="24"/>
        </w:rPr>
        <w:t>the author is out of the story.</w:t>
      </w:r>
    </w:p>
    <w:p w:rsidR="00240ACA" w:rsidRPr="00FC5D82" w:rsidRDefault="00240ACA" w:rsidP="00240ACA">
      <w:pPr>
        <w:spacing w:after="0" w:line="360" w:lineRule="auto"/>
        <w:ind w:firstLine="720"/>
        <w:contextualSpacing/>
        <w:jc w:val="both"/>
        <w:rPr>
          <w:rFonts w:ascii="Times New Roman" w:hAnsi="Times New Roman"/>
          <w:sz w:val="24"/>
          <w:szCs w:val="24"/>
        </w:rPr>
      </w:pPr>
    </w:p>
    <w:p w:rsidR="00240ACA" w:rsidRPr="00FF3DED" w:rsidRDefault="00240ACA" w:rsidP="00240ACA">
      <w:pPr>
        <w:numPr>
          <w:ilvl w:val="4"/>
          <w:numId w:val="1"/>
        </w:numPr>
        <w:spacing w:before="240" w:after="0" w:line="360" w:lineRule="auto"/>
        <w:contextualSpacing/>
        <w:jc w:val="both"/>
        <w:rPr>
          <w:rFonts w:ascii="Times New Roman" w:eastAsia="Calibri" w:hAnsi="Times New Roman"/>
          <w:b/>
          <w:sz w:val="24"/>
          <w:szCs w:val="24"/>
        </w:rPr>
      </w:pPr>
      <w:r w:rsidRPr="00FF3DED">
        <w:rPr>
          <w:rFonts w:ascii="Times New Roman" w:hAnsi="Times New Roman"/>
          <w:b/>
          <w:sz w:val="24"/>
          <w:szCs w:val="24"/>
        </w:rPr>
        <w:t>Characterization through Dialogue</w:t>
      </w:r>
    </w:p>
    <w:p w:rsidR="00240ACA" w:rsidRPr="00FF3DED" w:rsidRDefault="00240ACA" w:rsidP="00240ACA">
      <w:pPr>
        <w:spacing w:line="360" w:lineRule="auto"/>
        <w:ind w:firstLine="720"/>
        <w:contextualSpacing/>
        <w:jc w:val="both"/>
        <w:rPr>
          <w:rFonts w:ascii="Times New Roman" w:hAnsi="Times New Roman"/>
          <w:sz w:val="24"/>
          <w:szCs w:val="24"/>
        </w:rPr>
      </w:pPr>
      <w:r w:rsidRPr="00FF3DED">
        <w:rPr>
          <w:rFonts w:ascii="Times New Roman" w:hAnsi="Times New Roman"/>
          <w:sz w:val="24"/>
          <w:szCs w:val="24"/>
        </w:rPr>
        <w:t xml:space="preserve">To know characterization in literary work such as a novel I have to analyze characters through dialog between characters. Some characters are careful and guarded in what they say: they speak only by indirection, and we must infer from their words what they actually mean. Others are open and candid; they tell us, or appear to tell us, exactly what is on their minds. </w:t>
      </w:r>
      <w:r w:rsidRPr="00FF3DED">
        <w:rPr>
          <w:rFonts w:ascii="Times New Roman" w:eastAsia="Calibri" w:hAnsi="Times New Roman"/>
          <w:sz w:val="24"/>
          <w:szCs w:val="24"/>
        </w:rPr>
        <w:t>(Pickering and Hooper, 1981: 32)</w:t>
      </w:r>
      <w:r w:rsidRPr="00FF3DED">
        <w:rPr>
          <w:rFonts w:ascii="Times New Roman" w:hAnsi="Times New Roman"/>
          <w:sz w:val="24"/>
          <w:szCs w:val="24"/>
        </w:rPr>
        <w:t xml:space="preserve"> It needs more concentrating and understanding to determine a characterization of a character.</w:t>
      </w:r>
    </w:p>
    <w:p w:rsidR="00240ACA" w:rsidRPr="00FF3DED" w:rsidRDefault="00240ACA" w:rsidP="00240ACA">
      <w:pPr>
        <w:spacing w:line="360" w:lineRule="auto"/>
        <w:ind w:firstLine="720"/>
        <w:contextualSpacing/>
        <w:jc w:val="both"/>
        <w:rPr>
          <w:rFonts w:ascii="Times New Roman" w:eastAsia="Calibri" w:hAnsi="Times New Roman"/>
          <w:sz w:val="24"/>
          <w:szCs w:val="24"/>
        </w:rPr>
      </w:pPr>
    </w:p>
    <w:p w:rsidR="00240ACA" w:rsidRPr="00FF3DED" w:rsidRDefault="00240ACA" w:rsidP="00240ACA">
      <w:pPr>
        <w:numPr>
          <w:ilvl w:val="4"/>
          <w:numId w:val="1"/>
        </w:numPr>
        <w:spacing w:line="360" w:lineRule="auto"/>
        <w:contextualSpacing/>
        <w:jc w:val="both"/>
        <w:rPr>
          <w:rFonts w:ascii="Times New Roman" w:hAnsi="Times New Roman"/>
          <w:b/>
          <w:sz w:val="24"/>
          <w:szCs w:val="24"/>
        </w:rPr>
      </w:pPr>
      <w:r w:rsidRPr="00FF3DED">
        <w:rPr>
          <w:rFonts w:ascii="Times New Roman" w:hAnsi="Times New Roman"/>
          <w:b/>
          <w:sz w:val="24"/>
          <w:szCs w:val="24"/>
        </w:rPr>
        <w:t>Characterization through Action</w:t>
      </w:r>
    </w:p>
    <w:p w:rsidR="00240ACA" w:rsidRPr="00FF3DED" w:rsidRDefault="00240ACA" w:rsidP="00240ACA">
      <w:pPr>
        <w:spacing w:line="360" w:lineRule="auto"/>
        <w:ind w:firstLine="720"/>
        <w:contextualSpacing/>
        <w:jc w:val="both"/>
        <w:rPr>
          <w:rFonts w:ascii="Times New Roman" w:hAnsi="Times New Roman"/>
          <w:sz w:val="24"/>
          <w:szCs w:val="24"/>
        </w:rPr>
      </w:pPr>
      <w:r w:rsidRPr="00FF3DED">
        <w:rPr>
          <w:rFonts w:ascii="Times New Roman" w:hAnsi="Times New Roman"/>
          <w:sz w:val="24"/>
          <w:szCs w:val="24"/>
        </w:rPr>
        <w:t xml:space="preserve">Characterization through action is as important as characterization through dialog. To establish character on the basis of action, it is necessary to scrutinize the several events of the plot for what they seem to reveal about the character, about their unconscious emotional and psychological states as well as about their conscious attitudes and values. </w:t>
      </w:r>
      <w:r w:rsidRPr="00FF3DED">
        <w:rPr>
          <w:rFonts w:ascii="Times New Roman" w:eastAsia="Calibri" w:hAnsi="Times New Roman"/>
          <w:sz w:val="24"/>
          <w:szCs w:val="24"/>
        </w:rPr>
        <w:t>(Pickering and Hooper, 1981: 34-35)</w:t>
      </w:r>
      <w:r w:rsidRPr="00FF3DED">
        <w:rPr>
          <w:rFonts w:ascii="Times New Roman" w:hAnsi="Times New Roman"/>
          <w:sz w:val="24"/>
          <w:szCs w:val="24"/>
        </w:rPr>
        <w:t xml:space="preserve"> In addition, characters expression can show their characterization.</w:t>
      </w:r>
    </w:p>
    <w:p w:rsidR="00240ACA" w:rsidRPr="00FF3DED" w:rsidRDefault="00240ACA" w:rsidP="00240ACA">
      <w:pPr>
        <w:spacing w:line="360" w:lineRule="auto"/>
        <w:ind w:firstLine="720"/>
        <w:contextualSpacing/>
        <w:jc w:val="both"/>
        <w:rPr>
          <w:rFonts w:ascii="Times New Roman" w:hAnsi="Times New Roman"/>
          <w:sz w:val="24"/>
          <w:szCs w:val="24"/>
        </w:rPr>
      </w:pPr>
    </w:p>
    <w:p w:rsidR="00240ACA" w:rsidRPr="00FF3DED" w:rsidRDefault="00240ACA" w:rsidP="00240ACA">
      <w:pPr>
        <w:numPr>
          <w:ilvl w:val="2"/>
          <w:numId w:val="1"/>
        </w:numPr>
        <w:spacing w:line="360" w:lineRule="auto"/>
        <w:contextualSpacing/>
        <w:jc w:val="both"/>
        <w:rPr>
          <w:rFonts w:ascii="Times New Roman" w:hAnsi="Times New Roman"/>
          <w:b/>
          <w:sz w:val="24"/>
          <w:szCs w:val="24"/>
        </w:rPr>
      </w:pPr>
      <w:r w:rsidRPr="00FF3DED">
        <w:rPr>
          <w:rFonts w:ascii="Times New Roman" w:hAnsi="Times New Roman"/>
          <w:b/>
          <w:sz w:val="24"/>
          <w:szCs w:val="24"/>
        </w:rPr>
        <w:t>Setting</w:t>
      </w:r>
    </w:p>
    <w:p w:rsidR="00240ACA" w:rsidRPr="00FF3DED" w:rsidRDefault="00240ACA" w:rsidP="00240ACA">
      <w:pPr>
        <w:spacing w:line="360" w:lineRule="auto"/>
        <w:ind w:firstLine="720"/>
        <w:contextualSpacing/>
        <w:jc w:val="both"/>
        <w:rPr>
          <w:rFonts w:ascii="Times New Roman" w:hAnsi="Times New Roman"/>
          <w:sz w:val="24"/>
          <w:szCs w:val="24"/>
        </w:rPr>
      </w:pPr>
      <w:r w:rsidRPr="00FF3DED">
        <w:rPr>
          <w:rFonts w:ascii="Times New Roman" w:eastAsia="Calibri" w:hAnsi="Times New Roman"/>
          <w:sz w:val="24"/>
          <w:szCs w:val="24"/>
        </w:rPr>
        <w:t xml:space="preserve">The term setting in literary work gives broadest sense to the reader. Setting includes place where the action is taken and also time when the action is taken. At its most basic, setting helps the reader visualize the action of the work, and thus adds credibility and an air of authenticity to the characters. There are five elements of setting that will be explained as follows. </w:t>
      </w:r>
      <w:r w:rsidRPr="00FF3DED">
        <w:rPr>
          <w:rFonts w:ascii="Times New Roman" w:hAnsi="Times New Roman"/>
          <w:sz w:val="24"/>
          <w:szCs w:val="24"/>
        </w:rPr>
        <w:t>(Pickering and Hooper, 1981: 37)</w:t>
      </w:r>
    </w:p>
    <w:p w:rsidR="00240ACA" w:rsidRPr="00FF3DED" w:rsidRDefault="00240ACA" w:rsidP="00240ACA">
      <w:pPr>
        <w:spacing w:line="360" w:lineRule="auto"/>
        <w:ind w:firstLine="540"/>
        <w:contextualSpacing/>
        <w:jc w:val="both"/>
        <w:rPr>
          <w:rFonts w:ascii="Times New Roman" w:hAnsi="Times New Roman"/>
          <w:sz w:val="24"/>
          <w:szCs w:val="24"/>
        </w:rPr>
      </w:pPr>
    </w:p>
    <w:p w:rsidR="00240ACA" w:rsidRPr="00FF3DED" w:rsidRDefault="00240ACA" w:rsidP="00240ACA">
      <w:pPr>
        <w:numPr>
          <w:ilvl w:val="3"/>
          <w:numId w:val="1"/>
        </w:numPr>
        <w:tabs>
          <w:tab w:val="left" w:pos="1170"/>
        </w:tabs>
        <w:spacing w:line="360" w:lineRule="auto"/>
        <w:contextualSpacing/>
        <w:jc w:val="both"/>
        <w:rPr>
          <w:rFonts w:ascii="Times New Roman" w:hAnsi="Times New Roman"/>
          <w:b/>
          <w:sz w:val="24"/>
          <w:szCs w:val="24"/>
        </w:rPr>
      </w:pPr>
      <w:r w:rsidRPr="00FF3DED">
        <w:rPr>
          <w:rFonts w:ascii="Times New Roman" w:hAnsi="Times New Roman"/>
          <w:b/>
          <w:sz w:val="24"/>
          <w:szCs w:val="24"/>
        </w:rPr>
        <w:t>Setting as background of action</w:t>
      </w:r>
    </w:p>
    <w:p w:rsidR="00240ACA" w:rsidRPr="00FF3DED" w:rsidRDefault="00240ACA" w:rsidP="00240ACA">
      <w:pPr>
        <w:spacing w:line="360" w:lineRule="auto"/>
        <w:ind w:firstLine="720"/>
        <w:contextualSpacing/>
        <w:jc w:val="both"/>
        <w:rPr>
          <w:rFonts w:ascii="Times New Roman" w:hAnsi="Times New Roman"/>
          <w:sz w:val="24"/>
          <w:szCs w:val="24"/>
        </w:rPr>
      </w:pPr>
      <w:r w:rsidRPr="00FF3DED">
        <w:rPr>
          <w:rFonts w:ascii="Times New Roman" w:eastAsia="Calibri" w:hAnsi="Times New Roman"/>
          <w:sz w:val="24"/>
          <w:szCs w:val="24"/>
        </w:rPr>
        <w:t xml:space="preserve">When we talk of setting as background, then, we have in mind a kind of setting that exists by and large for its own sake, without any clear relationship to action or characters, or at best relationship that is only tangential and slight. </w:t>
      </w:r>
      <w:r w:rsidRPr="00FF3DED">
        <w:rPr>
          <w:rFonts w:ascii="Times New Roman" w:eastAsia="Calibri" w:hAnsi="Times New Roman"/>
          <w:iCs/>
          <w:sz w:val="24"/>
          <w:szCs w:val="24"/>
        </w:rPr>
        <w:t>To see whether setting acts as an essential element in the fiction, or whether it exists merely as decorative and functionless background, we need ask ourselves this: Could the work in question be set in another time and another place without doing it essential damage? If the answer is yes, then the setting can be said to exist as decorative background whose function is largely irrelevant to the purpose of the work as whole.</w:t>
      </w:r>
      <w:r w:rsidRPr="00FF3DED">
        <w:rPr>
          <w:rFonts w:ascii="Times New Roman" w:hAnsi="Times New Roman"/>
          <w:sz w:val="24"/>
          <w:szCs w:val="24"/>
        </w:rPr>
        <w:t xml:space="preserve"> (Pickering and Hooper, 1981: 38)</w:t>
      </w:r>
    </w:p>
    <w:p w:rsidR="00240ACA" w:rsidRPr="00FF3DED" w:rsidRDefault="00240ACA" w:rsidP="00240ACA">
      <w:pPr>
        <w:spacing w:line="360" w:lineRule="auto"/>
        <w:ind w:firstLine="720"/>
        <w:contextualSpacing/>
        <w:jc w:val="both"/>
        <w:rPr>
          <w:rFonts w:ascii="Times New Roman" w:eastAsia="Calibri" w:hAnsi="Times New Roman"/>
          <w:iCs/>
          <w:sz w:val="24"/>
          <w:szCs w:val="24"/>
        </w:rPr>
      </w:pPr>
    </w:p>
    <w:p w:rsidR="00240ACA" w:rsidRPr="00FF3DED" w:rsidRDefault="00240ACA" w:rsidP="00240ACA">
      <w:pPr>
        <w:numPr>
          <w:ilvl w:val="3"/>
          <w:numId w:val="1"/>
        </w:numPr>
        <w:tabs>
          <w:tab w:val="left" w:pos="1170"/>
        </w:tabs>
        <w:spacing w:line="360" w:lineRule="auto"/>
        <w:contextualSpacing/>
        <w:jc w:val="both"/>
        <w:rPr>
          <w:rFonts w:ascii="Times New Roman" w:hAnsi="Times New Roman"/>
          <w:b/>
          <w:sz w:val="24"/>
          <w:szCs w:val="24"/>
        </w:rPr>
      </w:pPr>
      <w:r w:rsidRPr="00FF3DED">
        <w:rPr>
          <w:rFonts w:ascii="Times New Roman" w:hAnsi="Times New Roman"/>
          <w:b/>
          <w:sz w:val="24"/>
          <w:szCs w:val="24"/>
        </w:rPr>
        <w:t>Setting as antagonist</w:t>
      </w:r>
    </w:p>
    <w:p w:rsidR="00240ACA" w:rsidRPr="00FF3DED" w:rsidRDefault="00240ACA" w:rsidP="00240ACA">
      <w:pPr>
        <w:spacing w:line="360" w:lineRule="auto"/>
        <w:ind w:firstLine="720"/>
        <w:contextualSpacing/>
        <w:jc w:val="both"/>
        <w:rPr>
          <w:rFonts w:ascii="Times New Roman" w:hAnsi="Times New Roman"/>
          <w:sz w:val="24"/>
          <w:szCs w:val="24"/>
        </w:rPr>
      </w:pPr>
      <w:r w:rsidRPr="00FF3DED">
        <w:rPr>
          <w:rFonts w:ascii="Times New Roman" w:hAnsi="Times New Roman"/>
          <w:sz w:val="24"/>
          <w:szCs w:val="24"/>
        </w:rPr>
        <w:t>Setting in the form of nature can function as a kind of causal agent or antagonist, helping to establish plot conflict and determine the outcome of events. (Pickering and Hooper, 1981: 39)</w:t>
      </w:r>
    </w:p>
    <w:p w:rsidR="00240ACA" w:rsidRPr="00FF3DED" w:rsidRDefault="00240ACA" w:rsidP="00240ACA">
      <w:pPr>
        <w:spacing w:line="360" w:lineRule="auto"/>
        <w:ind w:firstLine="720"/>
        <w:contextualSpacing/>
        <w:jc w:val="both"/>
        <w:rPr>
          <w:rFonts w:ascii="Times New Roman" w:hAnsi="Times New Roman"/>
          <w:sz w:val="24"/>
          <w:szCs w:val="24"/>
        </w:rPr>
      </w:pPr>
    </w:p>
    <w:p w:rsidR="00240ACA" w:rsidRPr="00FF3DED" w:rsidRDefault="00240ACA" w:rsidP="00240ACA">
      <w:pPr>
        <w:numPr>
          <w:ilvl w:val="3"/>
          <w:numId w:val="1"/>
        </w:numPr>
        <w:tabs>
          <w:tab w:val="left" w:pos="1170"/>
        </w:tabs>
        <w:spacing w:line="360" w:lineRule="auto"/>
        <w:contextualSpacing/>
        <w:jc w:val="both"/>
        <w:rPr>
          <w:rFonts w:ascii="Times New Roman" w:hAnsi="Times New Roman"/>
          <w:b/>
          <w:sz w:val="24"/>
          <w:szCs w:val="24"/>
        </w:rPr>
      </w:pPr>
      <w:r w:rsidRPr="00FF3DED">
        <w:rPr>
          <w:rFonts w:ascii="Times New Roman" w:hAnsi="Times New Roman"/>
          <w:b/>
          <w:sz w:val="24"/>
          <w:szCs w:val="24"/>
        </w:rPr>
        <w:t>Setting as means of creating appropriate atmosphere</w:t>
      </w:r>
    </w:p>
    <w:p w:rsidR="00240ACA" w:rsidRPr="00FF3DED" w:rsidRDefault="00240ACA" w:rsidP="00240ACA">
      <w:pPr>
        <w:spacing w:line="360" w:lineRule="auto"/>
        <w:ind w:firstLine="720"/>
        <w:contextualSpacing/>
        <w:jc w:val="both"/>
        <w:rPr>
          <w:rFonts w:ascii="Times New Roman" w:hAnsi="Times New Roman"/>
          <w:sz w:val="24"/>
          <w:szCs w:val="24"/>
        </w:rPr>
      </w:pPr>
      <w:r w:rsidRPr="00FF3DED">
        <w:rPr>
          <w:rFonts w:ascii="Times New Roman" w:eastAsia="Calibri" w:hAnsi="Times New Roman"/>
          <w:sz w:val="24"/>
          <w:szCs w:val="24"/>
        </w:rPr>
        <w:t>Many authors manipulate their settings as a means of arousing the reader’s expectations and establishing an appropriate state of mind for events to come.</w:t>
      </w:r>
      <w:r w:rsidRPr="00FF3DED">
        <w:rPr>
          <w:rFonts w:ascii="Times New Roman" w:hAnsi="Times New Roman"/>
          <w:sz w:val="24"/>
          <w:szCs w:val="24"/>
        </w:rPr>
        <w:t xml:space="preserve"> (Pickering and Hooper, 1981: 40)</w:t>
      </w:r>
    </w:p>
    <w:p w:rsidR="00240ACA" w:rsidRPr="00FF3DED" w:rsidRDefault="00240ACA" w:rsidP="00240ACA">
      <w:pPr>
        <w:spacing w:line="360" w:lineRule="auto"/>
        <w:ind w:firstLine="720"/>
        <w:contextualSpacing/>
        <w:jc w:val="both"/>
        <w:rPr>
          <w:rFonts w:ascii="Times New Roman" w:eastAsia="Calibri" w:hAnsi="Times New Roman"/>
          <w:sz w:val="24"/>
          <w:szCs w:val="24"/>
        </w:rPr>
      </w:pPr>
    </w:p>
    <w:p w:rsidR="00240ACA" w:rsidRPr="00FF3DED" w:rsidRDefault="00240ACA" w:rsidP="00240ACA">
      <w:pPr>
        <w:numPr>
          <w:ilvl w:val="3"/>
          <w:numId w:val="1"/>
        </w:numPr>
        <w:tabs>
          <w:tab w:val="left" w:pos="1170"/>
        </w:tabs>
        <w:spacing w:line="360" w:lineRule="auto"/>
        <w:contextualSpacing/>
        <w:jc w:val="both"/>
        <w:rPr>
          <w:rFonts w:ascii="Times New Roman" w:hAnsi="Times New Roman"/>
          <w:b/>
          <w:sz w:val="24"/>
          <w:szCs w:val="24"/>
        </w:rPr>
      </w:pPr>
      <w:r w:rsidRPr="00FF3DED">
        <w:rPr>
          <w:rFonts w:ascii="Times New Roman" w:hAnsi="Times New Roman"/>
          <w:b/>
          <w:sz w:val="24"/>
          <w:szCs w:val="24"/>
        </w:rPr>
        <w:t>Setting as means revealing character</w:t>
      </w:r>
    </w:p>
    <w:p w:rsidR="00240ACA" w:rsidRPr="00FF3DED" w:rsidRDefault="00240ACA" w:rsidP="00240ACA">
      <w:pPr>
        <w:spacing w:line="360" w:lineRule="auto"/>
        <w:ind w:firstLine="720"/>
        <w:contextualSpacing/>
        <w:jc w:val="both"/>
        <w:rPr>
          <w:rFonts w:ascii="Times New Roman" w:hAnsi="Times New Roman"/>
          <w:sz w:val="24"/>
          <w:szCs w:val="24"/>
        </w:rPr>
      </w:pPr>
      <w:r w:rsidRPr="00FF3DED">
        <w:rPr>
          <w:rFonts w:ascii="Times New Roman" w:eastAsia="Calibri" w:hAnsi="Times New Roman"/>
          <w:sz w:val="24"/>
          <w:szCs w:val="24"/>
        </w:rPr>
        <w:t>An author can also use the setting to clarify and reveal character by deliberately making setting a metaphoric or symbolic extension of character.</w:t>
      </w:r>
      <w:r w:rsidRPr="00FF3DED">
        <w:rPr>
          <w:rFonts w:ascii="Times New Roman" w:hAnsi="Times New Roman"/>
          <w:sz w:val="24"/>
          <w:szCs w:val="24"/>
        </w:rPr>
        <w:t xml:space="preserve"> (Pickering and Hooper, 1981: 41)</w:t>
      </w:r>
    </w:p>
    <w:p w:rsidR="00240ACA" w:rsidRPr="00FF3DED" w:rsidRDefault="00240ACA" w:rsidP="00240ACA">
      <w:pPr>
        <w:numPr>
          <w:ilvl w:val="3"/>
          <w:numId w:val="1"/>
        </w:numPr>
        <w:tabs>
          <w:tab w:val="left" w:pos="1170"/>
        </w:tabs>
        <w:spacing w:line="360" w:lineRule="auto"/>
        <w:contextualSpacing/>
        <w:jc w:val="both"/>
        <w:rPr>
          <w:rFonts w:ascii="Times New Roman" w:hAnsi="Times New Roman"/>
          <w:b/>
          <w:sz w:val="24"/>
          <w:szCs w:val="24"/>
        </w:rPr>
      </w:pPr>
      <w:r w:rsidRPr="00FF3DED">
        <w:rPr>
          <w:rFonts w:ascii="Times New Roman" w:hAnsi="Times New Roman"/>
          <w:sz w:val="24"/>
          <w:szCs w:val="24"/>
        </w:rPr>
        <w:br w:type="page"/>
      </w:r>
      <w:r w:rsidRPr="00FF3DED">
        <w:rPr>
          <w:rFonts w:ascii="Times New Roman" w:hAnsi="Times New Roman"/>
          <w:b/>
          <w:sz w:val="24"/>
          <w:szCs w:val="24"/>
        </w:rPr>
        <w:lastRenderedPageBreak/>
        <w:t>Setting as reinforcing of theme</w:t>
      </w:r>
    </w:p>
    <w:p w:rsidR="00240ACA" w:rsidRPr="00FF3DED" w:rsidRDefault="00240ACA" w:rsidP="00240ACA">
      <w:pPr>
        <w:spacing w:line="360" w:lineRule="auto"/>
        <w:ind w:firstLine="567"/>
        <w:contextualSpacing/>
        <w:jc w:val="both"/>
        <w:rPr>
          <w:rFonts w:ascii="Times New Roman" w:hAnsi="Times New Roman"/>
          <w:sz w:val="24"/>
          <w:szCs w:val="24"/>
        </w:rPr>
      </w:pPr>
      <w:r w:rsidRPr="00FF3DED">
        <w:rPr>
          <w:rFonts w:ascii="Times New Roman" w:eastAsia="Calibri" w:hAnsi="Times New Roman"/>
          <w:sz w:val="24"/>
          <w:szCs w:val="24"/>
        </w:rPr>
        <w:t>Setting can also be used as a means of reinforcing and clarifying the theme of a novel or short story.</w:t>
      </w:r>
      <w:r w:rsidRPr="00FF3DED">
        <w:rPr>
          <w:rFonts w:ascii="Times New Roman" w:hAnsi="Times New Roman"/>
          <w:sz w:val="24"/>
          <w:szCs w:val="24"/>
        </w:rPr>
        <w:t xml:space="preserve"> (Pickering and Hooper, 1981: 42)</w:t>
      </w:r>
    </w:p>
    <w:p w:rsidR="00240ACA" w:rsidRPr="00FF3DED" w:rsidRDefault="00240ACA" w:rsidP="00240ACA">
      <w:pPr>
        <w:spacing w:line="360" w:lineRule="auto"/>
        <w:ind w:firstLine="567"/>
        <w:contextualSpacing/>
        <w:jc w:val="both"/>
        <w:rPr>
          <w:rFonts w:ascii="Times New Roman" w:hAnsi="Times New Roman"/>
          <w:sz w:val="24"/>
          <w:szCs w:val="24"/>
        </w:rPr>
      </w:pPr>
      <w:r w:rsidRPr="00FF3DED">
        <w:rPr>
          <w:rFonts w:ascii="Times New Roman" w:eastAsia="Malgun Gothic" w:hAnsi="Times New Roman"/>
          <w:sz w:val="24"/>
          <w:szCs w:val="24"/>
          <w:lang w:eastAsia="ko-KR"/>
        </w:rPr>
        <w:t>The disadvantage of this mode is the increased distance between the audience and the story, and the fact that—when used in conjunction with a sweeping, epic “cast-of-thousands” story—characterization tends to be limited, thus reducing the reader's ability to identify with or sympathize with the characters.</w:t>
      </w:r>
      <w:r w:rsidRPr="00FF3DED">
        <w:t xml:space="preserve"> (</w:t>
      </w:r>
      <w:r w:rsidRPr="00FF3DED">
        <w:rPr>
          <w:rFonts w:ascii="Times New Roman" w:eastAsia="Malgun Gothic" w:hAnsi="Times New Roman"/>
          <w:sz w:val="24"/>
          <w:szCs w:val="24"/>
          <w:lang w:eastAsia="ko-KR"/>
        </w:rPr>
        <w:t xml:space="preserve">David Herman, Manfred </w:t>
      </w:r>
      <w:proofErr w:type="spellStart"/>
      <w:r w:rsidRPr="00FF3DED">
        <w:rPr>
          <w:rFonts w:ascii="Times New Roman" w:eastAsia="Malgun Gothic" w:hAnsi="Times New Roman"/>
          <w:sz w:val="24"/>
          <w:szCs w:val="24"/>
          <w:lang w:eastAsia="ko-KR"/>
        </w:rPr>
        <w:t>Jahn</w:t>
      </w:r>
      <w:proofErr w:type="spellEnd"/>
      <w:r w:rsidRPr="00FF3DED">
        <w:rPr>
          <w:rFonts w:ascii="Times New Roman" w:eastAsia="Malgun Gothic" w:hAnsi="Times New Roman"/>
          <w:sz w:val="24"/>
          <w:szCs w:val="24"/>
          <w:lang w:eastAsia="ko-KR"/>
        </w:rPr>
        <w:t xml:space="preserve"> &amp; Ryan. 2005: 442)</w:t>
      </w:r>
    </w:p>
    <w:p w:rsidR="00240ACA" w:rsidRPr="00FF3DED" w:rsidRDefault="00240ACA" w:rsidP="00240ACA">
      <w:pPr>
        <w:spacing w:after="0" w:line="360" w:lineRule="auto"/>
        <w:contextualSpacing/>
        <w:jc w:val="both"/>
        <w:rPr>
          <w:rFonts w:ascii="Times New Roman" w:eastAsia="Malgun Gothic" w:hAnsi="Times New Roman"/>
          <w:sz w:val="24"/>
          <w:szCs w:val="24"/>
          <w:lang w:eastAsia="ko-KR"/>
        </w:rPr>
      </w:pPr>
    </w:p>
    <w:p w:rsidR="00240ACA" w:rsidRPr="00FF3DED" w:rsidRDefault="00240ACA" w:rsidP="00240ACA">
      <w:pPr>
        <w:numPr>
          <w:ilvl w:val="2"/>
          <w:numId w:val="1"/>
        </w:numPr>
        <w:spacing w:after="0" w:line="360" w:lineRule="auto"/>
        <w:contextualSpacing/>
        <w:jc w:val="both"/>
        <w:rPr>
          <w:rFonts w:ascii="Times New Roman" w:eastAsia="Malgun Gothic" w:hAnsi="Times New Roman"/>
          <w:b/>
          <w:sz w:val="24"/>
          <w:szCs w:val="24"/>
          <w:lang w:eastAsia="ko-KR"/>
        </w:rPr>
      </w:pPr>
      <w:r w:rsidRPr="00FF3DED">
        <w:rPr>
          <w:rFonts w:ascii="Times New Roman" w:eastAsia="Malgun Gothic" w:hAnsi="Times New Roman"/>
          <w:b/>
          <w:sz w:val="24"/>
          <w:szCs w:val="24"/>
          <w:lang w:eastAsia="ko-KR"/>
        </w:rPr>
        <w:t>Plot</w:t>
      </w:r>
    </w:p>
    <w:p w:rsidR="00240ACA" w:rsidRPr="00FF3DED" w:rsidRDefault="00240ACA" w:rsidP="00240ACA">
      <w:pPr>
        <w:spacing w:after="0" w:line="360" w:lineRule="auto"/>
        <w:ind w:firstLine="720"/>
        <w:contextualSpacing/>
        <w:jc w:val="both"/>
        <w:rPr>
          <w:rFonts w:ascii="Times New Roman" w:eastAsia="Malgun Gothic" w:hAnsi="Times New Roman"/>
          <w:sz w:val="24"/>
          <w:szCs w:val="24"/>
          <w:lang w:eastAsia="ko-KR"/>
        </w:rPr>
      </w:pPr>
      <w:r w:rsidRPr="00FF3DED">
        <w:rPr>
          <w:rFonts w:ascii="Times New Roman" w:eastAsia="Malgun Gothic" w:hAnsi="Times New Roman"/>
          <w:sz w:val="24"/>
          <w:szCs w:val="24"/>
          <w:lang w:eastAsia="ko-KR"/>
        </w:rPr>
        <w:t>Plot defined as the deliberately arranged sequence of interrelated events that constitute the basic narrative structure of a novel or a short story. Events of any kind, of course, inevitably involve people, and for this reason it is virtually impossible to discuss plot in isolation from character. (Pickering and Hooper, 1981: 14)</w:t>
      </w:r>
    </w:p>
    <w:p w:rsidR="00240ACA" w:rsidRPr="00FF3DED" w:rsidRDefault="00240ACA" w:rsidP="00240ACA">
      <w:pPr>
        <w:spacing w:after="0" w:line="360" w:lineRule="auto"/>
        <w:ind w:firstLine="720"/>
        <w:contextualSpacing/>
        <w:jc w:val="both"/>
        <w:rPr>
          <w:rFonts w:ascii="Times New Roman" w:eastAsia="Malgun Gothic" w:hAnsi="Times New Roman"/>
          <w:sz w:val="24"/>
          <w:szCs w:val="24"/>
          <w:lang w:eastAsia="ko-KR"/>
        </w:rPr>
      </w:pPr>
    </w:p>
    <w:p w:rsidR="00240ACA" w:rsidRPr="00FF3DED" w:rsidRDefault="00240ACA" w:rsidP="00240ACA">
      <w:pPr>
        <w:numPr>
          <w:ilvl w:val="3"/>
          <w:numId w:val="1"/>
        </w:numPr>
        <w:tabs>
          <w:tab w:val="left" w:pos="1170"/>
        </w:tabs>
        <w:spacing w:after="0" w:line="360" w:lineRule="auto"/>
        <w:contextualSpacing/>
        <w:jc w:val="both"/>
        <w:rPr>
          <w:rFonts w:ascii="Times New Roman" w:eastAsia="Malgun Gothic" w:hAnsi="Times New Roman"/>
          <w:b/>
          <w:sz w:val="24"/>
          <w:szCs w:val="24"/>
          <w:lang w:eastAsia="ko-KR"/>
        </w:rPr>
      </w:pPr>
      <w:r w:rsidRPr="00FF3DED">
        <w:rPr>
          <w:rFonts w:ascii="Times New Roman" w:eastAsia="Malgun Gothic" w:hAnsi="Times New Roman"/>
          <w:b/>
          <w:sz w:val="24"/>
          <w:szCs w:val="24"/>
          <w:lang w:eastAsia="ko-KR"/>
        </w:rPr>
        <w:t>Exposition</w:t>
      </w:r>
    </w:p>
    <w:p w:rsidR="00240ACA" w:rsidRPr="00FF3DED" w:rsidRDefault="00240ACA" w:rsidP="00240ACA">
      <w:pPr>
        <w:spacing w:after="0" w:line="360" w:lineRule="auto"/>
        <w:ind w:firstLine="720"/>
        <w:contextualSpacing/>
        <w:jc w:val="both"/>
        <w:rPr>
          <w:rFonts w:ascii="Times New Roman" w:eastAsia="Malgun Gothic" w:hAnsi="Times New Roman"/>
          <w:sz w:val="24"/>
          <w:szCs w:val="24"/>
          <w:lang w:eastAsia="ko-KR"/>
        </w:rPr>
      </w:pPr>
      <w:r w:rsidRPr="00FF3DED">
        <w:rPr>
          <w:rFonts w:ascii="Times New Roman" w:eastAsia="Malgun Gothic" w:hAnsi="Times New Roman"/>
          <w:sz w:val="24"/>
          <w:szCs w:val="24"/>
          <w:lang w:eastAsia="ko-KR"/>
        </w:rPr>
        <w:t>The exposition is the beginning section in which the author provides the necessary background information, sets the scene, establishes the situation, and dates the action. It may also introduce the characters and the conflict, or the potential for conflict. The exposition may be accomplished in a single sentence or paragraph, or, in the case of some novels, occupy an entire chapter or more.</w:t>
      </w:r>
      <w:r w:rsidRPr="00FF3DED">
        <w:t xml:space="preserve"> </w:t>
      </w:r>
      <w:r w:rsidRPr="00FF3DED">
        <w:rPr>
          <w:rFonts w:ascii="Times New Roman" w:eastAsia="Malgun Gothic" w:hAnsi="Times New Roman"/>
          <w:sz w:val="24"/>
          <w:szCs w:val="24"/>
          <w:lang w:eastAsia="ko-KR"/>
        </w:rPr>
        <w:t>(Pickering and Hooper, 1981: 16)</w:t>
      </w:r>
    </w:p>
    <w:p w:rsidR="00240ACA" w:rsidRPr="00FF3DED" w:rsidRDefault="00240ACA" w:rsidP="00240ACA">
      <w:pPr>
        <w:spacing w:after="0" w:line="360" w:lineRule="auto"/>
        <w:ind w:firstLine="720"/>
        <w:contextualSpacing/>
        <w:jc w:val="both"/>
        <w:rPr>
          <w:rFonts w:ascii="Times New Roman" w:eastAsia="Malgun Gothic" w:hAnsi="Times New Roman"/>
          <w:sz w:val="24"/>
          <w:szCs w:val="24"/>
          <w:lang w:eastAsia="ko-KR"/>
        </w:rPr>
      </w:pPr>
    </w:p>
    <w:p w:rsidR="00240ACA" w:rsidRPr="00FF3DED" w:rsidRDefault="00240ACA" w:rsidP="00240ACA">
      <w:pPr>
        <w:numPr>
          <w:ilvl w:val="3"/>
          <w:numId w:val="1"/>
        </w:numPr>
        <w:tabs>
          <w:tab w:val="left" w:pos="1170"/>
        </w:tabs>
        <w:spacing w:after="0" w:line="360" w:lineRule="auto"/>
        <w:contextualSpacing/>
        <w:jc w:val="both"/>
        <w:rPr>
          <w:rFonts w:ascii="Times New Roman" w:eastAsia="Malgun Gothic" w:hAnsi="Times New Roman"/>
          <w:b/>
          <w:sz w:val="24"/>
          <w:szCs w:val="24"/>
          <w:lang w:eastAsia="ko-KR"/>
        </w:rPr>
      </w:pPr>
      <w:r w:rsidRPr="00FF3DED">
        <w:rPr>
          <w:rFonts w:ascii="Times New Roman" w:eastAsia="Malgun Gothic" w:hAnsi="Times New Roman"/>
          <w:b/>
          <w:sz w:val="24"/>
          <w:szCs w:val="24"/>
          <w:lang w:eastAsia="ko-KR"/>
        </w:rPr>
        <w:t>Complication</w:t>
      </w:r>
    </w:p>
    <w:p w:rsidR="00240ACA" w:rsidRPr="00FF3DED" w:rsidRDefault="00240ACA" w:rsidP="00240ACA">
      <w:pPr>
        <w:spacing w:after="0" w:line="360" w:lineRule="auto"/>
        <w:ind w:firstLine="720"/>
        <w:contextualSpacing/>
        <w:jc w:val="both"/>
        <w:rPr>
          <w:rFonts w:ascii="Times New Roman" w:eastAsia="Malgun Gothic" w:hAnsi="Times New Roman"/>
          <w:sz w:val="24"/>
          <w:szCs w:val="24"/>
          <w:lang w:eastAsia="ko-KR"/>
        </w:rPr>
      </w:pPr>
      <w:r w:rsidRPr="00FF3DED">
        <w:rPr>
          <w:rFonts w:ascii="Times New Roman" w:eastAsia="Malgun Gothic" w:hAnsi="Times New Roman"/>
          <w:sz w:val="24"/>
          <w:szCs w:val="24"/>
          <w:lang w:eastAsia="ko-KR"/>
        </w:rPr>
        <w:t>Sometimes referred to as the rising action, breaks the existing equilibrium and introduces the characters and the underlying or inciting conflict. The conflict is then developed gradually and intensified. (Pickering and Hooper, 1981: 17)</w:t>
      </w:r>
    </w:p>
    <w:p w:rsidR="00240ACA" w:rsidRPr="00FF3DED" w:rsidRDefault="00240ACA" w:rsidP="00240ACA">
      <w:pPr>
        <w:numPr>
          <w:ilvl w:val="3"/>
          <w:numId w:val="1"/>
        </w:numPr>
        <w:tabs>
          <w:tab w:val="left" w:pos="1170"/>
        </w:tabs>
        <w:spacing w:after="0" w:line="360" w:lineRule="auto"/>
        <w:contextualSpacing/>
        <w:jc w:val="both"/>
        <w:rPr>
          <w:rFonts w:ascii="Times New Roman" w:eastAsia="Malgun Gothic" w:hAnsi="Times New Roman"/>
          <w:b/>
          <w:sz w:val="24"/>
          <w:szCs w:val="24"/>
          <w:lang w:eastAsia="ko-KR"/>
        </w:rPr>
      </w:pPr>
      <w:r w:rsidRPr="00FF3DED">
        <w:rPr>
          <w:rFonts w:ascii="Times New Roman" w:eastAsia="Malgun Gothic" w:hAnsi="Times New Roman"/>
          <w:sz w:val="24"/>
          <w:szCs w:val="24"/>
          <w:lang w:eastAsia="ko-KR"/>
        </w:rPr>
        <w:br w:type="page"/>
      </w:r>
      <w:r w:rsidRPr="00FF3DED">
        <w:rPr>
          <w:rFonts w:ascii="Times New Roman" w:eastAsia="Malgun Gothic" w:hAnsi="Times New Roman"/>
          <w:b/>
          <w:sz w:val="24"/>
          <w:szCs w:val="24"/>
          <w:lang w:eastAsia="ko-KR"/>
        </w:rPr>
        <w:lastRenderedPageBreak/>
        <w:t>Crisis</w:t>
      </w:r>
    </w:p>
    <w:p w:rsidR="00240ACA" w:rsidRPr="00FF3DED" w:rsidRDefault="00240ACA" w:rsidP="00240ACA">
      <w:pPr>
        <w:spacing w:after="0" w:line="360" w:lineRule="auto"/>
        <w:ind w:firstLine="720"/>
        <w:contextualSpacing/>
        <w:jc w:val="both"/>
        <w:rPr>
          <w:rFonts w:ascii="Times New Roman" w:eastAsia="Malgun Gothic" w:hAnsi="Times New Roman"/>
          <w:sz w:val="24"/>
          <w:szCs w:val="24"/>
          <w:lang w:eastAsia="ko-KR"/>
        </w:rPr>
      </w:pPr>
      <w:r w:rsidRPr="00FF3DED">
        <w:rPr>
          <w:rFonts w:ascii="Times New Roman" w:eastAsia="Malgun Gothic" w:hAnsi="Times New Roman"/>
          <w:sz w:val="24"/>
          <w:szCs w:val="24"/>
          <w:lang w:eastAsia="ko-KR"/>
        </w:rPr>
        <w:t>The crisis, also referred to as the climax, is the moment at which the plot reaches its point of greatest emotional intensity; it is the turning point of the plot, directly precipitating its resolution. (Pickering and Hooper, 1981: 17)</w:t>
      </w:r>
    </w:p>
    <w:p w:rsidR="00240ACA" w:rsidRPr="00FF3DED" w:rsidRDefault="00240ACA" w:rsidP="00240ACA">
      <w:pPr>
        <w:spacing w:after="0" w:line="360" w:lineRule="auto"/>
        <w:ind w:firstLine="720"/>
        <w:contextualSpacing/>
        <w:jc w:val="both"/>
        <w:rPr>
          <w:rFonts w:ascii="Times New Roman" w:eastAsia="Malgun Gothic" w:hAnsi="Times New Roman"/>
          <w:sz w:val="24"/>
          <w:szCs w:val="24"/>
          <w:lang w:eastAsia="ko-KR"/>
        </w:rPr>
      </w:pPr>
    </w:p>
    <w:p w:rsidR="00240ACA" w:rsidRPr="00FF3DED" w:rsidRDefault="00240ACA" w:rsidP="00240ACA">
      <w:pPr>
        <w:numPr>
          <w:ilvl w:val="3"/>
          <w:numId w:val="1"/>
        </w:numPr>
        <w:tabs>
          <w:tab w:val="left" w:pos="1170"/>
        </w:tabs>
        <w:spacing w:after="0" w:line="360" w:lineRule="auto"/>
        <w:contextualSpacing/>
        <w:jc w:val="both"/>
        <w:rPr>
          <w:rFonts w:ascii="Times New Roman" w:eastAsia="Malgun Gothic" w:hAnsi="Times New Roman"/>
          <w:b/>
          <w:sz w:val="24"/>
          <w:szCs w:val="24"/>
          <w:lang w:eastAsia="ko-KR"/>
        </w:rPr>
      </w:pPr>
      <w:r w:rsidRPr="00FF3DED">
        <w:rPr>
          <w:rFonts w:ascii="Times New Roman" w:eastAsia="Malgun Gothic" w:hAnsi="Times New Roman"/>
          <w:b/>
          <w:sz w:val="24"/>
          <w:szCs w:val="24"/>
          <w:lang w:eastAsia="ko-KR"/>
        </w:rPr>
        <w:t>Falling Action</w:t>
      </w:r>
    </w:p>
    <w:p w:rsidR="00240ACA" w:rsidRPr="00FF3DED" w:rsidRDefault="00240ACA" w:rsidP="00240ACA">
      <w:pPr>
        <w:spacing w:after="0" w:line="360" w:lineRule="auto"/>
        <w:ind w:firstLine="720"/>
        <w:contextualSpacing/>
        <w:jc w:val="both"/>
        <w:rPr>
          <w:rFonts w:ascii="Times New Roman" w:eastAsia="Malgun Gothic" w:hAnsi="Times New Roman"/>
          <w:sz w:val="24"/>
          <w:szCs w:val="24"/>
          <w:lang w:eastAsia="ko-KR"/>
        </w:rPr>
      </w:pPr>
      <w:r w:rsidRPr="00FF3DED">
        <w:rPr>
          <w:rFonts w:ascii="Times New Roman" w:eastAsia="Malgun Gothic" w:hAnsi="Times New Roman"/>
          <w:sz w:val="24"/>
          <w:szCs w:val="24"/>
          <w:lang w:eastAsia="ko-KR"/>
        </w:rPr>
        <w:t>Once the crisis, or turning point, has been reached, the tension subsides and the plot moves toward its appointed conclusion. (Pickering and Hooper, 1981: 17)</w:t>
      </w:r>
    </w:p>
    <w:p w:rsidR="00240ACA" w:rsidRPr="00FF3DED" w:rsidRDefault="00240ACA" w:rsidP="00240ACA">
      <w:pPr>
        <w:spacing w:after="0" w:line="360" w:lineRule="auto"/>
        <w:ind w:firstLine="720"/>
        <w:contextualSpacing/>
        <w:jc w:val="both"/>
        <w:rPr>
          <w:rFonts w:ascii="Times New Roman" w:eastAsia="Malgun Gothic" w:hAnsi="Times New Roman"/>
          <w:sz w:val="24"/>
          <w:szCs w:val="24"/>
          <w:lang w:eastAsia="ko-KR"/>
        </w:rPr>
      </w:pPr>
    </w:p>
    <w:p w:rsidR="00240ACA" w:rsidRPr="00FF3DED" w:rsidRDefault="00240ACA" w:rsidP="00240ACA">
      <w:pPr>
        <w:numPr>
          <w:ilvl w:val="3"/>
          <w:numId w:val="1"/>
        </w:numPr>
        <w:tabs>
          <w:tab w:val="left" w:pos="1170"/>
        </w:tabs>
        <w:spacing w:after="0" w:line="360" w:lineRule="auto"/>
        <w:contextualSpacing/>
        <w:jc w:val="both"/>
        <w:rPr>
          <w:rFonts w:ascii="Times New Roman" w:eastAsia="Malgun Gothic" w:hAnsi="Times New Roman"/>
          <w:b/>
          <w:sz w:val="24"/>
          <w:szCs w:val="24"/>
          <w:lang w:eastAsia="ko-KR"/>
        </w:rPr>
      </w:pPr>
      <w:r w:rsidRPr="00FF3DED">
        <w:rPr>
          <w:rFonts w:ascii="Times New Roman" w:eastAsia="Malgun Gothic" w:hAnsi="Times New Roman"/>
          <w:b/>
          <w:sz w:val="24"/>
          <w:szCs w:val="24"/>
          <w:lang w:eastAsia="ko-KR"/>
        </w:rPr>
        <w:t>Resolution</w:t>
      </w:r>
    </w:p>
    <w:p w:rsidR="00240ACA" w:rsidRPr="00FF3DED" w:rsidRDefault="00240ACA" w:rsidP="00240ACA">
      <w:pPr>
        <w:spacing w:after="0" w:line="360" w:lineRule="auto"/>
        <w:ind w:firstLine="720"/>
        <w:contextualSpacing/>
        <w:jc w:val="both"/>
        <w:rPr>
          <w:rFonts w:ascii="Times New Roman" w:eastAsia="Malgun Gothic" w:hAnsi="Times New Roman"/>
          <w:sz w:val="24"/>
          <w:szCs w:val="24"/>
          <w:lang w:eastAsia="ko-KR"/>
        </w:rPr>
      </w:pPr>
      <w:r w:rsidRPr="00FF3DED">
        <w:rPr>
          <w:rFonts w:ascii="Times New Roman" w:eastAsia="Malgun Gothic" w:hAnsi="Times New Roman"/>
          <w:sz w:val="24"/>
          <w:szCs w:val="24"/>
          <w:lang w:eastAsia="ko-KR"/>
        </w:rPr>
        <w:t>The final section of the plot is its resolution; it records the outcome of the conflict and establishes some new equilibrium or stability. The resolution is also referred to as the conclusion. (Pickering and Hooper, 1981: 17)</w:t>
      </w:r>
    </w:p>
    <w:p w:rsidR="00240ACA" w:rsidRPr="00FF3DED" w:rsidRDefault="00240ACA" w:rsidP="00240ACA">
      <w:pPr>
        <w:spacing w:after="0" w:line="360" w:lineRule="auto"/>
        <w:ind w:firstLine="360"/>
        <w:contextualSpacing/>
        <w:jc w:val="both"/>
        <w:rPr>
          <w:rFonts w:ascii="Times New Roman" w:eastAsia="Malgun Gothic" w:hAnsi="Times New Roman"/>
          <w:sz w:val="24"/>
          <w:szCs w:val="24"/>
          <w:lang w:eastAsia="ko-KR"/>
        </w:rPr>
      </w:pPr>
    </w:p>
    <w:p w:rsidR="00240ACA" w:rsidRPr="00FF3DED" w:rsidRDefault="00240ACA" w:rsidP="00240ACA">
      <w:pPr>
        <w:numPr>
          <w:ilvl w:val="1"/>
          <w:numId w:val="1"/>
        </w:numPr>
        <w:spacing w:after="0" w:line="360" w:lineRule="auto"/>
        <w:contextualSpacing/>
        <w:jc w:val="both"/>
        <w:rPr>
          <w:rFonts w:ascii="Times New Roman" w:hAnsi="Times New Roman"/>
          <w:b/>
          <w:sz w:val="24"/>
          <w:szCs w:val="24"/>
        </w:rPr>
      </w:pPr>
      <w:r w:rsidRPr="00FF3DED">
        <w:rPr>
          <w:rFonts w:ascii="Times New Roman" w:hAnsi="Times New Roman"/>
          <w:b/>
          <w:sz w:val="24"/>
          <w:szCs w:val="24"/>
        </w:rPr>
        <w:t>Extrinsic Approach</w:t>
      </w:r>
    </w:p>
    <w:p w:rsidR="00240ACA" w:rsidRPr="00FF3DED" w:rsidRDefault="00240ACA" w:rsidP="00240ACA">
      <w:pPr>
        <w:spacing w:after="0" w:line="360" w:lineRule="auto"/>
        <w:ind w:firstLine="360"/>
        <w:contextualSpacing/>
        <w:jc w:val="both"/>
        <w:rPr>
          <w:rFonts w:ascii="Times New Roman" w:eastAsia="Calibri" w:hAnsi="Times New Roman"/>
          <w:sz w:val="24"/>
          <w:szCs w:val="24"/>
        </w:rPr>
      </w:pPr>
      <w:r w:rsidRPr="00FF3DED">
        <w:rPr>
          <w:rFonts w:ascii="Times New Roman" w:hAnsi="Times New Roman"/>
          <w:sz w:val="24"/>
          <w:szCs w:val="24"/>
        </w:rPr>
        <w:t xml:space="preserve">I use psychological approach to analyze the main character through extrinsic approach. </w:t>
      </w:r>
      <w:r w:rsidRPr="00FF3DED">
        <w:rPr>
          <w:rFonts w:ascii="Times New Roman" w:eastAsia="Calibri" w:hAnsi="Times New Roman"/>
          <w:sz w:val="24"/>
          <w:szCs w:val="24"/>
        </w:rPr>
        <w:t xml:space="preserve">I use the concept of </w:t>
      </w:r>
      <w:r w:rsidRPr="00FF3DED">
        <w:rPr>
          <w:rFonts w:ascii="Times New Roman" w:eastAsia="Calibri" w:hAnsi="Times New Roman"/>
          <w:sz w:val="24"/>
          <w:szCs w:val="24"/>
          <w:lang w:val="id-ID"/>
        </w:rPr>
        <w:t>the</w:t>
      </w:r>
      <w:r w:rsidRPr="00FF3DED">
        <w:rPr>
          <w:rFonts w:ascii="Times New Roman" w:eastAsia="Calibri" w:hAnsi="Times New Roman"/>
          <w:sz w:val="24"/>
          <w:szCs w:val="24"/>
        </w:rPr>
        <w:t xml:space="preserve"> Hierarchy of Need’s</w:t>
      </w:r>
      <w:r w:rsidRPr="00FF3DED">
        <w:rPr>
          <w:rFonts w:ascii="Times New Roman" w:eastAsia="Calibri" w:hAnsi="Times New Roman"/>
          <w:sz w:val="24"/>
          <w:szCs w:val="24"/>
          <w:lang w:val="id-ID"/>
        </w:rPr>
        <w:t xml:space="preserve"> by </w:t>
      </w:r>
      <w:r w:rsidRPr="00FF3DED">
        <w:rPr>
          <w:rFonts w:ascii="Times New Roman" w:eastAsia="Calibri" w:hAnsi="Times New Roman"/>
          <w:sz w:val="24"/>
          <w:szCs w:val="24"/>
        </w:rPr>
        <w:t>Abraham Maslow</w:t>
      </w:r>
      <w:r w:rsidRPr="00FF3DED">
        <w:rPr>
          <w:rFonts w:ascii="Times New Roman" w:eastAsia="Calibri" w:hAnsi="Times New Roman"/>
          <w:sz w:val="24"/>
          <w:szCs w:val="24"/>
          <w:lang w:val="id-ID"/>
        </w:rPr>
        <w:t xml:space="preserve"> </w:t>
      </w:r>
      <w:r w:rsidRPr="00FF3DED">
        <w:rPr>
          <w:rFonts w:ascii="Times New Roman" w:eastAsia="Calibri" w:hAnsi="Times New Roman"/>
          <w:sz w:val="24"/>
          <w:szCs w:val="24"/>
        </w:rPr>
        <w:t>to analyze</w:t>
      </w:r>
      <w:r w:rsidRPr="00FF3DED">
        <w:rPr>
          <w:rFonts w:ascii="Times New Roman" w:eastAsia="Calibri" w:hAnsi="Times New Roman"/>
          <w:sz w:val="24"/>
          <w:szCs w:val="24"/>
          <w:lang w:val="id-ID"/>
        </w:rPr>
        <w:t xml:space="preserve"> </w:t>
      </w:r>
      <w:proofErr w:type="spellStart"/>
      <w:r w:rsidRPr="00FF3DED">
        <w:rPr>
          <w:rFonts w:ascii="Times New Roman" w:eastAsia="Calibri" w:hAnsi="Times New Roman"/>
          <w:sz w:val="24"/>
          <w:szCs w:val="24"/>
        </w:rPr>
        <w:t>Keeva</w:t>
      </w:r>
      <w:proofErr w:type="spellEnd"/>
      <w:r w:rsidRPr="00FF3DED">
        <w:rPr>
          <w:rFonts w:ascii="Times New Roman" w:eastAsia="Calibri" w:hAnsi="Times New Roman"/>
          <w:sz w:val="24"/>
          <w:szCs w:val="24"/>
        </w:rPr>
        <w:t xml:space="preserve"> Tee</w:t>
      </w:r>
      <w:r w:rsidRPr="00FF3DED">
        <w:rPr>
          <w:rFonts w:ascii="Times New Roman" w:eastAsia="Calibri" w:hAnsi="Times New Roman"/>
          <w:sz w:val="24"/>
          <w:szCs w:val="24"/>
          <w:lang w:val="id-ID"/>
        </w:rPr>
        <w:t xml:space="preserve"> character</w:t>
      </w:r>
      <w:r w:rsidRPr="00FF3DED">
        <w:rPr>
          <w:rFonts w:ascii="Times New Roman" w:eastAsia="Calibri" w:hAnsi="Times New Roman"/>
          <w:sz w:val="24"/>
          <w:szCs w:val="24"/>
        </w:rPr>
        <w:t>. Through extrinsic approach I apply the concepts of:</w:t>
      </w:r>
    </w:p>
    <w:p w:rsidR="00240ACA" w:rsidRPr="00FF3DED" w:rsidRDefault="00240ACA" w:rsidP="00240ACA">
      <w:pPr>
        <w:spacing w:after="0" w:line="360" w:lineRule="auto"/>
        <w:ind w:firstLine="360"/>
        <w:contextualSpacing/>
        <w:jc w:val="both"/>
        <w:rPr>
          <w:rFonts w:ascii="Times New Roman" w:eastAsia="Calibri" w:hAnsi="Times New Roman"/>
          <w:sz w:val="24"/>
          <w:szCs w:val="24"/>
        </w:rPr>
      </w:pPr>
    </w:p>
    <w:p w:rsidR="00240ACA" w:rsidRPr="00FF3DED" w:rsidRDefault="00240ACA" w:rsidP="00240ACA">
      <w:pPr>
        <w:numPr>
          <w:ilvl w:val="2"/>
          <w:numId w:val="1"/>
        </w:numPr>
        <w:spacing w:after="0" w:line="360" w:lineRule="auto"/>
        <w:contextualSpacing/>
        <w:jc w:val="both"/>
        <w:rPr>
          <w:rFonts w:ascii="Times New Roman" w:hAnsi="Times New Roman"/>
          <w:b/>
          <w:sz w:val="24"/>
          <w:szCs w:val="24"/>
        </w:rPr>
      </w:pPr>
      <w:r w:rsidRPr="00FF3DED">
        <w:rPr>
          <w:rFonts w:ascii="Times New Roman" w:hAnsi="Times New Roman"/>
          <w:b/>
          <w:sz w:val="24"/>
          <w:szCs w:val="24"/>
        </w:rPr>
        <w:t>Maslow’s Hierarchy of Needs Theory</w:t>
      </w:r>
    </w:p>
    <w:p w:rsidR="00240ACA" w:rsidRPr="00FF3DED" w:rsidRDefault="00240ACA" w:rsidP="00240ACA">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Maslow was an initiator that opened a whole new sphere of studying psychology in a positive and humanistic approach. There are several key concepts related to Maslow's ranking of human motivation needs.</w:t>
      </w:r>
    </w:p>
    <w:p w:rsidR="00240ACA" w:rsidRPr="00FF3DED" w:rsidRDefault="00240ACA" w:rsidP="00240ACA">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Maslow's original Hierarchy of Needs consists of five stages or levels of needs that are listed in an ascending order. Basic needs being at the very bottom, the five stages of hierarchy should be fulfilled in a given order and only in case the previous need is fully or partially satisfied. The basic need in Maslow hierarchy of needs theory is the physiological needs.</w:t>
      </w:r>
    </w:p>
    <w:p w:rsidR="00240ACA" w:rsidRPr="00FF3DED" w:rsidRDefault="00240ACA" w:rsidP="00240ACA">
      <w:pPr>
        <w:numPr>
          <w:ilvl w:val="3"/>
          <w:numId w:val="1"/>
        </w:numPr>
        <w:tabs>
          <w:tab w:val="left" w:pos="1170"/>
        </w:tabs>
        <w:spacing w:after="0" w:line="360" w:lineRule="auto"/>
        <w:contextualSpacing/>
        <w:jc w:val="both"/>
        <w:rPr>
          <w:rFonts w:ascii="Times New Roman" w:hAnsi="Times New Roman"/>
          <w:b/>
          <w:sz w:val="24"/>
          <w:szCs w:val="24"/>
        </w:rPr>
      </w:pPr>
      <w:r w:rsidRPr="00FF3DED">
        <w:rPr>
          <w:rFonts w:ascii="Times New Roman" w:hAnsi="Times New Roman"/>
          <w:sz w:val="24"/>
          <w:szCs w:val="24"/>
        </w:rPr>
        <w:br w:type="page"/>
      </w:r>
      <w:r w:rsidRPr="00FF3DED">
        <w:rPr>
          <w:rFonts w:ascii="Times New Roman" w:hAnsi="Times New Roman"/>
          <w:sz w:val="24"/>
          <w:szCs w:val="24"/>
        </w:rPr>
        <w:lastRenderedPageBreak/>
        <w:t xml:space="preserve">  </w:t>
      </w:r>
      <w:r w:rsidRPr="00FF3DED">
        <w:rPr>
          <w:rFonts w:ascii="Times New Roman" w:hAnsi="Times New Roman"/>
          <w:b/>
          <w:sz w:val="24"/>
          <w:szCs w:val="24"/>
        </w:rPr>
        <w:t>Physiological Needs</w:t>
      </w:r>
    </w:p>
    <w:p w:rsidR="00240ACA" w:rsidRPr="00FF3DED" w:rsidRDefault="00240ACA" w:rsidP="00240ACA">
      <w:pPr>
        <w:tabs>
          <w:tab w:val="left" w:pos="720"/>
        </w:tabs>
        <w:spacing w:after="0" w:line="360" w:lineRule="auto"/>
        <w:contextualSpacing/>
        <w:jc w:val="both"/>
        <w:rPr>
          <w:rFonts w:ascii="Times New Roman" w:hAnsi="Times New Roman"/>
          <w:b/>
          <w:sz w:val="24"/>
          <w:szCs w:val="24"/>
        </w:rPr>
      </w:pPr>
      <w:r w:rsidRPr="00FF3DED">
        <w:rPr>
          <w:rFonts w:ascii="Times New Roman" w:hAnsi="Times New Roman"/>
          <w:b/>
          <w:sz w:val="24"/>
          <w:szCs w:val="24"/>
        </w:rPr>
        <w:tab/>
      </w:r>
      <w:r w:rsidRPr="00FF3DED">
        <w:rPr>
          <w:rFonts w:ascii="Times New Roman" w:hAnsi="Times New Roman"/>
          <w:sz w:val="24"/>
          <w:szCs w:val="24"/>
        </w:rPr>
        <w:t>In this level, the physiological needs describe about human that need air to breathe, water to drink, food, clothing, sex, sleep, and oxygen. Maslow believed that the research had supported him; these are in fact individual needs and lack of. He tends to think that if only his guaranteed for food for the rest of his life, he will perfectly be happy and never want anything more. Life itself tends to be defined in term of eating. Anything else will be defined as unimportant, “</w:t>
      </w:r>
      <w:r w:rsidRPr="00FF3DED">
        <w:rPr>
          <w:rFonts w:ascii="Times New Roman" w:hAnsi="Times New Roman"/>
          <w:i/>
          <w:sz w:val="24"/>
          <w:szCs w:val="24"/>
        </w:rPr>
        <w:t>The needs that are usually taken as the starting point for motivation theory are the so-called physiological drives. If all the needs are unsatisfied, and the organism is then dominated by the psychological needs, all other needs may become nonexistent or be pushed into the background”</w:t>
      </w:r>
      <w:r w:rsidRPr="00FF3DED">
        <w:rPr>
          <w:rFonts w:ascii="Times New Roman" w:hAnsi="Times New Roman"/>
          <w:sz w:val="24"/>
          <w:szCs w:val="24"/>
        </w:rPr>
        <w:t xml:space="preserve"> (Maslow, 1987: 56)</w:t>
      </w:r>
    </w:p>
    <w:p w:rsidR="00240ACA" w:rsidRPr="00FF3DED" w:rsidRDefault="00240ACA" w:rsidP="00240ACA">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In case a person is missing all the needs, it is highly likely that motivation would be the physiological needs prior to any other needs of the theory. The second stage of needs in the hierarchy list is safety needs.</w:t>
      </w:r>
    </w:p>
    <w:p w:rsidR="00240ACA" w:rsidRPr="00FF3DED" w:rsidRDefault="00240ACA" w:rsidP="00240ACA">
      <w:pPr>
        <w:spacing w:after="0" w:line="360" w:lineRule="auto"/>
        <w:ind w:firstLine="720"/>
        <w:contextualSpacing/>
        <w:jc w:val="both"/>
        <w:rPr>
          <w:rFonts w:ascii="Times New Roman" w:hAnsi="Times New Roman"/>
          <w:sz w:val="24"/>
          <w:szCs w:val="24"/>
        </w:rPr>
      </w:pPr>
    </w:p>
    <w:p w:rsidR="00240ACA" w:rsidRPr="00FF3DED" w:rsidRDefault="00240ACA" w:rsidP="00240ACA">
      <w:pPr>
        <w:numPr>
          <w:ilvl w:val="3"/>
          <w:numId w:val="1"/>
        </w:numPr>
        <w:tabs>
          <w:tab w:val="left" w:pos="1170"/>
        </w:tabs>
        <w:spacing w:after="0" w:line="360" w:lineRule="auto"/>
        <w:contextualSpacing/>
        <w:jc w:val="both"/>
        <w:rPr>
          <w:rFonts w:ascii="Times New Roman" w:hAnsi="Times New Roman"/>
          <w:b/>
          <w:sz w:val="24"/>
          <w:szCs w:val="24"/>
        </w:rPr>
      </w:pPr>
      <w:r w:rsidRPr="00FF3DED">
        <w:rPr>
          <w:rFonts w:ascii="Times New Roman" w:hAnsi="Times New Roman"/>
          <w:b/>
          <w:sz w:val="24"/>
          <w:szCs w:val="24"/>
        </w:rPr>
        <w:t>Safety Needs</w:t>
      </w:r>
    </w:p>
    <w:p w:rsidR="00240ACA" w:rsidRPr="00FF3DED" w:rsidRDefault="00240ACA" w:rsidP="00240ACA">
      <w:pPr>
        <w:spacing w:after="0" w:line="360" w:lineRule="auto"/>
        <w:ind w:firstLine="540"/>
        <w:contextualSpacing/>
        <w:jc w:val="both"/>
        <w:rPr>
          <w:rFonts w:ascii="Times New Roman" w:hAnsi="Times New Roman"/>
          <w:sz w:val="24"/>
          <w:szCs w:val="24"/>
        </w:rPr>
      </w:pPr>
      <w:r w:rsidRPr="00FF3DED">
        <w:rPr>
          <w:rFonts w:ascii="Times New Roman" w:hAnsi="Times New Roman"/>
          <w:sz w:val="24"/>
          <w:szCs w:val="24"/>
        </w:rPr>
        <w:t xml:space="preserve">If the physiological needs are relatively well gratified, there then emerges a new set of needs, which we may categorize roughly as the safety needs. At the safety needs describe about human that need, security, stability, and protection from physical and emotional harm. They are interested in finding safe circumstances, for instance healthy, normal, fortunate adult in our culture which is largely satisfied in these needs. A new set of needs will emerge and known as the concerned, not the natural like hunger of thirst, but to overcome fears and anxieties. The peaceful smoothly running, </w:t>
      </w:r>
      <w:r w:rsidRPr="00FF3DED">
        <w:rPr>
          <w:rFonts w:ascii="Times New Roman" w:hAnsi="Times New Roman"/>
          <w:i/>
          <w:sz w:val="24"/>
          <w:szCs w:val="24"/>
        </w:rPr>
        <w:t>“good society makes it member feel safe enough from wild animal, extremes of temperature, criminals, assault and murder tyranny, etc.,”</w:t>
      </w:r>
      <w:r w:rsidRPr="00FF3DED">
        <w:rPr>
          <w:rFonts w:ascii="Times New Roman" w:hAnsi="Times New Roman"/>
          <w:sz w:val="24"/>
          <w:szCs w:val="24"/>
        </w:rPr>
        <w:t xml:space="preserve"> What is meant by the Maslow’s need for security is something that encourages individuals to obtain peace, certainty and regularity of the state of the environment (Maslow, 1987: 56)</w:t>
      </w:r>
    </w:p>
    <w:p w:rsidR="00240ACA" w:rsidRPr="00FF3DED" w:rsidRDefault="00240ACA" w:rsidP="00240ACA">
      <w:pPr>
        <w:spacing w:after="0" w:line="360" w:lineRule="auto"/>
        <w:ind w:firstLine="540"/>
        <w:contextualSpacing/>
        <w:jc w:val="both"/>
        <w:rPr>
          <w:rFonts w:ascii="Times New Roman" w:hAnsi="Times New Roman"/>
          <w:sz w:val="24"/>
          <w:szCs w:val="24"/>
        </w:rPr>
      </w:pPr>
      <w:r w:rsidRPr="00FF3DED">
        <w:rPr>
          <w:rFonts w:ascii="Times New Roman" w:hAnsi="Times New Roman"/>
          <w:sz w:val="24"/>
          <w:szCs w:val="24"/>
        </w:rPr>
        <w:t>According to Maslow, the needs to have the feeling of secure is something that pushes an individual to gain peace, certain and order from his environment (Maslow, 1987: 75)</w:t>
      </w:r>
    </w:p>
    <w:p w:rsidR="00240ACA" w:rsidRPr="00FF3DED" w:rsidRDefault="00240ACA" w:rsidP="00240ACA">
      <w:pPr>
        <w:spacing w:after="0" w:line="360" w:lineRule="auto"/>
        <w:ind w:firstLine="540"/>
        <w:contextualSpacing/>
        <w:jc w:val="both"/>
        <w:rPr>
          <w:rFonts w:ascii="Times New Roman" w:hAnsi="Times New Roman"/>
          <w:sz w:val="24"/>
          <w:szCs w:val="24"/>
        </w:rPr>
      </w:pPr>
    </w:p>
    <w:p w:rsidR="00240ACA" w:rsidRPr="00FF3DED" w:rsidRDefault="00240ACA" w:rsidP="00240ACA">
      <w:pPr>
        <w:numPr>
          <w:ilvl w:val="3"/>
          <w:numId w:val="1"/>
        </w:numPr>
        <w:tabs>
          <w:tab w:val="left" w:pos="1170"/>
        </w:tabs>
        <w:spacing w:after="0" w:line="360" w:lineRule="auto"/>
        <w:contextualSpacing/>
        <w:jc w:val="both"/>
        <w:rPr>
          <w:rFonts w:ascii="Times New Roman" w:hAnsi="Times New Roman"/>
          <w:b/>
          <w:sz w:val="24"/>
          <w:szCs w:val="24"/>
        </w:rPr>
      </w:pPr>
      <w:r w:rsidRPr="00FF3DED">
        <w:rPr>
          <w:rFonts w:ascii="Times New Roman" w:hAnsi="Times New Roman"/>
          <w:b/>
          <w:sz w:val="24"/>
          <w:szCs w:val="24"/>
        </w:rPr>
        <w:lastRenderedPageBreak/>
        <w:t>Social Needs</w:t>
      </w:r>
    </w:p>
    <w:p w:rsidR="00240ACA" w:rsidRPr="00FF3DED" w:rsidRDefault="00240ACA" w:rsidP="00240ACA">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If both the psychological and the safety needs are fairly well gratified, then there will emerge the love and affection and belonging needs. According to “Maslow”, a man will be hungry for: 1) Affectionate relations with people in general, 2) For a place in his group and, 3) He will strive with great intensity to achieve this goal. Then, when people are hungry, they are sneered at love.</w:t>
      </w:r>
    </w:p>
    <w:p w:rsidR="00240ACA" w:rsidRPr="00FF3DED" w:rsidRDefault="00240ACA" w:rsidP="00240ACA">
      <w:pPr>
        <w:spacing w:after="0" w:line="240" w:lineRule="auto"/>
        <w:ind w:left="720"/>
        <w:contextualSpacing/>
        <w:jc w:val="both"/>
        <w:rPr>
          <w:rFonts w:ascii="Times New Roman" w:hAnsi="Times New Roman"/>
          <w:sz w:val="24"/>
          <w:szCs w:val="24"/>
        </w:rPr>
      </w:pPr>
      <w:r w:rsidRPr="00FF3DED">
        <w:rPr>
          <w:rFonts w:ascii="Times New Roman" w:hAnsi="Times New Roman"/>
          <w:i/>
          <w:sz w:val="24"/>
          <w:szCs w:val="24"/>
        </w:rPr>
        <w:t xml:space="preserve">The needs of love and possess are needs which encourage an individual to build an effective relation with someone, whether in a family, in a social intercourse or in a group. State of being separated or non-existence of connection with someone can cause individual feels lonely, isolated empty, and powerless. </w:t>
      </w:r>
      <w:proofErr w:type="gramStart"/>
      <w:r w:rsidRPr="00FF3DED">
        <w:rPr>
          <w:rFonts w:ascii="Times New Roman" w:hAnsi="Times New Roman"/>
          <w:sz w:val="24"/>
          <w:szCs w:val="24"/>
        </w:rPr>
        <w:t xml:space="preserve">( </w:t>
      </w:r>
      <w:proofErr w:type="spellStart"/>
      <w:r w:rsidRPr="00FF3DED">
        <w:rPr>
          <w:rFonts w:ascii="Times New Roman" w:hAnsi="Times New Roman"/>
          <w:sz w:val="24"/>
          <w:szCs w:val="24"/>
        </w:rPr>
        <w:t>Koswara</w:t>
      </w:r>
      <w:proofErr w:type="spellEnd"/>
      <w:proofErr w:type="gramEnd"/>
      <w:r w:rsidRPr="00FF3DED">
        <w:rPr>
          <w:rFonts w:ascii="Times New Roman" w:hAnsi="Times New Roman"/>
          <w:sz w:val="24"/>
          <w:szCs w:val="24"/>
        </w:rPr>
        <w:t>, 1991: 227)</w:t>
      </w:r>
    </w:p>
    <w:p w:rsidR="00240ACA" w:rsidRPr="00FF3DED" w:rsidRDefault="00240ACA" w:rsidP="00240ACA">
      <w:pPr>
        <w:spacing w:after="0" w:line="360" w:lineRule="auto"/>
        <w:ind w:left="720"/>
        <w:contextualSpacing/>
        <w:jc w:val="both"/>
        <w:rPr>
          <w:rFonts w:ascii="Times New Roman" w:hAnsi="Times New Roman"/>
          <w:sz w:val="24"/>
          <w:szCs w:val="24"/>
        </w:rPr>
      </w:pPr>
    </w:p>
    <w:p w:rsidR="00240ACA" w:rsidRPr="00FF3DED" w:rsidRDefault="00240ACA" w:rsidP="00240ACA">
      <w:pPr>
        <w:numPr>
          <w:ilvl w:val="3"/>
          <w:numId w:val="1"/>
        </w:numPr>
        <w:tabs>
          <w:tab w:val="left" w:pos="1170"/>
        </w:tabs>
        <w:spacing w:after="0" w:line="360" w:lineRule="auto"/>
        <w:contextualSpacing/>
        <w:jc w:val="both"/>
        <w:rPr>
          <w:rFonts w:ascii="Times New Roman" w:hAnsi="Times New Roman"/>
          <w:b/>
          <w:sz w:val="24"/>
          <w:szCs w:val="24"/>
        </w:rPr>
      </w:pPr>
      <w:r w:rsidRPr="00FF3DED">
        <w:rPr>
          <w:rFonts w:ascii="Times New Roman" w:hAnsi="Times New Roman"/>
          <w:b/>
          <w:sz w:val="24"/>
          <w:szCs w:val="24"/>
        </w:rPr>
        <w:t>The Esteem Needs</w:t>
      </w:r>
    </w:p>
    <w:p w:rsidR="00240ACA" w:rsidRPr="00FF3DED" w:rsidRDefault="00240ACA" w:rsidP="00240ACA">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Maslow noted two versions of esteem needs, they are:</w:t>
      </w:r>
    </w:p>
    <w:p w:rsidR="00240ACA" w:rsidRPr="00FF3DED" w:rsidRDefault="00240ACA" w:rsidP="00240ACA">
      <w:pPr>
        <w:tabs>
          <w:tab w:val="left" w:pos="1080"/>
        </w:tabs>
        <w:spacing w:after="0" w:line="360" w:lineRule="auto"/>
        <w:contextualSpacing/>
        <w:jc w:val="both"/>
        <w:rPr>
          <w:rFonts w:ascii="Times New Roman" w:hAnsi="Times New Roman"/>
          <w:sz w:val="24"/>
          <w:szCs w:val="24"/>
        </w:rPr>
      </w:pPr>
      <w:r w:rsidRPr="00FF3DED">
        <w:rPr>
          <w:rFonts w:ascii="Times New Roman" w:hAnsi="Times New Roman"/>
          <w:sz w:val="24"/>
          <w:szCs w:val="24"/>
        </w:rPr>
        <w:t>1) Self-esteem or self-respect feelings as confident, competence, achievement, mastery, independence, and freedom. Satisfaction of the self-esteem need leads to feelings of self-confidence, worth, strength, capability, and adequacy of being useful and necessary in the world. 2) Esteem from other or respect from other is what we may call the desire for reputation or prestige: the needs of status, fame, glory, recognition, attention, reputation, appreciation and dignity, even dominance.</w:t>
      </w:r>
    </w:p>
    <w:p w:rsidR="00240ACA" w:rsidRPr="00FF3DED" w:rsidRDefault="00240ACA" w:rsidP="00240ACA">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These needs have been relatively stressed by Alfred Adler and his followers, and have been relatively neglected by Freud and the psychoanalysis. (</w:t>
      </w:r>
      <w:proofErr w:type="spellStart"/>
      <w:r w:rsidRPr="00FF3DED">
        <w:rPr>
          <w:rFonts w:ascii="Times New Roman" w:hAnsi="Times New Roman"/>
          <w:sz w:val="24"/>
          <w:szCs w:val="24"/>
        </w:rPr>
        <w:t>Koeswara</w:t>
      </w:r>
      <w:proofErr w:type="spellEnd"/>
      <w:r w:rsidRPr="00FF3DED">
        <w:rPr>
          <w:rFonts w:ascii="Times New Roman" w:hAnsi="Times New Roman"/>
          <w:sz w:val="24"/>
          <w:szCs w:val="24"/>
        </w:rPr>
        <w:t>, 1991)</w:t>
      </w:r>
    </w:p>
    <w:p w:rsidR="00240ACA" w:rsidRPr="00FF3DED" w:rsidRDefault="00240ACA" w:rsidP="00240ACA">
      <w:pPr>
        <w:spacing w:after="0" w:line="360" w:lineRule="auto"/>
        <w:ind w:firstLine="720"/>
        <w:contextualSpacing/>
        <w:jc w:val="both"/>
        <w:rPr>
          <w:rFonts w:ascii="Times New Roman" w:hAnsi="Times New Roman"/>
          <w:sz w:val="24"/>
          <w:szCs w:val="24"/>
        </w:rPr>
      </w:pPr>
    </w:p>
    <w:p w:rsidR="00240ACA" w:rsidRPr="00FF3DED" w:rsidRDefault="00240ACA" w:rsidP="00240ACA">
      <w:pPr>
        <w:numPr>
          <w:ilvl w:val="3"/>
          <w:numId w:val="1"/>
        </w:numPr>
        <w:tabs>
          <w:tab w:val="left" w:pos="1170"/>
        </w:tabs>
        <w:spacing w:after="0" w:line="360" w:lineRule="auto"/>
        <w:contextualSpacing/>
        <w:jc w:val="both"/>
        <w:rPr>
          <w:rFonts w:ascii="Times New Roman" w:hAnsi="Times New Roman"/>
          <w:b/>
          <w:sz w:val="24"/>
          <w:szCs w:val="24"/>
        </w:rPr>
      </w:pPr>
      <w:r w:rsidRPr="00FF3DED">
        <w:rPr>
          <w:rFonts w:ascii="Times New Roman" w:hAnsi="Times New Roman"/>
          <w:b/>
          <w:sz w:val="24"/>
          <w:szCs w:val="24"/>
        </w:rPr>
        <w:t>Self-actualization</w:t>
      </w:r>
    </w:p>
    <w:p w:rsidR="00240ACA" w:rsidRPr="00FF3DED" w:rsidRDefault="00240ACA" w:rsidP="00240ACA">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Self-actualization is the summit of Maslow’s hierarchy of needs. It is the quest of reaching one’s fill potential as a person. Unlike lower level needs, this need is never fully satisfied; as one grows psychologically, there are always new opportunities to continue to grow. Self-actualized people tend to have need, such as: 1). Truth, 2). Justice, 3). Wisdom and, 4). Meaning.</w:t>
      </w:r>
    </w:p>
    <w:p w:rsidR="00240ACA" w:rsidRPr="00FF3DED" w:rsidRDefault="00240ACA" w:rsidP="00240ACA">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Self-actualized persons have frequent occurrences of peak experiences, which organize moments of profound happiness and harmony. According to Abraham Harold Maslow, only a small percentage of the top population reaches the level of self-actualization (Maslow, 1987: 372-383)</w:t>
      </w:r>
    </w:p>
    <w:p w:rsidR="00240ACA" w:rsidRPr="00FF3DED" w:rsidRDefault="00240ACA" w:rsidP="00240ACA">
      <w:pPr>
        <w:spacing w:after="0" w:line="360" w:lineRule="auto"/>
        <w:contextualSpacing/>
        <w:jc w:val="both"/>
        <w:rPr>
          <w:rFonts w:ascii="Times New Roman" w:hAnsi="Times New Roman"/>
          <w:sz w:val="24"/>
          <w:szCs w:val="24"/>
        </w:rPr>
      </w:pPr>
      <w:r w:rsidRPr="00FF3DED">
        <w:rPr>
          <w:rFonts w:ascii="Times New Roman" w:hAnsi="Times New Roman"/>
          <w:sz w:val="24"/>
          <w:szCs w:val="24"/>
        </w:rPr>
        <w:lastRenderedPageBreak/>
        <w:t>The Hierarchy of Needs Theory by Abraham Maslow (1943, 1954)</w:t>
      </w:r>
    </w:p>
    <w:p w:rsidR="00240ACA" w:rsidRPr="00FF3DED" w:rsidRDefault="00240ACA" w:rsidP="00240ACA">
      <w:pPr>
        <w:spacing w:after="0" w:line="360" w:lineRule="auto"/>
        <w:contextualSpacing/>
        <w:jc w:val="both"/>
        <w:rPr>
          <w:rFonts w:ascii="Times New Roman" w:hAnsi="Times New Roman"/>
          <w:sz w:val="24"/>
          <w:szCs w:val="24"/>
        </w:rPr>
      </w:pPr>
    </w:p>
    <w:p w:rsidR="00240ACA" w:rsidRPr="00FF3DED" w:rsidRDefault="00240ACA" w:rsidP="00240ACA">
      <w:pPr>
        <w:spacing w:after="0" w:line="360" w:lineRule="auto"/>
        <w:contextualSpacing/>
        <w:jc w:val="both"/>
        <w:rPr>
          <w:rFonts w:ascii="Times New Roman" w:hAnsi="Times New Roman"/>
          <w:sz w:val="24"/>
          <w:szCs w:val="24"/>
        </w:rPr>
      </w:pP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fldChar w:fldCharType="begin"/>
      </w:r>
      <w:r w:rsidRPr="00FF3DED">
        <w:rPr>
          <w:rFonts w:ascii="Times New Roman" w:hAnsi="Times New Roman"/>
          <w:sz w:val="24"/>
          <w:szCs w:val="24"/>
        </w:rPr>
        <w:instrText xml:space="preserve"> INCLUDEPICTURE  "http://www.simplypsychology.org/maslow-pyramid.jpg" \* MERGEFORMATINET </w:instrText>
      </w:r>
      <w:r w:rsidRPr="00FF3DED">
        <w:rPr>
          <w:rFonts w:ascii="Times New Roman" w:hAnsi="Times New Roman"/>
          <w:sz w:val="24"/>
          <w:szCs w:val="24"/>
        </w:rPr>
        <w:fldChar w:fldCharType="separate"/>
      </w:r>
      <w:r w:rsidRPr="00FF3DED">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slow's hierarchy of needs five stage pyramide" style="width:402.6pt;height:276pt">
            <v:imagedata r:id="rId7" r:href="rId8"/>
          </v:shape>
        </w:pict>
      </w:r>
      <w:r w:rsidRPr="00FF3DED">
        <w:rPr>
          <w:rFonts w:ascii="Times New Roman" w:hAnsi="Times New Roman"/>
          <w:sz w:val="24"/>
          <w:szCs w:val="24"/>
        </w:rPr>
        <w:fldChar w:fldCharType="end"/>
      </w:r>
      <w:r w:rsidRPr="00FF3DED">
        <w:rPr>
          <w:rFonts w:ascii="Times New Roman" w:hAnsi="Times New Roman"/>
          <w:sz w:val="24"/>
          <w:szCs w:val="24"/>
        </w:rPr>
        <w:fldChar w:fldCharType="end"/>
      </w:r>
      <w:r w:rsidRPr="00FF3DED">
        <w:rPr>
          <w:rFonts w:ascii="Times New Roman" w:hAnsi="Times New Roman"/>
          <w:sz w:val="24"/>
          <w:szCs w:val="24"/>
        </w:rPr>
        <w:fldChar w:fldCharType="end"/>
      </w:r>
      <w:r w:rsidRPr="00FF3DED">
        <w:rPr>
          <w:rFonts w:ascii="Times New Roman" w:hAnsi="Times New Roman"/>
          <w:sz w:val="24"/>
          <w:szCs w:val="24"/>
        </w:rPr>
        <w:fldChar w:fldCharType="end"/>
      </w:r>
      <w:r w:rsidRPr="00FF3DED">
        <w:rPr>
          <w:rFonts w:ascii="Times New Roman" w:hAnsi="Times New Roman"/>
          <w:sz w:val="24"/>
          <w:szCs w:val="24"/>
        </w:rPr>
        <w:fldChar w:fldCharType="end"/>
      </w:r>
      <w:r w:rsidRPr="00FF3DED">
        <w:rPr>
          <w:rFonts w:ascii="Times New Roman" w:hAnsi="Times New Roman"/>
          <w:sz w:val="24"/>
          <w:szCs w:val="24"/>
        </w:rPr>
        <w:fldChar w:fldCharType="end"/>
      </w:r>
      <w:r w:rsidRPr="00FF3DED">
        <w:rPr>
          <w:rFonts w:ascii="Times New Roman" w:hAnsi="Times New Roman"/>
          <w:sz w:val="24"/>
          <w:szCs w:val="24"/>
        </w:rPr>
        <w:fldChar w:fldCharType="end"/>
      </w:r>
      <w:r w:rsidRPr="00FF3DED">
        <w:rPr>
          <w:rFonts w:ascii="Times New Roman" w:hAnsi="Times New Roman"/>
          <w:sz w:val="24"/>
          <w:szCs w:val="24"/>
        </w:rPr>
        <w:fldChar w:fldCharType="end"/>
      </w:r>
      <w:r w:rsidRPr="00FF3DED">
        <w:rPr>
          <w:rFonts w:ascii="Times New Roman" w:hAnsi="Times New Roman"/>
          <w:sz w:val="24"/>
          <w:szCs w:val="24"/>
        </w:rPr>
        <w:fldChar w:fldCharType="end"/>
      </w:r>
      <w:r w:rsidRPr="00FF3DED">
        <w:rPr>
          <w:rFonts w:ascii="Times New Roman" w:hAnsi="Times New Roman"/>
          <w:sz w:val="24"/>
          <w:szCs w:val="24"/>
        </w:rPr>
        <w:fldChar w:fldCharType="end"/>
      </w:r>
      <w:r w:rsidRPr="00FF3DED">
        <w:rPr>
          <w:rFonts w:ascii="Times New Roman" w:hAnsi="Times New Roman"/>
          <w:sz w:val="24"/>
          <w:szCs w:val="24"/>
        </w:rPr>
        <w:fldChar w:fldCharType="end"/>
      </w:r>
      <w:r w:rsidRPr="00FF3DED">
        <w:rPr>
          <w:rFonts w:ascii="Times New Roman" w:hAnsi="Times New Roman"/>
          <w:sz w:val="24"/>
          <w:szCs w:val="24"/>
        </w:rPr>
        <w:fldChar w:fldCharType="end"/>
      </w:r>
      <w:r w:rsidRPr="00FF3DED">
        <w:rPr>
          <w:rFonts w:ascii="Times New Roman" w:hAnsi="Times New Roman"/>
          <w:sz w:val="24"/>
          <w:szCs w:val="24"/>
        </w:rPr>
        <w:fldChar w:fldCharType="end"/>
      </w:r>
    </w:p>
    <w:p w:rsidR="00240ACA" w:rsidRPr="00FF3DED" w:rsidRDefault="00240ACA" w:rsidP="00240ACA">
      <w:pPr>
        <w:spacing w:after="0" w:line="360" w:lineRule="auto"/>
        <w:contextualSpacing/>
        <w:jc w:val="both"/>
        <w:rPr>
          <w:rFonts w:ascii="Times New Roman" w:hAnsi="Times New Roman"/>
          <w:sz w:val="24"/>
          <w:szCs w:val="24"/>
        </w:rPr>
      </w:pPr>
      <w:hyperlink r:id="rId9" w:history="1">
        <w:r w:rsidRPr="00FF3DED">
          <w:rPr>
            <w:rFonts w:ascii="Times New Roman" w:hAnsi="Times New Roman"/>
            <w:color w:val="0000FF"/>
            <w:sz w:val="24"/>
            <w:szCs w:val="24"/>
            <w:u w:val="single"/>
          </w:rPr>
          <w:t>http://www.academia.edu/4771742/The_Hierarchy_of_Needs_Theory_by_Abraham_Maslow</w:t>
        </w:r>
      </w:hyperlink>
    </w:p>
    <w:p w:rsidR="00240ACA" w:rsidRPr="00FF3DED" w:rsidRDefault="00240ACA" w:rsidP="00240ACA">
      <w:pPr>
        <w:spacing w:after="0" w:line="360" w:lineRule="auto"/>
        <w:contextualSpacing/>
        <w:jc w:val="both"/>
        <w:rPr>
          <w:rFonts w:ascii="Times New Roman" w:hAnsi="Times New Roman"/>
          <w:sz w:val="24"/>
          <w:szCs w:val="24"/>
        </w:rPr>
      </w:pPr>
    </w:p>
    <w:p w:rsidR="00240ACA" w:rsidRPr="00FF3DED" w:rsidRDefault="00240ACA" w:rsidP="00240ACA">
      <w:pPr>
        <w:spacing w:after="0" w:line="360" w:lineRule="auto"/>
        <w:contextualSpacing/>
        <w:jc w:val="both"/>
        <w:rPr>
          <w:rFonts w:ascii="Times New Roman" w:hAnsi="Times New Roman"/>
          <w:sz w:val="24"/>
          <w:szCs w:val="24"/>
        </w:rPr>
      </w:pPr>
      <w:bookmarkStart w:id="0" w:name="_GoBack"/>
      <w:bookmarkEnd w:id="0"/>
    </w:p>
    <w:p w:rsidR="00240ACA" w:rsidRPr="00FF3DED" w:rsidRDefault="00240ACA" w:rsidP="00240ACA">
      <w:pPr>
        <w:numPr>
          <w:ilvl w:val="2"/>
          <w:numId w:val="1"/>
        </w:numPr>
        <w:spacing w:after="0" w:line="360" w:lineRule="auto"/>
        <w:contextualSpacing/>
        <w:jc w:val="both"/>
        <w:rPr>
          <w:rFonts w:ascii="Times New Roman" w:hAnsi="Times New Roman"/>
          <w:b/>
          <w:sz w:val="24"/>
          <w:szCs w:val="24"/>
        </w:rPr>
      </w:pPr>
      <w:r w:rsidRPr="00FF3DED">
        <w:rPr>
          <w:rFonts w:ascii="Times New Roman" w:hAnsi="Times New Roman"/>
          <w:b/>
          <w:sz w:val="24"/>
          <w:szCs w:val="24"/>
        </w:rPr>
        <w:t>Concept of Feminism</w:t>
      </w:r>
    </w:p>
    <w:p w:rsidR="00240ACA" w:rsidRPr="00FF3DED" w:rsidRDefault="00240ACA" w:rsidP="00240ACA">
      <w:pPr>
        <w:spacing w:after="0" w:line="360" w:lineRule="auto"/>
        <w:ind w:firstLine="720"/>
        <w:contextualSpacing/>
        <w:jc w:val="both"/>
        <w:rPr>
          <w:rFonts w:ascii="Times New Roman" w:eastAsia="Calibri" w:hAnsi="Times New Roman"/>
          <w:sz w:val="24"/>
          <w:szCs w:val="24"/>
        </w:rPr>
      </w:pPr>
      <w:r w:rsidRPr="00FF3DED">
        <w:rPr>
          <w:rFonts w:ascii="Times New Roman" w:eastAsia="Calibri" w:hAnsi="Times New Roman"/>
          <w:sz w:val="24"/>
          <w:szCs w:val="24"/>
        </w:rPr>
        <w:t>.</w:t>
      </w:r>
      <w:r w:rsidRPr="00FF3DED">
        <w:t xml:space="preserve"> </w:t>
      </w:r>
      <w:r w:rsidRPr="00FF3DED">
        <w:rPr>
          <w:rFonts w:ascii="Times New Roman" w:eastAsia="Calibri" w:hAnsi="Times New Roman"/>
          <w:sz w:val="24"/>
          <w:szCs w:val="24"/>
        </w:rPr>
        <w:t xml:space="preserve">“Women and men should have equal opportunities, that women should not be discriminated against based on their gender, and that women and men should get equal pay for equal work, chances are she will say yes and so will most men”, (Rosenstand:2006:566).  </w:t>
      </w:r>
    </w:p>
    <w:p w:rsidR="00240ACA" w:rsidRPr="00FF3DED" w:rsidRDefault="00240ACA" w:rsidP="00240ACA">
      <w:pPr>
        <w:spacing w:after="0" w:line="360" w:lineRule="auto"/>
        <w:ind w:firstLine="720"/>
        <w:contextualSpacing/>
        <w:jc w:val="both"/>
        <w:rPr>
          <w:rFonts w:ascii="Times New Roman" w:eastAsia="Calibri" w:hAnsi="Times New Roman"/>
          <w:sz w:val="24"/>
          <w:szCs w:val="24"/>
        </w:rPr>
      </w:pPr>
      <w:r w:rsidRPr="00FF3DED">
        <w:rPr>
          <w:rFonts w:ascii="Times New Roman" w:eastAsia="Calibri" w:hAnsi="Times New Roman"/>
          <w:sz w:val="24"/>
          <w:szCs w:val="24"/>
        </w:rPr>
        <w:t xml:space="preserve">Women come in a colorful life with an abundance of charm. They are depicting strength, perseverance, patience, fortitude, intelligence, obedience, perseverance and exceptional intelligence. Men will never experience to withstand the pain of childbirth and even risked their lives it. Friedan (1963:75) states that “I never knew a woman, when I was growing up, who used her mind, played her own part in the world, and also loved, and had children”.  This situation reversed because people believe that women are weak creatures. They consider that woman can work </w:t>
      </w:r>
      <w:r w:rsidRPr="00FF3DED">
        <w:rPr>
          <w:rFonts w:ascii="Times New Roman" w:eastAsia="Calibri" w:hAnsi="Times New Roman"/>
          <w:sz w:val="24"/>
          <w:szCs w:val="24"/>
        </w:rPr>
        <w:lastRenderedPageBreak/>
        <w:t xml:space="preserve">a little and unable to work hard like a man. Montagu (1953:23) says that” in almost every society there is a belief that men are superior and women are inferior, women also think that belief is right, because it believes as what really happens”. This view can’t be supposed as a reason that position of women is under men. </w:t>
      </w:r>
      <w:proofErr w:type="spellStart"/>
      <w:r w:rsidRPr="00FF3DED">
        <w:rPr>
          <w:rFonts w:ascii="Times New Roman" w:eastAsia="Calibri" w:hAnsi="Times New Roman"/>
          <w:sz w:val="24"/>
          <w:szCs w:val="24"/>
        </w:rPr>
        <w:t>Handayani</w:t>
      </w:r>
      <w:proofErr w:type="spellEnd"/>
      <w:r w:rsidRPr="00FF3DED">
        <w:rPr>
          <w:rFonts w:ascii="Times New Roman" w:eastAsia="Calibri" w:hAnsi="Times New Roman"/>
          <w:sz w:val="24"/>
          <w:szCs w:val="24"/>
        </w:rPr>
        <w:t xml:space="preserve"> and </w:t>
      </w:r>
      <w:proofErr w:type="spellStart"/>
      <w:r w:rsidRPr="00FF3DED">
        <w:rPr>
          <w:rFonts w:ascii="Times New Roman" w:eastAsia="Calibri" w:hAnsi="Times New Roman"/>
          <w:sz w:val="24"/>
          <w:szCs w:val="24"/>
        </w:rPr>
        <w:t>Novianto</w:t>
      </w:r>
      <w:proofErr w:type="spellEnd"/>
      <w:r w:rsidRPr="00FF3DED">
        <w:rPr>
          <w:rFonts w:ascii="Times New Roman" w:eastAsia="Calibri" w:hAnsi="Times New Roman"/>
          <w:sz w:val="24"/>
          <w:szCs w:val="24"/>
        </w:rPr>
        <w:t xml:space="preserve"> (2004:163) state that men are more competent, good orientation, strong, active, competitive and confidence than women. </w:t>
      </w:r>
    </w:p>
    <w:p w:rsidR="00240ACA" w:rsidRPr="00FF3DED" w:rsidRDefault="00240ACA" w:rsidP="00240ACA">
      <w:pPr>
        <w:spacing w:after="0" w:line="360" w:lineRule="auto"/>
        <w:ind w:firstLine="720"/>
        <w:contextualSpacing/>
        <w:jc w:val="both"/>
        <w:rPr>
          <w:rFonts w:ascii="Times New Roman" w:eastAsia="Calibri" w:hAnsi="Times New Roman"/>
          <w:sz w:val="24"/>
          <w:szCs w:val="24"/>
        </w:rPr>
      </w:pPr>
      <w:r w:rsidRPr="00FF3DED">
        <w:rPr>
          <w:rFonts w:ascii="Times New Roman" w:eastAsia="Calibri" w:hAnsi="Times New Roman"/>
          <w:sz w:val="24"/>
          <w:szCs w:val="24"/>
        </w:rPr>
        <w:t xml:space="preserve">This condition is unfair for women, also portray that there is gender discrimination in the past. It happens from the generation to the next until they realize their injustice. It encourages the emergence a belief called feminism. The feminist movement related to women’s nature particularly and in general it related to women’s emancipation. Women’s movement is in order to reach the equality of right with men in many aspects, such as politic, social, economy and culture. </w:t>
      </w:r>
      <w:proofErr w:type="spellStart"/>
      <w:r w:rsidRPr="00FF3DED">
        <w:rPr>
          <w:rFonts w:ascii="Times New Roman" w:eastAsia="Calibri" w:hAnsi="Times New Roman"/>
          <w:sz w:val="24"/>
          <w:szCs w:val="24"/>
        </w:rPr>
        <w:t>Rosenstand</w:t>
      </w:r>
      <w:proofErr w:type="spellEnd"/>
      <w:r w:rsidRPr="00FF3DED">
        <w:rPr>
          <w:rFonts w:ascii="Times New Roman" w:eastAsia="Calibri" w:hAnsi="Times New Roman"/>
          <w:sz w:val="24"/>
          <w:szCs w:val="24"/>
        </w:rPr>
        <w:t xml:space="preserve"> (2006:567) says that “the principle of equality does not imply that everyone is the same, but that everyone should be treated as equals unless special circumstances apply. The purpose of feminism theory is to understand women’s injustice in terms of gender, race, and class, sexual and also how to change it. Women are weaker than men biologically, and different physically.  There are three waves of feminist movement. The first, the second wave and the third wave of feminism. </w:t>
      </w:r>
      <w:proofErr w:type="spellStart"/>
      <w:r w:rsidRPr="00FF3DED">
        <w:rPr>
          <w:rFonts w:ascii="Times New Roman" w:eastAsia="Calibri" w:hAnsi="Times New Roman"/>
          <w:sz w:val="24"/>
          <w:szCs w:val="24"/>
        </w:rPr>
        <w:t>Rosenstand</w:t>
      </w:r>
      <w:proofErr w:type="spellEnd"/>
      <w:r w:rsidRPr="00FF3DED">
        <w:rPr>
          <w:rFonts w:ascii="Times New Roman" w:eastAsia="Calibri" w:hAnsi="Times New Roman"/>
          <w:sz w:val="24"/>
          <w:szCs w:val="24"/>
        </w:rPr>
        <w:t xml:space="preserve"> (2006:575) states that “the first wave generally refers to the feminist movement in Europe and the United States from its early beginning the seventeenth century to the accomplishment of its most urgent goal, the right for women to right”. </w:t>
      </w:r>
      <w:proofErr w:type="spellStart"/>
      <w:r w:rsidRPr="00FF3DED">
        <w:rPr>
          <w:rFonts w:ascii="Times New Roman" w:eastAsia="Calibri" w:hAnsi="Times New Roman"/>
          <w:sz w:val="24"/>
          <w:szCs w:val="24"/>
        </w:rPr>
        <w:t>Philcer</w:t>
      </w:r>
      <w:proofErr w:type="spellEnd"/>
      <w:r w:rsidRPr="00FF3DED">
        <w:rPr>
          <w:rFonts w:ascii="Times New Roman" w:eastAsia="Calibri" w:hAnsi="Times New Roman"/>
          <w:sz w:val="24"/>
          <w:szCs w:val="24"/>
        </w:rPr>
        <w:t xml:space="preserve"> and </w:t>
      </w:r>
      <w:proofErr w:type="spellStart"/>
      <w:r w:rsidRPr="00FF3DED">
        <w:rPr>
          <w:rFonts w:ascii="Times New Roman" w:eastAsia="Calibri" w:hAnsi="Times New Roman"/>
          <w:sz w:val="24"/>
          <w:szCs w:val="24"/>
        </w:rPr>
        <w:t>Whelehan</w:t>
      </w:r>
      <w:proofErr w:type="spellEnd"/>
      <w:r w:rsidRPr="00FF3DED">
        <w:rPr>
          <w:rFonts w:ascii="Times New Roman" w:eastAsia="Calibri" w:hAnsi="Times New Roman"/>
          <w:sz w:val="24"/>
          <w:szCs w:val="24"/>
        </w:rPr>
        <w:t xml:space="preserve"> (2004:53) say that “In Britain, the origins of first wave feminism lay in the widespread social and economic changes of industrialization, one aspect of which was the extension of constitutional rights to wider sections of the (male) population. He also states that “This early feminism was concerned with the education and employment rights of women and with improving the legal rights of married women (</w:t>
      </w:r>
      <w:proofErr w:type="spellStart"/>
      <w:r w:rsidRPr="00FF3DED">
        <w:rPr>
          <w:rFonts w:ascii="Times New Roman" w:eastAsia="Calibri" w:hAnsi="Times New Roman"/>
          <w:sz w:val="24"/>
          <w:szCs w:val="24"/>
        </w:rPr>
        <w:t>Philcer</w:t>
      </w:r>
      <w:proofErr w:type="spellEnd"/>
      <w:r w:rsidRPr="00FF3DED">
        <w:rPr>
          <w:rFonts w:ascii="Times New Roman" w:eastAsia="Calibri" w:hAnsi="Times New Roman"/>
          <w:sz w:val="24"/>
          <w:szCs w:val="24"/>
        </w:rPr>
        <w:t xml:space="preserve"> and </w:t>
      </w:r>
      <w:proofErr w:type="spellStart"/>
      <w:r w:rsidRPr="00FF3DED">
        <w:rPr>
          <w:rFonts w:ascii="Times New Roman" w:eastAsia="Calibri" w:hAnsi="Times New Roman"/>
          <w:sz w:val="24"/>
          <w:szCs w:val="24"/>
        </w:rPr>
        <w:t>Whelehan</w:t>
      </w:r>
      <w:proofErr w:type="spellEnd"/>
      <w:r w:rsidRPr="00FF3DED">
        <w:rPr>
          <w:rFonts w:ascii="Times New Roman" w:eastAsia="Calibri" w:hAnsi="Times New Roman"/>
          <w:sz w:val="24"/>
          <w:szCs w:val="24"/>
        </w:rPr>
        <w:t xml:space="preserve">, 2004:53). </w:t>
      </w:r>
    </w:p>
    <w:p w:rsidR="00240ACA" w:rsidRPr="00FF3DED" w:rsidRDefault="00240ACA" w:rsidP="00240ACA">
      <w:pPr>
        <w:spacing w:after="0" w:line="360" w:lineRule="auto"/>
        <w:ind w:firstLine="720"/>
        <w:contextualSpacing/>
        <w:jc w:val="both"/>
        <w:rPr>
          <w:rFonts w:ascii="Times New Roman" w:eastAsia="Calibri" w:hAnsi="Times New Roman"/>
          <w:sz w:val="24"/>
          <w:szCs w:val="24"/>
        </w:rPr>
      </w:pPr>
      <w:r w:rsidRPr="00FF3DED">
        <w:rPr>
          <w:rFonts w:ascii="Times New Roman" w:eastAsia="Calibri" w:hAnsi="Times New Roman"/>
          <w:sz w:val="24"/>
          <w:szCs w:val="24"/>
        </w:rPr>
        <w:t xml:space="preserve">There are four genres in this period. They are Liberal feminism, Radical feminism, Socialist feminism, and Marxist feminism. The second wave feminism begins on 1960. According to </w:t>
      </w:r>
      <w:proofErr w:type="spellStart"/>
      <w:r w:rsidRPr="00FF3DED">
        <w:rPr>
          <w:rFonts w:ascii="Times New Roman" w:eastAsia="Calibri" w:hAnsi="Times New Roman"/>
          <w:sz w:val="24"/>
          <w:szCs w:val="24"/>
        </w:rPr>
        <w:t>Ratna</w:t>
      </w:r>
      <w:proofErr w:type="spellEnd"/>
      <w:r w:rsidRPr="00FF3DED">
        <w:rPr>
          <w:rFonts w:ascii="Times New Roman" w:eastAsia="Calibri" w:hAnsi="Times New Roman"/>
          <w:sz w:val="24"/>
          <w:szCs w:val="24"/>
        </w:rPr>
        <w:t xml:space="preserve"> (2005:223), the second wave has brought out two genres, they are existential feminism which explains and rejects the presence of women to bring up their children. Another genre is </w:t>
      </w:r>
      <w:proofErr w:type="spellStart"/>
      <w:r w:rsidRPr="00FF3DED">
        <w:rPr>
          <w:rFonts w:ascii="Times New Roman" w:eastAsia="Calibri" w:hAnsi="Times New Roman"/>
          <w:sz w:val="24"/>
          <w:szCs w:val="24"/>
        </w:rPr>
        <w:t>gynocentric</w:t>
      </w:r>
      <w:proofErr w:type="spellEnd"/>
      <w:r w:rsidRPr="00FF3DED">
        <w:rPr>
          <w:rFonts w:ascii="Times New Roman" w:eastAsia="Calibri" w:hAnsi="Times New Roman"/>
          <w:sz w:val="24"/>
          <w:szCs w:val="24"/>
        </w:rPr>
        <w:t xml:space="preserve"> feminism which </w:t>
      </w:r>
      <w:r w:rsidRPr="00FF3DED">
        <w:rPr>
          <w:rFonts w:ascii="Times New Roman" w:eastAsia="Calibri" w:hAnsi="Times New Roman"/>
          <w:sz w:val="24"/>
          <w:szCs w:val="24"/>
        </w:rPr>
        <w:lastRenderedPageBreak/>
        <w:t xml:space="preserve">focusing on the disparity of men and women. While the third wave in the early 1990. This wave brings four genre, they are postmodern feminism, multicultural feminism, postcolonial feminism, and ecofeminism. </w:t>
      </w:r>
    </w:p>
    <w:p w:rsidR="00240ACA" w:rsidRPr="00FF3DED" w:rsidRDefault="00240ACA" w:rsidP="00240ACA">
      <w:pPr>
        <w:spacing w:after="0" w:line="360" w:lineRule="auto"/>
        <w:ind w:firstLine="720"/>
        <w:contextualSpacing/>
        <w:jc w:val="both"/>
        <w:rPr>
          <w:rFonts w:ascii="Times New Roman" w:eastAsia="Calibri" w:hAnsi="Times New Roman"/>
          <w:sz w:val="24"/>
          <w:szCs w:val="24"/>
        </w:rPr>
      </w:pPr>
      <w:r w:rsidRPr="00FF3DED">
        <w:rPr>
          <w:rFonts w:ascii="Times New Roman" w:eastAsia="Calibri" w:hAnsi="Times New Roman"/>
          <w:sz w:val="24"/>
          <w:szCs w:val="24"/>
        </w:rPr>
        <w:t xml:space="preserve">There are many perspectives about feminism. The writer presents four types of feminism; they are Liberal feminism, Radical feminism, Socialist feminism, and Marxist feminism. </w:t>
      </w:r>
    </w:p>
    <w:p w:rsidR="00240ACA" w:rsidRPr="00FF3DED" w:rsidRDefault="00240ACA" w:rsidP="00240ACA">
      <w:pPr>
        <w:spacing w:after="0" w:line="360" w:lineRule="auto"/>
        <w:ind w:firstLine="720"/>
        <w:contextualSpacing/>
        <w:jc w:val="both"/>
        <w:rPr>
          <w:rFonts w:ascii="Times New Roman" w:eastAsia="Calibri" w:hAnsi="Times New Roman"/>
          <w:sz w:val="24"/>
          <w:szCs w:val="24"/>
        </w:rPr>
      </w:pPr>
    </w:p>
    <w:p w:rsidR="00240ACA" w:rsidRPr="00FF3DED" w:rsidRDefault="00240ACA" w:rsidP="00240ACA">
      <w:pPr>
        <w:spacing w:after="0" w:line="360" w:lineRule="auto"/>
        <w:ind w:firstLine="720"/>
        <w:contextualSpacing/>
        <w:jc w:val="both"/>
        <w:rPr>
          <w:rFonts w:ascii="Times New Roman" w:eastAsia="Calibri" w:hAnsi="Times New Roman"/>
          <w:b/>
          <w:sz w:val="24"/>
          <w:szCs w:val="24"/>
        </w:rPr>
      </w:pPr>
      <w:r w:rsidRPr="00FF3DED">
        <w:rPr>
          <w:rFonts w:ascii="Times New Roman" w:eastAsia="Calibri" w:hAnsi="Times New Roman"/>
          <w:b/>
          <w:sz w:val="24"/>
          <w:szCs w:val="24"/>
        </w:rPr>
        <w:t xml:space="preserve">a. </w:t>
      </w:r>
      <w:r w:rsidRPr="00FF3DED">
        <w:rPr>
          <w:rFonts w:ascii="Times New Roman" w:eastAsia="Calibri" w:hAnsi="Times New Roman"/>
          <w:b/>
          <w:i/>
          <w:sz w:val="24"/>
          <w:szCs w:val="24"/>
        </w:rPr>
        <w:t>Liberal Feminism</w:t>
      </w:r>
      <w:r w:rsidRPr="00FF3DED">
        <w:rPr>
          <w:rFonts w:ascii="Times New Roman" w:eastAsia="Calibri" w:hAnsi="Times New Roman"/>
          <w:b/>
          <w:sz w:val="24"/>
          <w:szCs w:val="24"/>
        </w:rPr>
        <w:t xml:space="preserve"> </w:t>
      </w:r>
    </w:p>
    <w:p w:rsidR="00240ACA" w:rsidRPr="00FF3DED" w:rsidRDefault="00240ACA" w:rsidP="00240ACA">
      <w:pPr>
        <w:spacing w:after="0" w:line="360" w:lineRule="auto"/>
        <w:ind w:firstLine="720"/>
        <w:contextualSpacing/>
        <w:jc w:val="both"/>
        <w:rPr>
          <w:rFonts w:ascii="Times New Roman" w:eastAsia="Calibri" w:hAnsi="Times New Roman"/>
          <w:sz w:val="24"/>
          <w:szCs w:val="24"/>
        </w:rPr>
      </w:pPr>
      <w:r w:rsidRPr="00FF3DED">
        <w:rPr>
          <w:rFonts w:ascii="Times New Roman" w:hAnsi="Times New Roman"/>
          <w:sz w:val="24"/>
          <w:szCs w:val="24"/>
        </w:rPr>
        <w:t xml:space="preserve">The liberal feminism rose in the seventeenth centuries. Liberalism gives intensity for the equality rights in occupation or education. The feminist believe that democracy is naturally adaptable to equality for the women and men. Every human being is created with the same rights and every woman must have the same opportunity in developing their future. </w:t>
      </w:r>
      <w:proofErr w:type="spellStart"/>
      <w:r w:rsidRPr="00FF3DED">
        <w:rPr>
          <w:rFonts w:ascii="Times New Roman" w:hAnsi="Times New Roman"/>
          <w:sz w:val="24"/>
          <w:szCs w:val="24"/>
        </w:rPr>
        <w:t>Pilcher</w:t>
      </w:r>
      <w:proofErr w:type="spellEnd"/>
      <w:r w:rsidRPr="00FF3DED">
        <w:rPr>
          <w:rFonts w:ascii="Times New Roman" w:hAnsi="Times New Roman"/>
          <w:sz w:val="24"/>
          <w:szCs w:val="24"/>
        </w:rPr>
        <w:t xml:space="preserve"> and </w:t>
      </w:r>
      <w:proofErr w:type="spellStart"/>
      <w:r w:rsidRPr="00FF3DED">
        <w:rPr>
          <w:rFonts w:ascii="Times New Roman" w:hAnsi="Times New Roman"/>
          <w:sz w:val="24"/>
          <w:szCs w:val="24"/>
        </w:rPr>
        <w:t>Whelehan</w:t>
      </w:r>
      <w:proofErr w:type="spellEnd"/>
      <w:r w:rsidRPr="00FF3DED">
        <w:rPr>
          <w:rFonts w:ascii="Times New Roman" w:hAnsi="Times New Roman"/>
          <w:sz w:val="24"/>
          <w:szCs w:val="24"/>
        </w:rPr>
        <w:t xml:space="preserve"> (2004:49) state as follow:</w:t>
      </w:r>
    </w:p>
    <w:p w:rsidR="00240ACA" w:rsidRPr="00FF3DED" w:rsidRDefault="00240ACA" w:rsidP="00240ACA">
      <w:pPr>
        <w:spacing w:after="0" w:line="240" w:lineRule="auto"/>
        <w:ind w:left="720"/>
        <w:contextualSpacing/>
        <w:jc w:val="both"/>
        <w:rPr>
          <w:rFonts w:ascii="Times New Roman" w:hAnsi="Times New Roman"/>
          <w:i/>
          <w:sz w:val="24"/>
          <w:szCs w:val="24"/>
        </w:rPr>
      </w:pPr>
      <w:r w:rsidRPr="00FF3DED">
        <w:rPr>
          <w:rFonts w:ascii="Times New Roman" w:hAnsi="Times New Roman"/>
          <w:i/>
          <w:sz w:val="24"/>
          <w:szCs w:val="24"/>
        </w:rPr>
        <w:t>This liberal position is broadly held to be the dominant, ‘common-sense’ stance on feminism, applicable to the majority of women who identify as ‘feminist’ in some way, but don’t want to overturn the social status quo in order to achieve better social conditions for women.</w:t>
      </w:r>
    </w:p>
    <w:p w:rsidR="00240ACA" w:rsidRPr="00FF3DED" w:rsidRDefault="00240ACA" w:rsidP="00240ACA">
      <w:pPr>
        <w:spacing w:after="0" w:line="240" w:lineRule="auto"/>
        <w:ind w:left="720"/>
        <w:contextualSpacing/>
        <w:jc w:val="both"/>
        <w:rPr>
          <w:rFonts w:ascii="Times New Roman" w:hAnsi="Times New Roman"/>
          <w:sz w:val="24"/>
          <w:szCs w:val="24"/>
        </w:rPr>
      </w:pPr>
    </w:p>
    <w:p w:rsidR="00240ACA" w:rsidRPr="00FF3DED" w:rsidRDefault="00240ACA" w:rsidP="00240ACA">
      <w:pPr>
        <w:spacing w:line="360" w:lineRule="auto"/>
        <w:ind w:firstLine="720"/>
        <w:jc w:val="both"/>
        <w:rPr>
          <w:rFonts w:ascii="Times New Roman" w:hAnsi="Times New Roman"/>
          <w:sz w:val="24"/>
          <w:szCs w:val="24"/>
        </w:rPr>
      </w:pPr>
      <w:r w:rsidRPr="00FF3DED">
        <w:rPr>
          <w:rFonts w:ascii="Times New Roman" w:hAnsi="Times New Roman"/>
          <w:sz w:val="24"/>
          <w:szCs w:val="24"/>
        </w:rPr>
        <w:t>Liberal feminism is trying to make women and men equal, corporate, independent and free to decide their own future.</w:t>
      </w:r>
    </w:p>
    <w:p w:rsidR="00240ACA" w:rsidRPr="00FF3DED" w:rsidRDefault="00240ACA" w:rsidP="00240ACA">
      <w:pPr>
        <w:spacing w:line="360" w:lineRule="auto"/>
        <w:ind w:firstLine="720"/>
        <w:jc w:val="both"/>
        <w:rPr>
          <w:rFonts w:ascii="Times New Roman" w:hAnsi="Times New Roman"/>
          <w:sz w:val="24"/>
          <w:szCs w:val="24"/>
        </w:rPr>
      </w:pPr>
      <w:r w:rsidRPr="00FF3DED">
        <w:rPr>
          <w:rFonts w:ascii="Times New Roman" w:hAnsi="Times New Roman"/>
          <w:b/>
          <w:sz w:val="24"/>
          <w:szCs w:val="24"/>
        </w:rPr>
        <w:t xml:space="preserve">b. </w:t>
      </w:r>
      <w:r w:rsidRPr="00FF3DED">
        <w:rPr>
          <w:rFonts w:ascii="Times New Roman" w:hAnsi="Times New Roman"/>
          <w:b/>
          <w:i/>
          <w:sz w:val="24"/>
          <w:szCs w:val="24"/>
        </w:rPr>
        <w:t>Radical Feminism</w:t>
      </w:r>
      <w:r w:rsidRPr="00FF3DED">
        <w:rPr>
          <w:rFonts w:ascii="Times New Roman" w:hAnsi="Times New Roman"/>
          <w:b/>
          <w:sz w:val="24"/>
          <w:szCs w:val="24"/>
        </w:rPr>
        <w:t xml:space="preserve"> </w:t>
      </w:r>
    </w:p>
    <w:p w:rsidR="00240ACA" w:rsidRPr="00FF3DED" w:rsidRDefault="00240ACA" w:rsidP="00240ACA">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 xml:space="preserve">This type of feminism spreads out in the United States since 1960s-1970s. They consider that both women and men must be educated to see the tradition as one of oppression and be encouraged to create a new one based on a female perspective. According to Davies in International Encyclopedia </w:t>
      </w:r>
      <w:proofErr w:type="gramStart"/>
      <w:r w:rsidRPr="00FF3DED">
        <w:rPr>
          <w:rFonts w:ascii="Times New Roman" w:hAnsi="Times New Roman"/>
          <w:sz w:val="24"/>
          <w:szCs w:val="24"/>
        </w:rPr>
        <w:t>of  The</w:t>
      </w:r>
      <w:proofErr w:type="gramEnd"/>
      <w:r w:rsidRPr="00FF3DED">
        <w:rPr>
          <w:rFonts w:ascii="Times New Roman" w:hAnsi="Times New Roman"/>
          <w:sz w:val="24"/>
          <w:szCs w:val="24"/>
        </w:rPr>
        <w:t xml:space="preserve"> Sociology of Education also gives an opinion about radical feminism</w:t>
      </w:r>
      <w:r w:rsidRPr="00FF3DED">
        <w:rPr>
          <w:rFonts w:ascii="Times New Roman" w:hAnsi="Times New Roman"/>
          <w:b/>
          <w:sz w:val="24"/>
          <w:szCs w:val="24"/>
        </w:rPr>
        <w:t xml:space="preserve">. </w:t>
      </w:r>
      <w:r w:rsidRPr="00FF3DED">
        <w:rPr>
          <w:rFonts w:ascii="Times New Roman" w:hAnsi="Times New Roman"/>
          <w:sz w:val="24"/>
          <w:szCs w:val="24"/>
        </w:rPr>
        <w:t xml:space="preserve">Davies states: </w:t>
      </w:r>
    </w:p>
    <w:p w:rsidR="00240ACA" w:rsidRPr="00FF3DED" w:rsidRDefault="00240ACA" w:rsidP="00240ACA">
      <w:pPr>
        <w:spacing w:after="0" w:line="240" w:lineRule="auto"/>
        <w:ind w:left="720"/>
        <w:contextualSpacing/>
        <w:jc w:val="both"/>
        <w:rPr>
          <w:rFonts w:ascii="Times New Roman" w:hAnsi="Times New Roman"/>
          <w:i/>
          <w:sz w:val="24"/>
          <w:szCs w:val="24"/>
        </w:rPr>
      </w:pPr>
      <w:r w:rsidRPr="00FF3DED">
        <w:rPr>
          <w:rFonts w:ascii="Times New Roman" w:hAnsi="Times New Roman"/>
          <w:i/>
          <w:sz w:val="24"/>
          <w:szCs w:val="24"/>
        </w:rPr>
        <w:t xml:space="preserve">In radical feminist theory the male symbolic order, to which women gained access through liberal feminist strategies, is seen as constitutive of women’s oppression and not something in which women can or should function in the ways men do. </w:t>
      </w:r>
    </w:p>
    <w:p w:rsidR="00240ACA" w:rsidRPr="00FF3DED" w:rsidRDefault="00240ACA" w:rsidP="00240ACA">
      <w:pPr>
        <w:spacing w:after="0" w:line="240" w:lineRule="auto"/>
        <w:ind w:left="720"/>
        <w:contextualSpacing/>
        <w:jc w:val="both"/>
        <w:rPr>
          <w:rFonts w:ascii="Times New Roman" w:hAnsi="Times New Roman"/>
          <w:sz w:val="24"/>
          <w:szCs w:val="24"/>
        </w:rPr>
      </w:pPr>
    </w:p>
    <w:p w:rsidR="00240ACA" w:rsidRPr="00FF3DED" w:rsidRDefault="00240ACA" w:rsidP="00240ACA">
      <w:pPr>
        <w:spacing w:after="0" w:line="360" w:lineRule="auto"/>
        <w:contextualSpacing/>
        <w:rPr>
          <w:rFonts w:ascii="Times New Roman" w:hAnsi="Times New Roman"/>
          <w:sz w:val="24"/>
          <w:szCs w:val="24"/>
        </w:rPr>
      </w:pPr>
      <w:proofErr w:type="spellStart"/>
      <w:r w:rsidRPr="00FF3DED">
        <w:rPr>
          <w:rFonts w:ascii="Times New Roman" w:hAnsi="Times New Roman"/>
          <w:sz w:val="24"/>
          <w:szCs w:val="24"/>
        </w:rPr>
        <w:t>Roesenstand</w:t>
      </w:r>
      <w:proofErr w:type="spellEnd"/>
      <w:r w:rsidRPr="00FF3DED">
        <w:rPr>
          <w:rFonts w:ascii="Times New Roman" w:hAnsi="Times New Roman"/>
          <w:sz w:val="24"/>
          <w:szCs w:val="24"/>
        </w:rPr>
        <w:t xml:space="preserve"> (2006:596) says:</w:t>
      </w:r>
    </w:p>
    <w:p w:rsidR="00240ACA" w:rsidRPr="00FF3DED" w:rsidRDefault="00240ACA" w:rsidP="00240ACA">
      <w:pPr>
        <w:spacing w:after="0" w:line="240" w:lineRule="auto"/>
        <w:ind w:left="720"/>
        <w:contextualSpacing/>
        <w:jc w:val="both"/>
        <w:rPr>
          <w:rFonts w:ascii="Times New Roman" w:hAnsi="Times New Roman"/>
          <w:i/>
          <w:sz w:val="24"/>
          <w:szCs w:val="24"/>
        </w:rPr>
      </w:pPr>
      <w:r w:rsidRPr="00FF3DED">
        <w:rPr>
          <w:rFonts w:ascii="Times New Roman" w:hAnsi="Times New Roman"/>
          <w:i/>
          <w:sz w:val="24"/>
          <w:szCs w:val="24"/>
        </w:rPr>
        <w:t xml:space="preserve">The goal of radical feminism is thus to raise the individual awareness of what the patriarchal tradition has done to us, men as well as women. We </w:t>
      </w:r>
      <w:r w:rsidRPr="00FF3DED">
        <w:rPr>
          <w:rFonts w:ascii="Times New Roman" w:hAnsi="Times New Roman"/>
          <w:i/>
          <w:sz w:val="24"/>
          <w:szCs w:val="24"/>
        </w:rPr>
        <w:lastRenderedPageBreak/>
        <w:t>must try to undo the social and psychological damage done by centuries of male dominated culture-by making women aware of how much in their personal and professional lives has been dominated and design by men.</w:t>
      </w:r>
    </w:p>
    <w:p w:rsidR="00240ACA" w:rsidRPr="00FF3DED" w:rsidRDefault="00240ACA" w:rsidP="00240ACA">
      <w:pPr>
        <w:spacing w:after="0" w:line="240" w:lineRule="auto"/>
        <w:ind w:left="720"/>
        <w:contextualSpacing/>
        <w:jc w:val="both"/>
        <w:rPr>
          <w:rFonts w:ascii="Times New Roman" w:hAnsi="Times New Roman"/>
          <w:sz w:val="24"/>
          <w:szCs w:val="24"/>
        </w:rPr>
      </w:pPr>
      <w:r w:rsidRPr="00FF3DED">
        <w:rPr>
          <w:rFonts w:ascii="Times New Roman" w:hAnsi="Times New Roman"/>
          <w:sz w:val="24"/>
          <w:szCs w:val="24"/>
        </w:rPr>
        <w:t xml:space="preserve">  </w:t>
      </w:r>
    </w:p>
    <w:p w:rsidR="00240ACA" w:rsidRPr="00FF3DED" w:rsidRDefault="00240ACA" w:rsidP="00240ACA">
      <w:pPr>
        <w:spacing w:after="0" w:line="360" w:lineRule="auto"/>
        <w:ind w:left="720"/>
        <w:contextualSpacing/>
        <w:jc w:val="both"/>
        <w:rPr>
          <w:rFonts w:ascii="Times New Roman" w:hAnsi="Times New Roman"/>
          <w:b/>
          <w:sz w:val="24"/>
          <w:szCs w:val="24"/>
        </w:rPr>
      </w:pPr>
      <w:r w:rsidRPr="00FF3DED">
        <w:rPr>
          <w:rFonts w:ascii="Times New Roman" w:hAnsi="Times New Roman"/>
          <w:b/>
          <w:sz w:val="24"/>
          <w:szCs w:val="24"/>
        </w:rPr>
        <w:t xml:space="preserve">c. </w:t>
      </w:r>
      <w:r w:rsidRPr="00FF3DED">
        <w:rPr>
          <w:rFonts w:ascii="Times New Roman" w:hAnsi="Times New Roman"/>
          <w:b/>
          <w:i/>
          <w:sz w:val="24"/>
          <w:szCs w:val="24"/>
        </w:rPr>
        <w:t>Marxist Feminism</w:t>
      </w:r>
      <w:r w:rsidRPr="00FF3DED">
        <w:rPr>
          <w:rFonts w:ascii="Times New Roman" w:hAnsi="Times New Roman"/>
          <w:b/>
          <w:sz w:val="24"/>
          <w:szCs w:val="24"/>
        </w:rPr>
        <w:t xml:space="preserve"> </w:t>
      </w:r>
    </w:p>
    <w:p w:rsidR="00240ACA" w:rsidRPr="00FF3DED" w:rsidRDefault="00240ACA" w:rsidP="00240ACA">
      <w:pPr>
        <w:spacing w:after="0" w:line="360" w:lineRule="auto"/>
        <w:contextualSpacing/>
        <w:jc w:val="both"/>
        <w:rPr>
          <w:rFonts w:ascii="Times New Roman" w:hAnsi="Times New Roman"/>
          <w:sz w:val="24"/>
          <w:szCs w:val="24"/>
        </w:rPr>
      </w:pPr>
      <w:r w:rsidRPr="00FF3DED">
        <w:rPr>
          <w:rFonts w:ascii="Times New Roman" w:hAnsi="Times New Roman"/>
          <w:sz w:val="24"/>
          <w:szCs w:val="24"/>
        </w:rPr>
        <w:tab/>
        <w:t xml:space="preserve">Marxist feminism is growing up in the second wave during late 1960s and 1970s, in Britain especially. Marxist feminist analysis as the identification of the structural elements that determine the quality and nature of our experience. </w:t>
      </w:r>
      <w:proofErr w:type="spellStart"/>
      <w:r w:rsidRPr="00FF3DED">
        <w:rPr>
          <w:rFonts w:ascii="Times New Roman" w:hAnsi="Times New Roman"/>
          <w:sz w:val="24"/>
          <w:szCs w:val="24"/>
        </w:rPr>
        <w:t>Pilcher</w:t>
      </w:r>
      <w:proofErr w:type="spellEnd"/>
      <w:r w:rsidRPr="00FF3DED">
        <w:rPr>
          <w:rFonts w:ascii="Times New Roman" w:hAnsi="Times New Roman"/>
          <w:sz w:val="24"/>
          <w:szCs w:val="24"/>
        </w:rPr>
        <w:t xml:space="preserve"> and </w:t>
      </w:r>
      <w:proofErr w:type="spellStart"/>
      <w:r w:rsidRPr="00FF3DED">
        <w:rPr>
          <w:rFonts w:ascii="Times New Roman" w:hAnsi="Times New Roman"/>
          <w:sz w:val="24"/>
          <w:szCs w:val="24"/>
        </w:rPr>
        <w:t>Whelehan</w:t>
      </w:r>
      <w:proofErr w:type="spellEnd"/>
      <w:r w:rsidRPr="00FF3DED">
        <w:rPr>
          <w:rFonts w:ascii="Times New Roman" w:hAnsi="Times New Roman"/>
          <w:sz w:val="24"/>
          <w:szCs w:val="24"/>
        </w:rPr>
        <w:t xml:space="preserve"> (2004:50) state that “changes in women’s social conditions with the overthrow of industrial capitalism and changing relations of the worker to the means of production”. They consider that changes of women’s social are from the economic, social, political structure which related to capitalism. Guerin (1979:202) states that “Marxist feminists attack the prevailing capitalistic system of the West, which they view as sexually as well as economically exploitative. Marxist feminist thus combines study of class with that of gender”. </w:t>
      </w:r>
    </w:p>
    <w:p w:rsidR="00240ACA" w:rsidRPr="00FF3DED" w:rsidRDefault="00240ACA" w:rsidP="00240ACA">
      <w:pPr>
        <w:spacing w:after="0" w:line="360" w:lineRule="auto"/>
        <w:contextualSpacing/>
        <w:jc w:val="both"/>
        <w:rPr>
          <w:rFonts w:ascii="Times New Roman" w:hAnsi="Times New Roman"/>
          <w:b/>
          <w:sz w:val="24"/>
          <w:szCs w:val="24"/>
        </w:rPr>
      </w:pPr>
    </w:p>
    <w:p w:rsidR="00240ACA" w:rsidRPr="00FF3DED" w:rsidRDefault="00240ACA" w:rsidP="00240ACA">
      <w:pPr>
        <w:spacing w:after="0" w:line="360" w:lineRule="auto"/>
        <w:ind w:left="720"/>
        <w:contextualSpacing/>
        <w:jc w:val="both"/>
        <w:rPr>
          <w:rFonts w:ascii="Times New Roman" w:hAnsi="Times New Roman"/>
          <w:b/>
          <w:sz w:val="24"/>
          <w:szCs w:val="24"/>
        </w:rPr>
      </w:pPr>
      <w:r w:rsidRPr="00FF3DED">
        <w:rPr>
          <w:rFonts w:ascii="Times New Roman" w:hAnsi="Times New Roman"/>
          <w:b/>
          <w:sz w:val="24"/>
          <w:szCs w:val="24"/>
        </w:rPr>
        <w:t xml:space="preserve">d. </w:t>
      </w:r>
      <w:r w:rsidRPr="00FF3DED">
        <w:rPr>
          <w:rFonts w:ascii="Times New Roman" w:hAnsi="Times New Roman"/>
          <w:b/>
          <w:i/>
          <w:sz w:val="24"/>
          <w:szCs w:val="24"/>
        </w:rPr>
        <w:t>Socialist Feminism</w:t>
      </w:r>
      <w:r w:rsidRPr="00FF3DED">
        <w:rPr>
          <w:rFonts w:ascii="Times New Roman" w:hAnsi="Times New Roman"/>
          <w:b/>
          <w:sz w:val="24"/>
          <w:szCs w:val="24"/>
        </w:rPr>
        <w:t xml:space="preserve"> </w:t>
      </w:r>
      <w:r w:rsidRPr="00FF3DED">
        <w:rPr>
          <w:rFonts w:ascii="Times New Roman" w:hAnsi="Times New Roman"/>
          <w:sz w:val="24"/>
          <w:szCs w:val="24"/>
        </w:rPr>
        <w:tab/>
      </w:r>
    </w:p>
    <w:p w:rsidR="00240ACA" w:rsidRPr="00FF3DED" w:rsidRDefault="00240ACA" w:rsidP="00240ACA">
      <w:pPr>
        <w:spacing w:after="0" w:line="360" w:lineRule="auto"/>
        <w:contextualSpacing/>
        <w:jc w:val="both"/>
        <w:rPr>
          <w:rFonts w:ascii="Times New Roman" w:hAnsi="Times New Roman"/>
          <w:sz w:val="24"/>
          <w:szCs w:val="24"/>
        </w:rPr>
      </w:pPr>
      <w:r w:rsidRPr="00FF3DED">
        <w:rPr>
          <w:rFonts w:ascii="Times New Roman" w:hAnsi="Times New Roman"/>
          <w:sz w:val="24"/>
          <w:szCs w:val="24"/>
        </w:rPr>
        <w:tab/>
        <w:t>Women’s participation is important in development of economy. This condition does not mean to increase women’s status. In capitalism women’s is in under development. Socialist feminist is concerned with the roles allocated to women that are independent of class status.</w:t>
      </w:r>
    </w:p>
    <w:p w:rsidR="00240ACA" w:rsidRPr="00FF3DED" w:rsidRDefault="00240ACA" w:rsidP="00240ACA">
      <w:pPr>
        <w:spacing w:after="0" w:line="360" w:lineRule="auto"/>
        <w:contextualSpacing/>
        <w:jc w:val="both"/>
        <w:rPr>
          <w:rFonts w:ascii="Times New Roman" w:hAnsi="Times New Roman"/>
          <w:sz w:val="24"/>
          <w:szCs w:val="24"/>
        </w:rPr>
      </w:pPr>
      <w:proofErr w:type="spellStart"/>
      <w:r w:rsidRPr="00FF3DED">
        <w:rPr>
          <w:rFonts w:ascii="Times New Roman" w:hAnsi="Times New Roman"/>
          <w:sz w:val="24"/>
          <w:szCs w:val="24"/>
        </w:rPr>
        <w:t>Tuana</w:t>
      </w:r>
      <w:proofErr w:type="spellEnd"/>
      <w:r w:rsidRPr="00FF3DED">
        <w:rPr>
          <w:rFonts w:ascii="Times New Roman" w:hAnsi="Times New Roman"/>
          <w:sz w:val="24"/>
          <w:szCs w:val="24"/>
        </w:rPr>
        <w:t xml:space="preserve"> and Tong (1995:262) say: </w:t>
      </w:r>
    </w:p>
    <w:p w:rsidR="00240ACA" w:rsidRPr="00FF3DED" w:rsidRDefault="00240ACA" w:rsidP="00240ACA">
      <w:pPr>
        <w:spacing w:after="0" w:line="240" w:lineRule="auto"/>
        <w:ind w:left="720"/>
        <w:contextualSpacing/>
        <w:jc w:val="both"/>
        <w:rPr>
          <w:rFonts w:ascii="Times New Roman" w:hAnsi="Times New Roman"/>
          <w:i/>
          <w:sz w:val="24"/>
          <w:szCs w:val="24"/>
        </w:rPr>
      </w:pPr>
      <w:r w:rsidRPr="00FF3DED">
        <w:rPr>
          <w:rFonts w:ascii="Times New Roman" w:hAnsi="Times New Roman"/>
          <w:i/>
          <w:sz w:val="24"/>
          <w:szCs w:val="24"/>
        </w:rPr>
        <w:t xml:space="preserve">Socialist feminist claim that the labor of women, in the domestic realm serves not only the interests of specific families but also the interests of capitalism in that the family reproduces the attitudes and capabilities needed to enter into the wage labor force.  </w:t>
      </w:r>
    </w:p>
    <w:p w:rsidR="00240ACA" w:rsidRPr="00FF3DED" w:rsidRDefault="00240ACA" w:rsidP="00240ACA">
      <w:pPr>
        <w:spacing w:after="0" w:line="240" w:lineRule="auto"/>
        <w:ind w:left="720"/>
        <w:contextualSpacing/>
        <w:jc w:val="both"/>
        <w:rPr>
          <w:rFonts w:ascii="Times New Roman" w:hAnsi="Times New Roman"/>
          <w:sz w:val="24"/>
          <w:szCs w:val="24"/>
        </w:rPr>
      </w:pPr>
    </w:p>
    <w:p w:rsidR="00723674" w:rsidRPr="00240ACA" w:rsidRDefault="00240ACA" w:rsidP="00240ACA">
      <w:pPr>
        <w:spacing w:after="0" w:line="360" w:lineRule="auto"/>
        <w:contextualSpacing/>
        <w:jc w:val="both"/>
        <w:rPr>
          <w:rFonts w:ascii="Times New Roman" w:hAnsi="Times New Roman"/>
          <w:sz w:val="24"/>
          <w:szCs w:val="24"/>
        </w:rPr>
      </w:pPr>
      <w:r w:rsidRPr="00FF3DED">
        <w:rPr>
          <w:rFonts w:ascii="Times New Roman" w:hAnsi="Times New Roman"/>
          <w:sz w:val="24"/>
          <w:szCs w:val="24"/>
        </w:rPr>
        <w:t>The socialist feminism’s purpose is to construct the society in ord</w:t>
      </w:r>
      <w:r>
        <w:rPr>
          <w:rFonts w:ascii="Times New Roman" w:hAnsi="Times New Roman"/>
          <w:sz w:val="24"/>
          <w:szCs w:val="24"/>
        </w:rPr>
        <w:t xml:space="preserve">er to get equality in gender.  </w:t>
      </w:r>
    </w:p>
    <w:sectPr w:rsidR="00723674" w:rsidRPr="00240ACA" w:rsidSect="00240ACA">
      <w:headerReference w:type="even" r:id="rId10"/>
      <w:headerReference w:type="default" r:id="rId11"/>
      <w:footerReference w:type="even" r:id="rId12"/>
      <w:footerReference w:type="default" r:id="rId13"/>
      <w:headerReference w:type="first" r:id="rId14"/>
      <w:footerReference w:type="first" r:id="rId15"/>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867" w:rsidRDefault="00896867" w:rsidP="00240ACA">
      <w:pPr>
        <w:spacing w:after="0" w:line="240" w:lineRule="auto"/>
      </w:pPr>
      <w:r>
        <w:separator/>
      </w:r>
    </w:p>
  </w:endnote>
  <w:endnote w:type="continuationSeparator" w:id="0">
    <w:p w:rsidR="00896867" w:rsidRDefault="00896867" w:rsidP="0024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CA" w:rsidRDefault="00240A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CA" w:rsidRDefault="00240A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CA" w:rsidRDefault="00240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867" w:rsidRDefault="00896867" w:rsidP="00240ACA">
      <w:pPr>
        <w:spacing w:after="0" w:line="240" w:lineRule="auto"/>
      </w:pPr>
      <w:r>
        <w:separator/>
      </w:r>
    </w:p>
  </w:footnote>
  <w:footnote w:type="continuationSeparator" w:id="0">
    <w:p w:rsidR="00896867" w:rsidRDefault="00896867" w:rsidP="00240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CA" w:rsidRDefault="00240A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539251"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CA" w:rsidRDefault="00240A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539252"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CA" w:rsidRDefault="00240A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539250"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456CE"/>
    <w:multiLevelType w:val="multilevel"/>
    <w:tmpl w:val="F782F1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CA"/>
    <w:rsid w:val="00240ACA"/>
    <w:rsid w:val="00266522"/>
    <w:rsid w:val="00896867"/>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B657400-68FD-40EA-BC31-BBFF5DDD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ACA"/>
    <w:pPr>
      <w:spacing w:after="200" w:line="276" w:lineRule="auto"/>
    </w:pPr>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ACA"/>
  </w:style>
  <w:style w:type="paragraph" w:styleId="Footer">
    <w:name w:val="footer"/>
    <w:basedOn w:val="Normal"/>
    <w:link w:val="FooterChar"/>
    <w:uiPriority w:val="99"/>
    <w:unhideWhenUsed/>
    <w:rsid w:val="00240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simplypsychology.org/maslow-pyramid.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ademia.edu/4771742/The_Hierarchy_of_Needs_Theory_by_Abraham_Maslow"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3181</Words>
  <Characters>18132</Characters>
  <Application>Microsoft Office Word</Application>
  <DocSecurity>0</DocSecurity>
  <Lines>151</Lines>
  <Paragraphs>42</Paragraphs>
  <ScaleCrop>false</ScaleCrop>
  <Company/>
  <LinksUpToDate>false</LinksUpToDate>
  <CharactersWithSpaces>21271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2018-12-03T01:44:00Z</dcterms:created>
  <dcterms:modified xsi:type="dcterms:W3CDTF">2018-12-03T01:46:00Z</dcterms:modified>
</cp:coreProperties>
</file>